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DB" w:rsidRPr="00732DDB" w:rsidRDefault="00732DDB" w:rsidP="00732DDB">
      <w:pPr>
        <w:spacing w:after="0"/>
        <w:ind w:left="5670"/>
        <w:jc w:val="right"/>
        <w:rPr>
          <w:rFonts w:ascii="Times New Roman" w:hAnsi="Times New Roman" w:cs="Times New Roman"/>
          <w:sz w:val="24"/>
          <w:szCs w:val="28"/>
        </w:rPr>
      </w:pPr>
      <w:r w:rsidRPr="00732DDB">
        <w:rPr>
          <w:rFonts w:ascii="Times New Roman" w:hAnsi="Times New Roman" w:cs="Times New Roman"/>
          <w:sz w:val="24"/>
          <w:szCs w:val="28"/>
        </w:rPr>
        <w:t>Приложение</w:t>
      </w:r>
    </w:p>
    <w:p w:rsidR="00732DDB" w:rsidRDefault="00732DDB" w:rsidP="00732DDB">
      <w:pPr>
        <w:spacing w:after="0"/>
        <w:ind w:left="5670"/>
        <w:jc w:val="right"/>
        <w:rPr>
          <w:rFonts w:ascii="Times New Roman" w:hAnsi="Times New Roman" w:cs="Times New Roman"/>
          <w:sz w:val="24"/>
          <w:szCs w:val="28"/>
        </w:rPr>
      </w:pPr>
      <w:r w:rsidRPr="00732DDB">
        <w:rPr>
          <w:rFonts w:ascii="Times New Roman" w:hAnsi="Times New Roman" w:cs="Times New Roman"/>
          <w:sz w:val="24"/>
          <w:szCs w:val="28"/>
        </w:rPr>
        <w:t xml:space="preserve">к решению Собрания депутатов </w:t>
      </w:r>
    </w:p>
    <w:p w:rsidR="00732DDB" w:rsidRDefault="00732DDB" w:rsidP="00732DDB">
      <w:pPr>
        <w:spacing w:after="0"/>
        <w:ind w:left="5670"/>
        <w:jc w:val="right"/>
        <w:rPr>
          <w:rFonts w:ascii="Times New Roman" w:hAnsi="Times New Roman" w:cs="Times New Roman"/>
          <w:sz w:val="24"/>
          <w:szCs w:val="28"/>
        </w:rPr>
      </w:pPr>
      <w:r w:rsidRPr="00732DDB">
        <w:rPr>
          <w:rFonts w:ascii="Times New Roman" w:hAnsi="Times New Roman" w:cs="Times New Roman"/>
          <w:sz w:val="24"/>
          <w:szCs w:val="28"/>
        </w:rPr>
        <w:t xml:space="preserve">МР «Карабудахкентский район» </w:t>
      </w:r>
    </w:p>
    <w:p w:rsidR="00732DDB" w:rsidRDefault="00732DDB" w:rsidP="00732DDB">
      <w:pPr>
        <w:spacing w:after="0"/>
        <w:ind w:left="5670"/>
        <w:jc w:val="right"/>
        <w:rPr>
          <w:rFonts w:ascii="Times New Roman" w:hAnsi="Times New Roman" w:cs="Times New Roman"/>
          <w:b/>
          <w:sz w:val="28"/>
          <w:szCs w:val="28"/>
        </w:rPr>
      </w:pPr>
      <w:bookmarkStart w:id="0" w:name="_GoBack"/>
      <w:bookmarkEnd w:id="0"/>
      <w:r w:rsidRPr="00732DDB">
        <w:rPr>
          <w:rFonts w:ascii="Times New Roman" w:hAnsi="Times New Roman" w:cs="Times New Roman"/>
          <w:sz w:val="24"/>
          <w:szCs w:val="28"/>
        </w:rPr>
        <w:t>от 19.02.2019 г. № 153</w:t>
      </w:r>
    </w:p>
    <w:p w:rsidR="00732DDB" w:rsidRDefault="00732DDB" w:rsidP="00B4688F">
      <w:pPr>
        <w:spacing w:after="0"/>
        <w:jc w:val="center"/>
        <w:rPr>
          <w:rFonts w:ascii="Times New Roman" w:hAnsi="Times New Roman" w:cs="Times New Roman"/>
          <w:b/>
          <w:sz w:val="28"/>
          <w:szCs w:val="28"/>
        </w:rPr>
      </w:pPr>
    </w:p>
    <w:p w:rsidR="00732DDB" w:rsidRDefault="00732DDB" w:rsidP="00B4688F">
      <w:pPr>
        <w:spacing w:after="0"/>
        <w:jc w:val="center"/>
        <w:rPr>
          <w:rFonts w:ascii="Times New Roman" w:hAnsi="Times New Roman" w:cs="Times New Roman"/>
          <w:b/>
          <w:sz w:val="28"/>
          <w:szCs w:val="28"/>
        </w:rPr>
      </w:pPr>
    </w:p>
    <w:p w:rsidR="00092F08" w:rsidRPr="00D618A1" w:rsidRDefault="00434737" w:rsidP="00B4688F">
      <w:pPr>
        <w:spacing w:after="0"/>
        <w:jc w:val="center"/>
        <w:rPr>
          <w:rFonts w:ascii="Times New Roman" w:hAnsi="Times New Roman" w:cs="Times New Roman"/>
          <w:b/>
          <w:sz w:val="28"/>
          <w:szCs w:val="28"/>
        </w:rPr>
      </w:pPr>
      <w:r w:rsidRPr="00D618A1">
        <w:rPr>
          <w:rFonts w:ascii="Times New Roman" w:hAnsi="Times New Roman" w:cs="Times New Roman"/>
          <w:b/>
          <w:sz w:val="28"/>
          <w:szCs w:val="28"/>
        </w:rPr>
        <w:t>Отчет</w:t>
      </w:r>
    </w:p>
    <w:p w:rsidR="00434737" w:rsidRPr="00D618A1" w:rsidRDefault="00434737" w:rsidP="00B4688F">
      <w:pPr>
        <w:spacing w:after="0"/>
        <w:ind w:firstLine="567"/>
        <w:jc w:val="center"/>
        <w:rPr>
          <w:rFonts w:ascii="Times New Roman" w:hAnsi="Times New Roman" w:cs="Times New Roman"/>
          <w:b/>
          <w:sz w:val="28"/>
          <w:szCs w:val="28"/>
        </w:rPr>
      </w:pPr>
      <w:r w:rsidRPr="00D618A1">
        <w:rPr>
          <w:rFonts w:ascii="Times New Roman" w:hAnsi="Times New Roman" w:cs="Times New Roman"/>
          <w:b/>
          <w:sz w:val="28"/>
          <w:szCs w:val="28"/>
        </w:rPr>
        <w:t>Главы Карабудахкентского муниципального района</w:t>
      </w:r>
    </w:p>
    <w:p w:rsidR="00434737" w:rsidRPr="00D618A1" w:rsidRDefault="00434737" w:rsidP="00B4688F">
      <w:pPr>
        <w:spacing w:after="0"/>
        <w:ind w:firstLine="567"/>
        <w:jc w:val="center"/>
        <w:rPr>
          <w:rFonts w:ascii="Times New Roman" w:hAnsi="Times New Roman" w:cs="Times New Roman"/>
          <w:b/>
          <w:sz w:val="28"/>
          <w:szCs w:val="28"/>
        </w:rPr>
      </w:pPr>
      <w:r w:rsidRPr="00D618A1">
        <w:rPr>
          <w:rFonts w:ascii="Times New Roman" w:hAnsi="Times New Roman" w:cs="Times New Roman"/>
          <w:b/>
          <w:sz w:val="28"/>
          <w:szCs w:val="28"/>
        </w:rPr>
        <w:t>о результатах деятельности Администрации Карабудахкентско</w:t>
      </w:r>
      <w:r w:rsidR="008E4268" w:rsidRPr="00D618A1">
        <w:rPr>
          <w:rFonts w:ascii="Times New Roman" w:hAnsi="Times New Roman" w:cs="Times New Roman"/>
          <w:b/>
          <w:sz w:val="28"/>
          <w:szCs w:val="28"/>
        </w:rPr>
        <w:t>го муниципального района за 2018</w:t>
      </w:r>
      <w:r w:rsidRPr="00D618A1">
        <w:rPr>
          <w:rFonts w:ascii="Times New Roman" w:hAnsi="Times New Roman" w:cs="Times New Roman"/>
          <w:b/>
          <w:sz w:val="28"/>
          <w:szCs w:val="28"/>
        </w:rPr>
        <w:t xml:space="preserve"> год</w:t>
      </w:r>
    </w:p>
    <w:p w:rsidR="00B96BB1" w:rsidRPr="008E4268" w:rsidRDefault="00B96BB1" w:rsidP="00B4688F">
      <w:pPr>
        <w:spacing w:after="0"/>
        <w:ind w:firstLine="567"/>
        <w:jc w:val="center"/>
        <w:rPr>
          <w:rFonts w:ascii="Times New Roman" w:hAnsi="Times New Roman" w:cs="Times New Roman"/>
          <w:b/>
          <w:sz w:val="28"/>
          <w:szCs w:val="28"/>
        </w:rPr>
      </w:pPr>
    </w:p>
    <w:p w:rsidR="00493F7D" w:rsidRDefault="00493F7D" w:rsidP="00037413">
      <w:pPr>
        <w:tabs>
          <w:tab w:val="left" w:pos="2460"/>
          <w:tab w:val="center" w:pos="5174"/>
        </w:tabs>
        <w:spacing w:after="0" w:line="240" w:lineRule="auto"/>
        <w:jc w:val="both"/>
        <w:rPr>
          <w:rFonts w:ascii="Times New Roman" w:hAnsi="Times New Roman" w:cs="Times New Roman"/>
          <w:sz w:val="28"/>
          <w:szCs w:val="28"/>
        </w:rPr>
      </w:pPr>
      <w:r w:rsidRPr="00493F7D">
        <w:rPr>
          <w:rFonts w:ascii="Times New Roman" w:hAnsi="Times New Roman" w:cs="Times New Roman"/>
          <w:sz w:val="28"/>
          <w:szCs w:val="28"/>
        </w:rPr>
        <w:t xml:space="preserve">        Уважа</w:t>
      </w:r>
      <w:r>
        <w:rPr>
          <w:rFonts w:ascii="Times New Roman" w:hAnsi="Times New Roman" w:cs="Times New Roman"/>
          <w:sz w:val="28"/>
          <w:szCs w:val="28"/>
        </w:rPr>
        <w:t>емые депутаты, коллеги, земляки. Каждый год приносит в жизнь Карабудахкентского района изменения, 2018 год не стал исключением. По объемам выполненной работы, решенных планов, задуманных и реализованных задач, он был насыщенным.</w:t>
      </w:r>
    </w:p>
    <w:p w:rsidR="00493F7D" w:rsidRDefault="00493F7D" w:rsidP="00037413">
      <w:pPr>
        <w:tabs>
          <w:tab w:val="left" w:pos="2460"/>
          <w:tab w:val="center" w:pos="51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МР «Карабудахкентский район» осуществляет свою деятельность в соответствии с мероприятиями, направленными на реализацию </w:t>
      </w:r>
      <w:r w:rsidR="00037413">
        <w:rPr>
          <w:rFonts w:ascii="Times New Roman" w:hAnsi="Times New Roman" w:cs="Times New Roman"/>
          <w:sz w:val="28"/>
          <w:szCs w:val="28"/>
        </w:rPr>
        <w:t xml:space="preserve">Посланий Президента Российской Федерации, задачами, поставленными перед администрацией района Главой и Правительством Республики Дагестан, в тесном взаимодействии с районным Собранием депутатов, органами местного самоуправления поселений, органами государственной власти, общественными организациями и населением. </w:t>
      </w:r>
      <w:r>
        <w:rPr>
          <w:rFonts w:ascii="Times New Roman" w:hAnsi="Times New Roman" w:cs="Times New Roman"/>
          <w:sz w:val="28"/>
          <w:szCs w:val="28"/>
        </w:rPr>
        <w:t xml:space="preserve"> </w:t>
      </w:r>
    </w:p>
    <w:p w:rsidR="00493F7D" w:rsidRDefault="00037413" w:rsidP="00037413">
      <w:pPr>
        <w:tabs>
          <w:tab w:val="left" w:pos="2460"/>
          <w:tab w:val="center" w:pos="51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Деятельность администрации</w:t>
      </w:r>
      <w:r w:rsidR="005B13EE" w:rsidRPr="005B13EE">
        <w:rPr>
          <w:rFonts w:ascii="Times New Roman" w:hAnsi="Times New Roman" w:cs="Times New Roman"/>
          <w:sz w:val="28"/>
          <w:szCs w:val="28"/>
        </w:rPr>
        <w:t xml:space="preserve"> </w:t>
      </w:r>
      <w:r w:rsidR="005B13EE">
        <w:rPr>
          <w:rFonts w:ascii="Times New Roman" w:hAnsi="Times New Roman" w:cs="Times New Roman"/>
          <w:sz w:val="28"/>
          <w:szCs w:val="28"/>
        </w:rPr>
        <w:t>за текущий период</w:t>
      </w:r>
      <w:r>
        <w:rPr>
          <w:rFonts w:ascii="Times New Roman" w:hAnsi="Times New Roman" w:cs="Times New Roman"/>
          <w:sz w:val="28"/>
          <w:szCs w:val="28"/>
        </w:rPr>
        <w:t xml:space="preserve"> была направлена на улучшение эффективности деятельности органов местного самоуправления района.</w:t>
      </w:r>
    </w:p>
    <w:p w:rsidR="003720FE" w:rsidRDefault="005671C1" w:rsidP="00306E77">
      <w:pPr>
        <w:pStyle w:val="p2"/>
        <w:spacing w:before="0" w:beforeAutospacing="0" w:after="0" w:afterAutospacing="0"/>
        <w:ind w:firstLine="567"/>
        <w:jc w:val="both"/>
        <w:rPr>
          <w:sz w:val="28"/>
          <w:szCs w:val="28"/>
        </w:rPr>
      </w:pPr>
      <w:r w:rsidRPr="005671C1">
        <w:rPr>
          <w:sz w:val="28"/>
          <w:szCs w:val="28"/>
        </w:rPr>
        <w:t xml:space="preserve">Главным </w:t>
      </w:r>
      <w:r>
        <w:rPr>
          <w:sz w:val="28"/>
          <w:szCs w:val="28"/>
        </w:rPr>
        <w:t xml:space="preserve">политическим событием 2018 </w:t>
      </w:r>
      <w:r w:rsidR="003720FE">
        <w:rPr>
          <w:sz w:val="28"/>
          <w:szCs w:val="28"/>
        </w:rPr>
        <w:t>–</w:t>
      </w:r>
      <w:r>
        <w:rPr>
          <w:sz w:val="28"/>
          <w:szCs w:val="28"/>
        </w:rPr>
        <w:t>го</w:t>
      </w:r>
      <w:r w:rsidR="003720FE">
        <w:rPr>
          <w:sz w:val="28"/>
          <w:szCs w:val="28"/>
        </w:rPr>
        <w:t xml:space="preserve"> года стали </w:t>
      </w:r>
      <w:r w:rsidR="003720FE" w:rsidRPr="003720FE">
        <w:rPr>
          <w:sz w:val="28"/>
          <w:szCs w:val="28"/>
        </w:rPr>
        <w:t>выборы Президента страны.</w:t>
      </w:r>
      <w:r w:rsidR="003720FE">
        <w:rPr>
          <w:sz w:val="28"/>
          <w:szCs w:val="28"/>
        </w:rPr>
        <w:t xml:space="preserve"> </w:t>
      </w:r>
      <w:r w:rsidR="003720FE" w:rsidRPr="003720FE">
        <w:rPr>
          <w:color w:val="000000"/>
          <w:sz w:val="28"/>
          <w:szCs w:val="28"/>
          <w:shd w:val="clear" w:color="auto" w:fill="FFFFFF"/>
        </w:rPr>
        <w:t>Жители района, как и всегда, показали свою гражданскую ответственность, политическую зрелость, прогол</w:t>
      </w:r>
      <w:r w:rsidR="00105261">
        <w:rPr>
          <w:color w:val="000000"/>
          <w:sz w:val="28"/>
          <w:szCs w:val="28"/>
          <w:shd w:val="clear" w:color="auto" w:fill="FFFFFF"/>
        </w:rPr>
        <w:t xml:space="preserve">осовав на выборах с явкой в 93,68 % </w:t>
      </w:r>
      <w:r w:rsidR="00105261" w:rsidRPr="003720FE">
        <w:rPr>
          <w:color w:val="000000"/>
          <w:sz w:val="28"/>
          <w:szCs w:val="28"/>
          <w:shd w:val="clear" w:color="auto" w:fill="FFFFFF"/>
        </w:rPr>
        <w:t>проголосовали</w:t>
      </w:r>
      <w:r w:rsidR="00105261">
        <w:rPr>
          <w:color w:val="000000"/>
          <w:sz w:val="28"/>
          <w:szCs w:val="28"/>
          <w:shd w:val="clear" w:color="auto" w:fill="FFFFFF"/>
        </w:rPr>
        <w:t xml:space="preserve"> 46571</w:t>
      </w:r>
      <w:r w:rsidR="003720FE" w:rsidRPr="003720FE">
        <w:rPr>
          <w:color w:val="000000"/>
          <w:sz w:val="28"/>
          <w:szCs w:val="28"/>
          <w:shd w:val="clear" w:color="auto" w:fill="FFFFFF"/>
        </w:rPr>
        <w:t xml:space="preserve"> избирателей. </w:t>
      </w:r>
    </w:p>
    <w:p w:rsidR="009D6C01" w:rsidRPr="003720FE" w:rsidRDefault="00D56DBD" w:rsidP="00306E77">
      <w:pPr>
        <w:spacing w:after="0" w:line="240" w:lineRule="auto"/>
        <w:ind w:firstLine="567"/>
        <w:jc w:val="both"/>
        <w:rPr>
          <w:rFonts w:ascii="Times New Roman" w:hAnsi="Times New Roman" w:cs="Times New Roman"/>
          <w:sz w:val="28"/>
          <w:szCs w:val="28"/>
        </w:rPr>
      </w:pPr>
      <w:r w:rsidRPr="003720FE">
        <w:rPr>
          <w:rFonts w:ascii="Times New Roman" w:hAnsi="Times New Roman" w:cs="Times New Roman"/>
          <w:sz w:val="28"/>
          <w:szCs w:val="28"/>
        </w:rPr>
        <w:t xml:space="preserve"> Проводимая в Республике</w:t>
      </w:r>
      <w:r w:rsidR="001F5E6B" w:rsidRPr="003720FE">
        <w:rPr>
          <w:rFonts w:ascii="Times New Roman" w:hAnsi="Times New Roman" w:cs="Times New Roman"/>
          <w:sz w:val="28"/>
          <w:szCs w:val="28"/>
        </w:rPr>
        <w:t xml:space="preserve"> работа по оздоровлению</w:t>
      </w:r>
      <w:r w:rsidR="00BA7195" w:rsidRPr="003720FE">
        <w:rPr>
          <w:rFonts w:ascii="Times New Roman" w:hAnsi="Times New Roman" w:cs="Times New Roman"/>
          <w:sz w:val="28"/>
          <w:szCs w:val="28"/>
        </w:rPr>
        <w:t xml:space="preserve"> дагестанского общества от </w:t>
      </w:r>
      <w:r w:rsidR="0071071F">
        <w:rPr>
          <w:rFonts w:ascii="Times New Roman" w:hAnsi="Times New Roman" w:cs="Times New Roman"/>
          <w:sz w:val="28"/>
          <w:szCs w:val="28"/>
        </w:rPr>
        <w:t>коррупционной составляющей</w:t>
      </w:r>
      <w:r w:rsidR="006E22AE" w:rsidRPr="003720FE">
        <w:rPr>
          <w:rFonts w:ascii="Times New Roman" w:hAnsi="Times New Roman" w:cs="Times New Roman"/>
          <w:sz w:val="28"/>
          <w:szCs w:val="28"/>
        </w:rPr>
        <w:t xml:space="preserve"> находит</w:t>
      </w:r>
      <w:r w:rsidR="00B13D96" w:rsidRPr="003720FE">
        <w:rPr>
          <w:rFonts w:ascii="Times New Roman" w:hAnsi="Times New Roman" w:cs="Times New Roman"/>
          <w:sz w:val="28"/>
          <w:szCs w:val="28"/>
        </w:rPr>
        <w:t xml:space="preserve"> понимание и всемерную поддержку среди широких слоев населения республики.</w:t>
      </w:r>
      <w:r w:rsidRPr="003720FE">
        <w:rPr>
          <w:rFonts w:ascii="Times New Roman" w:hAnsi="Times New Roman" w:cs="Times New Roman"/>
          <w:sz w:val="28"/>
          <w:szCs w:val="28"/>
        </w:rPr>
        <w:t xml:space="preserve"> </w:t>
      </w:r>
      <w:r w:rsidR="00A44AFD" w:rsidRPr="0071071F">
        <w:rPr>
          <w:rFonts w:ascii="Times New Roman" w:hAnsi="Times New Roman" w:cs="Times New Roman"/>
          <w:b/>
          <w:sz w:val="28"/>
          <w:szCs w:val="28"/>
        </w:rPr>
        <w:t>«</w:t>
      </w:r>
      <w:r w:rsidR="003D1012" w:rsidRPr="0071071F">
        <w:rPr>
          <w:rFonts w:ascii="Times New Roman" w:hAnsi="Times New Roman" w:cs="Times New Roman"/>
          <w:b/>
          <w:sz w:val="28"/>
          <w:szCs w:val="28"/>
        </w:rPr>
        <w:t>Президен</w:t>
      </w:r>
      <w:r w:rsidR="00A44AFD" w:rsidRPr="0071071F">
        <w:rPr>
          <w:rFonts w:ascii="Times New Roman" w:hAnsi="Times New Roman" w:cs="Times New Roman"/>
          <w:b/>
          <w:sz w:val="28"/>
          <w:szCs w:val="28"/>
        </w:rPr>
        <w:t>том России мне поручено начинать всерьез</w:t>
      </w:r>
      <w:r w:rsidR="00B90B40" w:rsidRPr="0071071F">
        <w:rPr>
          <w:rFonts w:ascii="Times New Roman" w:hAnsi="Times New Roman" w:cs="Times New Roman"/>
          <w:b/>
          <w:sz w:val="28"/>
          <w:szCs w:val="28"/>
        </w:rPr>
        <w:t xml:space="preserve"> наводить порядок, защищать людей, создавать условия, в которых люди</w:t>
      </w:r>
      <w:r w:rsidR="00665E16" w:rsidRPr="0071071F">
        <w:rPr>
          <w:rFonts w:ascii="Times New Roman" w:hAnsi="Times New Roman" w:cs="Times New Roman"/>
          <w:b/>
          <w:sz w:val="28"/>
          <w:szCs w:val="28"/>
        </w:rPr>
        <w:t>, живущие в Дагестане, почувствуют, что жизнь становится более комфортной</w:t>
      </w:r>
      <w:r w:rsidR="002F5165" w:rsidRPr="0071071F">
        <w:rPr>
          <w:rFonts w:ascii="Times New Roman" w:hAnsi="Times New Roman" w:cs="Times New Roman"/>
          <w:b/>
          <w:sz w:val="28"/>
          <w:szCs w:val="28"/>
        </w:rPr>
        <w:t xml:space="preserve"> и, что самое главное, справедливость из слов начинает превращаться</w:t>
      </w:r>
      <w:r w:rsidR="00F50702" w:rsidRPr="0071071F">
        <w:rPr>
          <w:rFonts w:ascii="Times New Roman" w:hAnsi="Times New Roman" w:cs="Times New Roman"/>
          <w:b/>
          <w:sz w:val="28"/>
          <w:szCs w:val="28"/>
        </w:rPr>
        <w:t xml:space="preserve"> в реальность»</w:t>
      </w:r>
      <w:r w:rsidR="00066E80" w:rsidRPr="0071071F">
        <w:rPr>
          <w:rFonts w:ascii="Times New Roman" w:hAnsi="Times New Roman" w:cs="Times New Roman"/>
          <w:b/>
          <w:sz w:val="28"/>
          <w:szCs w:val="28"/>
        </w:rPr>
        <w:t xml:space="preserve"> </w:t>
      </w:r>
      <w:r w:rsidR="00F50702" w:rsidRPr="0071071F">
        <w:rPr>
          <w:rFonts w:ascii="Times New Roman" w:hAnsi="Times New Roman" w:cs="Times New Roman"/>
          <w:b/>
          <w:sz w:val="28"/>
          <w:szCs w:val="28"/>
        </w:rPr>
        <w:t>-</w:t>
      </w:r>
      <w:r w:rsidR="00066E80" w:rsidRPr="0071071F">
        <w:rPr>
          <w:rFonts w:ascii="Times New Roman" w:hAnsi="Times New Roman" w:cs="Times New Roman"/>
          <w:b/>
          <w:sz w:val="28"/>
          <w:szCs w:val="28"/>
        </w:rPr>
        <w:t xml:space="preserve"> </w:t>
      </w:r>
      <w:r w:rsidR="00F50702" w:rsidRPr="0071071F">
        <w:rPr>
          <w:rFonts w:ascii="Times New Roman" w:hAnsi="Times New Roman" w:cs="Times New Roman"/>
          <w:b/>
          <w:sz w:val="28"/>
          <w:szCs w:val="28"/>
        </w:rPr>
        <w:t>э</w:t>
      </w:r>
      <w:r w:rsidR="002F1881" w:rsidRPr="0071071F">
        <w:rPr>
          <w:rFonts w:ascii="Times New Roman" w:hAnsi="Times New Roman" w:cs="Times New Roman"/>
          <w:b/>
          <w:sz w:val="28"/>
          <w:szCs w:val="28"/>
        </w:rPr>
        <w:t>т</w:t>
      </w:r>
      <w:r w:rsidR="003720FE" w:rsidRPr="0071071F">
        <w:rPr>
          <w:rFonts w:ascii="Times New Roman" w:hAnsi="Times New Roman" w:cs="Times New Roman"/>
          <w:b/>
          <w:sz w:val="28"/>
          <w:szCs w:val="28"/>
        </w:rPr>
        <w:t xml:space="preserve">и слова </w:t>
      </w:r>
      <w:r w:rsidR="00F61840" w:rsidRPr="0071071F">
        <w:rPr>
          <w:rFonts w:ascii="Times New Roman" w:hAnsi="Times New Roman" w:cs="Times New Roman"/>
          <w:b/>
          <w:sz w:val="28"/>
          <w:szCs w:val="28"/>
        </w:rPr>
        <w:t xml:space="preserve">Главы Республики Васильева </w:t>
      </w:r>
      <w:r w:rsidR="00066E80" w:rsidRPr="0071071F">
        <w:rPr>
          <w:rFonts w:ascii="Times New Roman" w:hAnsi="Times New Roman" w:cs="Times New Roman"/>
          <w:b/>
          <w:sz w:val="28"/>
          <w:szCs w:val="28"/>
        </w:rPr>
        <w:t>В.А вселяют</w:t>
      </w:r>
      <w:r w:rsidR="002F1881" w:rsidRPr="0071071F">
        <w:rPr>
          <w:rFonts w:ascii="Times New Roman" w:hAnsi="Times New Roman" w:cs="Times New Roman"/>
          <w:b/>
          <w:sz w:val="28"/>
          <w:szCs w:val="28"/>
        </w:rPr>
        <w:t xml:space="preserve"> определенный оптимизм и веру в будущее рес</w:t>
      </w:r>
      <w:r w:rsidR="00FA124A" w:rsidRPr="0071071F">
        <w:rPr>
          <w:rFonts w:ascii="Times New Roman" w:hAnsi="Times New Roman" w:cs="Times New Roman"/>
          <w:b/>
          <w:sz w:val="28"/>
          <w:szCs w:val="28"/>
        </w:rPr>
        <w:t>публики.</w:t>
      </w:r>
      <w:r w:rsidR="00434737" w:rsidRPr="003720FE">
        <w:rPr>
          <w:rFonts w:ascii="Times New Roman" w:hAnsi="Times New Roman" w:cs="Times New Roman"/>
          <w:sz w:val="28"/>
          <w:szCs w:val="28"/>
        </w:rPr>
        <w:t xml:space="preserve">  </w:t>
      </w:r>
    </w:p>
    <w:p w:rsidR="005A58F2" w:rsidRDefault="00434737" w:rsidP="00306E77">
      <w:pPr>
        <w:spacing w:after="0" w:line="240" w:lineRule="auto"/>
        <w:ind w:firstLine="567"/>
        <w:jc w:val="both"/>
        <w:rPr>
          <w:rFonts w:ascii="Times New Roman" w:hAnsi="Times New Roman" w:cs="Times New Roman"/>
          <w:sz w:val="28"/>
          <w:szCs w:val="28"/>
          <w:highlight w:val="lightGray"/>
        </w:rPr>
      </w:pPr>
      <w:r w:rsidRPr="003720FE">
        <w:rPr>
          <w:rFonts w:ascii="Times New Roman" w:hAnsi="Times New Roman" w:cs="Times New Roman"/>
          <w:sz w:val="28"/>
          <w:szCs w:val="28"/>
        </w:rPr>
        <w:t xml:space="preserve">  Сегодня с уверенностью можно сказать, что главными достижениями власти стали политическая стабильность в обществе, решение вопросов безопасности (отсутствие террористических актов</w:t>
      </w:r>
      <w:r w:rsidR="003720FE" w:rsidRPr="003720FE">
        <w:rPr>
          <w:rFonts w:ascii="Times New Roman" w:hAnsi="Times New Roman" w:cs="Times New Roman"/>
          <w:sz w:val="28"/>
          <w:szCs w:val="28"/>
        </w:rPr>
        <w:t>), решительная</w:t>
      </w:r>
      <w:r w:rsidRPr="003720FE">
        <w:rPr>
          <w:rFonts w:ascii="Times New Roman" w:hAnsi="Times New Roman" w:cs="Times New Roman"/>
          <w:sz w:val="28"/>
          <w:szCs w:val="28"/>
        </w:rPr>
        <w:t xml:space="preserve"> борьба с </w:t>
      </w:r>
      <w:r w:rsidR="003720FE" w:rsidRPr="003720FE">
        <w:rPr>
          <w:rFonts w:ascii="Times New Roman" w:hAnsi="Times New Roman" w:cs="Times New Roman"/>
          <w:sz w:val="28"/>
          <w:szCs w:val="28"/>
        </w:rPr>
        <w:t>коррупцией и</w:t>
      </w:r>
      <w:r w:rsidRPr="003720FE">
        <w:rPr>
          <w:rFonts w:ascii="Times New Roman" w:hAnsi="Times New Roman" w:cs="Times New Roman"/>
          <w:sz w:val="28"/>
          <w:szCs w:val="28"/>
        </w:rPr>
        <w:t xml:space="preserve"> наметившиеся реальные дела в экономике республики и района. </w:t>
      </w:r>
      <w:r w:rsidR="003720FE" w:rsidRPr="0071071F">
        <w:rPr>
          <w:rFonts w:ascii="Times New Roman" w:hAnsi="Times New Roman" w:cs="Times New Roman"/>
          <w:b/>
          <w:sz w:val="28"/>
          <w:szCs w:val="28"/>
        </w:rPr>
        <w:t>«Люди</w:t>
      </w:r>
      <w:r w:rsidRPr="0071071F">
        <w:rPr>
          <w:rFonts w:ascii="Times New Roman" w:hAnsi="Times New Roman" w:cs="Times New Roman"/>
          <w:b/>
          <w:sz w:val="28"/>
          <w:szCs w:val="28"/>
        </w:rPr>
        <w:t xml:space="preserve"> ожидают улучшения жизни – и не каких-то групп, определяемых по </w:t>
      </w:r>
      <w:r w:rsidRPr="0071071F">
        <w:rPr>
          <w:rFonts w:ascii="Times New Roman" w:hAnsi="Times New Roman" w:cs="Times New Roman"/>
          <w:b/>
          <w:sz w:val="28"/>
          <w:szCs w:val="28"/>
        </w:rPr>
        <w:lastRenderedPageBreak/>
        <w:t>какому-то принципу, а в целом того самого народа Дагестана, которому мы с ва</w:t>
      </w:r>
      <w:r w:rsidR="003720FE" w:rsidRPr="0071071F">
        <w:rPr>
          <w:rFonts w:ascii="Times New Roman" w:hAnsi="Times New Roman" w:cs="Times New Roman"/>
          <w:b/>
          <w:sz w:val="28"/>
          <w:szCs w:val="28"/>
        </w:rPr>
        <w:t>ми обязаны служить» отметил Глава</w:t>
      </w:r>
      <w:r w:rsidRPr="0071071F">
        <w:rPr>
          <w:rFonts w:ascii="Times New Roman" w:hAnsi="Times New Roman" w:cs="Times New Roman"/>
          <w:b/>
          <w:sz w:val="28"/>
          <w:szCs w:val="28"/>
        </w:rPr>
        <w:t xml:space="preserve"> РД Васильев В.А.</w:t>
      </w:r>
      <w:r w:rsidRPr="003720FE">
        <w:rPr>
          <w:rFonts w:ascii="Times New Roman" w:hAnsi="Times New Roman" w:cs="Times New Roman"/>
          <w:sz w:val="28"/>
          <w:szCs w:val="28"/>
        </w:rPr>
        <w:t xml:space="preserve">  </w:t>
      </w:r>
    </w:p>
    <w:p w:rsidR="00434737" w:rsidRPr="004E077B" w:rsidRDefault="00023FA3" w:rsidP="00306E77">
      <w:pPr>
        <w:spacing w:after="0" w:line="240" w:lineRule="auto"/>
        <w:ind w:firstLine="567"/>
        <w:jc w:val="both"/>
        <w:rPr>
          <w:rFonts w:ascii="Times New Roman" w:hAnsi="Times New Roman" w:cs="Times New Roman"/>
          <w:sz w:val="28"/>
          <w:szCs w:val="28"/>
        </w:rPr>
      </w:pPr>
      <w:r w:rsidRPr="004E077B">
        <w:rPr>
          <w:rFonts w:ascii="Times New Roman" w:hAnsi="Times New Roman" w:cs="Times New Roman"/>
          <w:sz w:val="28"/>
          <w:szCs w:val="28"/>
        </w:rPr>
        <w:t xml:space="preserve">В </w:t>
      </w:r>
      <w:r w:rsidR="00434737" w:rsidRPr="004E077B">
        <w:rPr>
          <w:rFonts w:ascii="Times New Roman" w:hAnsi="Times New Roman" w:cs="Times New Roman"/>
          <w:sz w:val="28"/>
          <w:szCs w:val="28"/>
        </w:rPr>
        <w:t xml:space="preserve">своей работе мы руководствовались Майскими Указами Президента РФ В.В.Путина, Посланием Президента </w:t>
      </w:r>
      <w:r w:rsidR="00AB729D" w:rsidRPr="004E077B">
        <w:rPr>
          <w:rFonts w:ascii="Times New Roman" w:hAnsi="Times New Roman" w:cs="Times New Roman"/>
          <w:sz w:val="28"/>
          <w:szCs w:val="28"/>
        </w:rPr>
        <w:t>РФ депутатам</w:t>
      </w:r>
      <w:r w:rsidR="00434737" w:rsidRPr="004E077B">
        <w:rPr>
          <w:rFonts w:ascii="Times New Roman" w:hAnsi="Times New Roman" w:cs="Times New Roman"/>
          <w:sz w:val="28"/>
          <w:szCs w:val="28"/>
        </w:rPr>
        <w:t xml:space="preserve"> Госдумы, </w:t>
      </w:r>
      <w:r w:rsidR="00AB729D" w:rsidRPr="004E077B">
        <w:rPr>
          <w:rFonts w:ascii="Times New Roman" w:hAnsi="Times New Roman" w:cs="Times New Roman"/>
          <w:sz w:val="28"/>
          <w:szCs w:val="28"/>
        </w:rPr>
        <w:t>основными Приоритетными</w:t>
      </w:r>
      <w:r w:rsidR="004E077B" w:rsidRPr="004E077B">
        <w:rPr>
          <w:rFonts w:ascii="Times New Roman" w:hAnsi="Times New Roman" w:cs="Times New Roman"/>
          <w:sz w:val="28"/>
          <w:szCs w:val="28"/>
        </w:rPr>
        <w:t xml:space="preserve"> </w:t>
      </w:r>
      <w:r w:rsidR="00AB729D" w:rsidRPr="004E077B">
        <w:rPr>
          <w:rFonts w:ascii="Times New Roman" w:hAnsi="Times New Roman" w:cs="Times New Roman"/>
          <w:sz w:val="28"/>
          <w:szCs w:val="28"/>
        </w:rPr>
        <w:t>направлениями развития</w:t>
      </w:r>
      <w:r w:rsidR="00434737" w:rsidRPr="004E077B">
        <w:rPr>
          <w:rFonts w:ascii="Times New Roman" w:hAnsi="Times New Roman" w:cs="Times New Roman"/>
          <w:sz w:val="28"/>
          <w:szCs w:val="28"/>
        </w:rPr>
        <w:t xml:space="preserve"> Республики Дагестан.  </w:t>
      </w:r>
    </w:p>
    <w:p w:rsidR="00434737" w:rsidRPr="004E077B" w:rsidRDefault="00434737" w:rsidP="00306E77">
      <w:pPr>
        <w:spacing w:after="0" w:line="240" w:lineRule="auto"/>
        <w:ind w:firstLine="567"/>
        <w:jc w:val="both"/>
        <w:rPr>
          <w:rFonts w:ascii="Times New Roman" w:hAnsi="Times New Roman" w:cs="Times New Roman"/>
          <w:sz w:val="28"/>
          <w:szCs w:val="28"/>
        </w:rPr>
      </w:pPr>
      <w:r w:rsidRPr="004E077B">
        <w:rPr>
          <w:rFonts w:ascii="Times New Roman" w:hAnsi="Times New Roman" w:cs="Times New Roman"/>
          <w:sz w:val="28"/>
          <w:szCs w:val="28"/>
        </w:rPr>
        <w:t xml:space="preserve">Хочу отметить, </w:t>
      </w:r>
      <w:r w:rsidR="004E077B" w:rsidRPr="004E077B">
        <w:rPr>
          <w:rFonts w:ascii="Times New Roman" w:hAnsi="Times New Roman" w:cs="Times New Roman"/>
          <w:sz w:val="28"/>
          <w:szCs w:val="28"/>
        </w:rPr>
        <w:t>что позитивная</w:t>
      </w:r>
      <w:r w:rsidRPr="004E077B">
        <w:rPr>
          <w:rFonts w:ascii="Times New Roman" w:hAnsi="Times New Roman" w:cs="Times New Roman"/>
          <w:sz w:val="28"/>
          <w:szCs w:val="28"/>
        </w:rPr>
        <w:t xml:space="preserve"> динамика экономического роста, сохранена практически, во всех отраслях экономики района и в минувшем году. </w:t>
      </w:r>
      <w:r w:rsidR="004E077B" w:rsidRPr="004E077B">
        <w:rPr>
          <w:rFonts w:ascii="Times New Roman" w:hAnsi="Times New Roman" w:cs="Times New Roman"/>
          <w:sz w:val="28"/>
          <w:szCs w:val="28"/>
        </w:rPr>
        <w:t>Обозначим некоторые</w:t>
      </w:r>
      <w:r w:rsidRPr="004E077B">
        <w:rPr>
          <w:rFonts w:ascii="Times New Roman" w:hAnsi="Times New Roman" w:cs="Times New Roman"/>
          <w:sz w:val="28"/>
          <w:szCs w:val="28"/>
        </w:rPr>
        <w:t xml:space="preserve">: </w:t>
      </w:r>
    </w:p>
    <w:p w:rsidR="00434737" w:rsidRPr="002E0FDB" w:rsidRDefault="00EE67E5" w:rsidP="00306E77">
      <w:pPr>
        <w:spacing w:after="0" w:line="240" w:lineRule="auto"/>
        <w:ind w:firstLine="567"/>
        <w:jc w:val="both"/>
        <w:rPr>
          <w:rFonts w:ascii="Times New Roman" w:hAnsi="Times New Roman" w:cs="Times New Roman"/>
          <w:sz w:val="28"/>
          <w:szCs w:val="28"/>
        </w:rPr>
      </w:pPr>
      <w:r w:rsidRPr="002E0FDB">
        <w:rPr>
          <w:rFonts w:ascii="Times New Roman" w:hAnsi="Times New Roman" w:cs="Times New Roman"/>
          <w:sz w:val="28"/>
          <w:szCs w:val="28"/>
        </w:rPr>
        <w:t>-</w:t>
      </w:r>
      <w:r w:rsidR="00434737" w:rsidRPr="002E0FDB">
        <w:rPr>
          <w:rFonts w:ascii="Times New Roman" w:hAnsi="Times New Roman" w:cs="Times New Roman"/>
          <w:sz w:val="28"/>
          <w:szCs w:val="28"/>
        </w:rPr>
        <w:t xml:space="preserve">Общий объем всей </w:t>
      </w:r>
      <w:r w:rsidR="00A87D55" w:rsidRPr="002E0FDB">
        <w:rPr>
          <w:rFonts w:ascii="Times New Roman" w:hAnsi="Times New Roman" w:cs="Times New Roman"/>
          <w:sz w:val="28"/>
          <w:szCs w:val="28"/>
        </w:rPr>
        <w:t>валовой продукции за 2018</w:t>
      </w:r>
      <w:r w:rsidR="00434737" w:rsidRPr="002E0FDB">
        <w:rPr>
          <w:rFonts w:ascii="Times New Roman" w:hAnsi="Times New Roman" w:cs="Times New Roman"/>
          <w:sz w:val="28"/>
          <w:szCs w:val="28"/>
        </w:rPr>
        <w:t xml:space="preserve"> г. составил –</w:t>
      </w:r>
      <w:r w:rsidR="00C456F5">
        <w:rPr>
          <w:rFonts w:ascii="Times New Roman" w:hAnsi="Times New Roman" w:cs="Times New Roman"/>
          <w:sz w:val="28"/>
          <w:szCs w:val="28"/>
        </w:rPr>
        <w:t xml:space="preserve"> 5366,4</w:t>
      </w:r>
      <w:r w:rsidR="00434737" w:rsidRPr="002E0FDB">
        <w:rPr>
          <w:rFonts w:ascii="Times New Roman" w:hAnsi="Times New Roman" w:cs="Times New Roman"/>
          <w:sz w:val="28"/>
          <w:szCs w:val="28"/>
        </w:rPr>
        <w:t xml:space="preserve">   мл</w:t>
      </w:r>
      <w:r w:rsidR="00A87D55" w:rsidRPr="002E0FDB">
        <w:rPr>
          <w:rFonts w:ascii="Times New Roman" w:hAnsi="Times New Roman" w:cs="Times New Roman"/>
          <w:sz w:val="28"/>
          <w:szCs w:val="28"/>
        </w:rPr>
        <w:t>н</w:t>
      </w:r>
      <w:r w:rsidR="00434737" w:rsidRPr="002E0FDB">
        <w:rPr>
          <w:rFonts w:ascii="Times New Roman" w:hAnsi="Times New Roman" w:cs="Times New Roman"/>
          <w:sz w:val="28"/>
          <w:szCs w:val="28"/>
        </w:rPr>
        <w:t>.</w:t>
      </w:r>
      <w:r w:rsidR="002E0FDB" w:rsidRPr="002E0FDB">
        <w:rPr>
          <w:rFonts w:ascii="Times New Roman" w:hAnsi="Times New Roman" w:cs="Times New Roman"/>
          <w:sz w:val="28"/>
          <w:szCs w:val="28"/>
        </w:rPr>
        <w:t xml:space="preserve"> </w:t>
      </w:r>
      <w:r w:rsidR="00434737" w:rsidRPr="002E0FDB">
        <w:rPr>
          <w:rFonts w:ascii="Times New Roman" w:hAnsi="Times New Roman" w:cs="Times New Roman"/>
          <w:sz w:val="28"/>
          <w:szCs w:val="28"/>
        </w:rPr>
        <w:t>руб</w:t>
      </w:r>
      <w:r w:rsidR="00CE22AC" w:rsidRPr="002E0FDB">
        <w:rPr>
          <w:rFonts w:ascii="Times New Roman" w:hAnsi="Times New Roman" w:cs="Times New Roman"/>
          <w:sz w:val="28"/>
          <w:szCs w:val="28"/>
        </w:rPr>
        <w:t>.</w:t>
      </w:r>
      <w:r w:rsidRPr="002E0FDB">
        <w:rPr>
          <w:rFonts w:ascii="Times New Roman" w:hAnsi="Times New Roman" w:cs="Times New Roman"/>
          <w:sz w:val="28"/>
          <w:szCs w:val="28"/>
        </w:rPr>
        <w:t xml:space="preserve"> </w:t>
      </w:r>
      <w:r w:rsidR="00A87D55" w:rsidRPr="002E0FDB">
        <w:rPr>
          <w:rFonts w:ascii="Times New Roman" w:hAnsi="Times New Roman" w:cs="Times New Roman"/>
          <w:sz w:val="28"/>
          <w:szCs w:val="28"/>
        </w:rPr>
        <w:t>против 5131,2 млн</w:t>
      </w:r>
      <w:r w:rsidR="00434737" w:rsidRPr="002E0FDB">
        <w:rPr>
          <w:rFonts w:ascii="Times New Roman" w:hAnsi="Times New Roman" w:cs="Times New Roman"/>
          <w:sz w:val="28"/>
          <w:szCs w:val="28"/>
        </w:rPr>
        <w:t>.</w:t>
      </w:r>
      <w:r w:rsidR="002E0FDB" w:rsidRPr="002E0FDB">
        <w:rPr>
          <w:rFonts w:ascii="Times New Roman" w:hAnsi="Times New Roman" w:cs="Times New Roman"/>
          <w:sz w:val="28"/>
          <w:szCs w:val="28"/>
        </w:rPr>
        <w:t xml:space="preserve"> </w:t>
      </w:r>
      <w:r w:rsidR="00434737" w:rsidRPr="002E0FDB">
        <w:rPr>
          <w:rFonts w:ascii="Times New Roman" w:hAnsi="Times New Roman" w:cs="Times New Roman"/>
          <w:sz w:val="28"/>
          <w:szCs w:val="28"/>
        </w:rPr>
        <w:t>руб</w:t>
      </w:r>
      <w:r w:rsidR="00CE22AC" w:rsidRPr="002E0FDB">
        <w:rPr>
          <w:rFonts w:ascii="Times New Roman" w:hAnsi="Times New Roman" w:cs="Times New Roman"/>
          <w:sz w:val="28"/>
          <w:szCs w:val="28"/>
        </w:rPr>
        <w:t>.</w:t>
      </w:r>
      <w:r w:rsidR="00434737" w:rsidRPr="002E0FDB">
        <w:rPr>
          <w:rFonts w:ascii="Times New Roman" w:hAnsi="Times New Roman" w:cs="Times New Roman"/>
          <w:sz w:val="28"/>
          <w:szCs w:val="28"/>
        </w:rPr>
        <w:t xml:space="preserve"> или </w:t>
      </w:r>
      <w:r w:rsidR="00C456F5">
        <w:rPr>
          <w:rFonts w:ascii="Times New Roman" w:hAnsi="Times New Roman" w:cs="Times New Roman"/>
          <w:sz w:val="28"/>
          <w:szCs w:val="28"/>
        </w:rPr>
        <w:t>104,6</w:t>
      </w:r>
      <w:r w:rsidR="002E0FDB" w:rsidRPr="002E0FDB">
        <w:rPr>
          <w:rFonts w:ascii="Times New Roman" w:hAnsi="Times New Roman" w:cs="Times New Roman"/>
          <w:sz w:val="28"/>
          <w:szCs w:val="28"/>
        </w:rPr>
        <w:t xml:space="preserve"> </w:t>
      </w:r>
      <w:r w:rsidR="00A87D55" w:rsidRPr="002E0FDB">
        <w:rPr>
          <w:rFonts w:ascii="Times New Roman" w:hAnsi="Times New Roman" w:cs="Times New Roman"/>
          <w:sz w:val="28"/>
          <w:szCs w:val="28"/>
        </w:rPr>
        <w:t xml:space="preserve">% к уровню 2017 </w:t>
      </w:r>
      <w:r w:rsidR="00434737" w:rsidRPr="002E0FDB">
        <w:rPr>
          <w:rFonts w:ascii="Times New Roman" w:hAnsi="Times New Roman" w:cs="Times New Roman"/>
          <w:sz w:val="28"/>
          <w:szCs w:val="28"/>
        </w:rPr>
        <w:t>года</w:t>
      </w:r>
      <w:r w:rsidRPr="002E0FDB">
        <w:rPr>
          <w:rFonts w:ascii="Times New Roman" w:hAnsi="Times New Roman" w:cs="Times New Roman"/>
          <w:sz w:val="28"/>
          <w:szCs w:val="28"/>
        </w:rPr>
        <w:t>;</w:t>
      </w:r>
    </w:p>
    <w:p w:rsidR="00434737" w:rsidRPr="001C1C59" w:rsidRDefault="00434737" w:rsidP="00306E77">
      <w:pPr>
        <w:spacing w:after="0" w:line="240" w:lineRule="auto"/>
        <w:ind w:firstLine="567"/>
        <w:jc w:val="both"/>
        <w:rPr>
          <w:rFonts w:ascii="Times New Roman" w:hAnsi="Times New Roman" w:cs="Times New Roman"/>
          <w:sz w:val="28"/>
          <w:szCs w:val="28"/>
        </w:rPr>
      </w:pPr>
      <w:r w:rsidRPr="001C1C59">
        <w:rPr>
          <w:rFonts w:ascii="Times New Roman" w:hAnsi="Times New Roman" w:cs="Times New Roman"/>
          <w:sz w:val="28"/>
          <w:szCs w:val="28"/>
        </w:rPr>
        <w:t>-</w:t>
      </w:r>
      <w:r w:rsidR="00EE67E5" w:rsidRPr="001C1C59">
        <w:rPr>
          <w:rFonts w:ascii="Times New Roman" w:hAnsi="Times New Roman" w:cs="Times New Roman"/>
          <w:sz w:val="28"/>
          <w:szCs w:val="28"/>
        </w:rPr>
        <w:t xml:space="preserve"> </w:t>
      </w:r>
      <w:r w:rsidRPr="001C1C59">
        <w:rPr>
          <w:rFonts w:ascii="Times New Roman" w:hAnsi="Times New Roman" w:cs="Times New Roman"/>
          <w:sz w:val="28"/>
          <w:szCs w:val="28"/>
        </w:rPr>
        <w:t>Объем производства сельскохозяйственной продукции составил</w:t>
      </w:r>
      <w:r w:rsidR="00C92A14" w:rsidRPr="001C1C59">
        <w:rPr>
          <w:rFonts w:ascii="Times New Roman" w:hAnsi="Times New Roman" w:cs="Times New Roman"/>
          <w:sz w:val="28"/>
          <w:szCs w:val="28"/>
        </w:rPr>
        <w:t xml:space="preserve"> –</w:t>
      </w:r>
      <w:r w:rsidRPr="001C1C59">
        <w:rPr>
          <w:rFonts w:ascii="Times New Roman" w:hAnsi="Times New Roman" w:cs="Times New Roman"/>
          <w:sz w:val="28"/>
          <w:szCs w:val="28"/>
        </w:rPr>
        <w:t xml:space="preserve"> </w:t>
      </w:r>
      <w:r w:rsidR="00C456F5">
        <w:rPr>
          <w:rFonts w:ascii="Times New Roman" w:hAnsi="Times New Roman" w:cs="Times New Roman"/>
          <w:sz w:val="28"/>
          <w:szCs w:val="28"/>
        </w:rPr>
        <w:t>4575,4</w:t>
      </w:r>
      <w:r w:rsidR="001C1C59" w:rsidRPr="001C1C59">
        <w:rPr>
          <w:rFonts w:ascii="Times New Roman" w:hAnsi="Times New Roman" w:cs="Times New Roman"/>
          <w:sz w:val="28"/>
          <w:szCs w:val="28"/>
        </w:rPr>
        <w:t xml:space="preserve"> млн.</w:t>
      </w:r>
      <w:r w:rsidR="00C92A14" w:rsidRPr="001C1C59">
        <w:rPr>
          <w:rFonts w:ascii="Times New Roman" w:hAnsi="Times New Roman" w:cs="Times New Roman"/>
          <w:sz w:val="28"/>
          <w:szCs w:val="28"/>
        </w:rPr>
        <w:t xml:space="preserve"> </w:t>
      </w:r>
      <w:r w:rsidRPr="001C1C59">
        <w:rPr>
          <w:rFonts w:ascii="Times New Roman" w:hAnsi="Times New Roman" w:cs="Times New Roman"/>
          <w:sz w:val="28"/>
          <w:szCs w:val="28"/>
        </w:rPr>
        <w:t>руб</w:t>
      </w:r>
      <w:r w:rsidR="00CE22AC" w:rsidRPr="001C1C59">
        <w:rPr>
          <w:rFonts w:ascii="Times New Roman" w:hAnsi="Times New Roman" w:cs="Times New Roman"/>
          <w:sz w:val="28"/>
          <w:szCs w:val="28"/>
        </w:rPr>
        <w:t>.</w:t>
      </w:r>
      <w:r w:rsidR="00A87D55" w:rsidRPr="001C1C59">
        <w:rPr>
          <w:rFonts w:ascii="Times New Roman" w:hAnsi="Times New Roman" w:cs="Times New Roman"/>
          <w:sz w:val="28"/>
          <w:szCs w:val="28"/>
        </w:rPr>
        <w:t xml:space="preserve"> против 4390,7 млн</w:t>
      </w:r>
      <w:r w:rsidRPr="001C1C59">
        <w:rPr>
          <w:rFonts w:ascii="Times New Roman" w:hAnsi="Times New Roman" w:cs="Times New Roman"/>
          <w:sz w:val="28"/>
          <w:szCs w:val="28"/>
        </w:rPr>
        <w:t>.</w:t>
      </w:r>
      <w:r w:rsidR="00C92A14" w:rsidRPr="001C1C59">
        <w:rPr>
          <w:rFonts w:ascii="Times New Roman" w:hAnsi="Times New Roman" w:cs="Times New Roman"/>
          <w:sz w:val="28"/>
          <w:szCs w:val="28"/>
        </w:rPr>
        <w:t xml:space="preserve"> </w:t>
      </w:r>
      <w:r w:rsidRPr="001C1C59">
        <w:rPr>
          <w:rFonts w:ascii="Times New Roman" w:hAnsi="Times New Roman" w:cs="Times New Roman"/>
          <w:sz w:val="28"/>
          <w:szCs w:val="28"/>
        </w:rPr>
        <w:t>руб</w:t>
      </w:r>
      <w:r w:rsidR="00CE22AC" w:rsidRPr="001C1C59">
        <w:rPr>
          <w:rFonts w:ascii="Times New Roman" w:hAnsi="Times New Roman" w:cs="Times New Roman"/>
          <w:sz w:val="28"/>
          <w:szCs w:val="28"/>
        </w:rPr>
        <w:t>.</w:t>
      </w:r>
      <w:r w:rsidR="00A87D55" w:rsidRPr="001C1C59">
        <w:rPr>
          <w:rFonts w:ascii="Times New Roman" w:hAnsi="Times New Roman" w:cs="Times New Roman"/>
          <w:sz w:val="28"/>
          <w:szCs w:val="28"/>
        </w:rPr>
        <w:t xml:space="preserve"> 2017 </w:t>
      </w:r>
      <w:r w:rsidRPr="001C1C59">
        <w:rPr>
          <w:rFonts w:ascii="Times New Roman" w:hAnsi="Times New Roman" w:cs="Times New Roman"/>
          <w:sz w:val="28"/>
          <w:szCs w:val="28"/>
        </w:rPr>
        <w:t>года</w:t>
      </w:r>
      <w:r w:rsidR="00EE67E5" w:rsidRPr="001C1C59">
        <w:rPr>
          <w:rFonts w:ascii="Times New Roman" w:hAnsi="Times New Roman" w:cs="Times New Roman"/>
          <w:sz w:val="28"/>
          <w:szCs w:val="28"/>
        </w:rPr>
        <w:t>;</w:t>
      </w:r>
    </w:p>
    <w:p w:rsidR="00434737" w:rsidRPr="006F600A" w:rsidRDefault="00434737" w:rsidP="00306E77">
      <w:pPr>
        <w:spacing w:after="0" w:line="240" w:lineRule="auto"/>
        <w:ind w:firstLine="567"/>
        <w:jc w:val="both"/>
        <w:rPr>
          <w:rFonts w:ascii="Times New Roman" w:hAnsi="Times New Roman" w:cs="Times New Roman"/>
          <w:sz w:val="28"/>
          <w:szCs w:val="28"/>
        </w:rPr>
      </w:pPr>
      <w:r w:rsidRPr="006F600A">
        <w:rPr>
          <w:rFonts w:ascii="Times New Roman" w:hAnsi="Times New Roman" w:cs="Times New Roman"/>
          <w:sz w:val="28"/>
          <w:szCs w:val="28"/>
        </w:rPr>
        <w:t>-Объем промышленной продукции</w:t>
      </w:r>
      <w:r w:rsidR="00CE22AC" w:rsidRPr="006F600A">
        <w:rPr>
          <w:rFonts w:ascii="Times New Roman" w:hAnsi="Times New Roman" w:cs="Times New Roman"/>
          <w:sz w:val="28"/>
          <w:szCs w:val="28"/>
        </w:rPr>
        <w:t xml:space="preserve"> </w:t>
      </w:r>
      <w:r w:rsidR="006F600A" w:rsidRPr="006F600A">
        <w:rPr>
          <w:rFonts w:ascii="Times New Roman" w:hAnsi="Times New Roman" w:cs="Times New Roman"/>
          <w:sz w:val="28"/>
          <w:szCs w:val="28"/>
        </w:rPr>
        <w:t>–</w:t>
      </w:r>
      <w:r w:rsidR="00CE22AC" w:rsidRPr="006F600A">
        <w:rPr>
          <w:rFonts w:ascii="Times New Roman" w:hAnsi="Times New Roman" w:cs="Times New Roman"/>
          <w:sz w:val="28"/>
          <w:szCs w:val="28"/>
        </w:rPr>
        <w:t xml:space="preserve"> </w:t>
      </w:r>
      <w:r w:rsidR="006F600A" w:rsidRPr="006F600A">
        <w:rPr>
          <w:rFonts w:ascii="Times New Roman" w:hAnsi="Times New Roman" w:cs="Times New Roman"/>
          <w:sz w:val="28"/>
          <w:szCs w:val="28"/>
        </w:rPr>
        <w:t>791,0</w:t>
      </w:r>
      <w:r w:rsidRPr="006F600A">
        <w:rPr>
          <w:rFonts w:ascii="Times New Roman" w:hAnsi="Times New Roman" w:cs="Times New Roman"/>
          <w:sz w:val="28"/>
          <w:szCs w:val="28"/>
        </w:rPr>
        <w:t xml:space="preserve"> млн.</w:t>
      </w:r>
      <w:r w:rsidR="006F600A" w:rsidRPr="006F600A">
        <w:rPr>
          <w:rFonts w:ascii="Times New Roman" w:hAnsi="Times New Roman" w:cs="Times New Roman"/>
          <w:sz w:val="28"/>
          <w:szCs w:val="28"/>
        </w:rPr>
        <w:t xml:space="preserve"> </w:t>
      </w:r>
      <w:r w:rsidRPr="006F600A">
        <w:rPr>
          <w:rFonts w:ascii="Times New Roman" w:hAnsi="Times New Roman" w:cs="Times New Roman"/>
          <w:sz w:val="28"/>
          <w:szCs w:val="28"/>
        </w:rPr>
        <w:t>руб</w:t>
      </w:r>
      <w:r w:rsidR="00EE67E5" w:rsidRPr="006F600A">
        <w:rPr>
          <w:rFonts w:ascii="Times New Roman" w:hAnsi="Times New Roman" w:cs="Times New Roman"/>
          <w:sz w:val="28"/>
          <w:szCs w:val="28"/>
        </w:rPr>
        <w:t>.</w:t>
      </w:r>
      <w:r w:rsidRPr="006F600A">
        <w:rPr>
          <w:rFonts w:ascii="Times New Roman" w:hAnsi="Times New Roman" w:cs="Times New Roman"/>
          <w:sz w:val="28"/>
          <w:szCs w:val="28"/>
        </w:rPr>
        <w:t xml:space="preserve">  против </w:t>
      </w:r>
      <w:r w:rsidR="009D532F" w:rsidRPr="006F600A">
        <w:rPr>
          <w:rFonts w:ascii="Times New Roman" w:hAnsi="Times New Roman" w:cs="Times New Roman"/>
          <w:sz w:val="28"/>
          <w:szCs w:val="28"/>
        </w:rPr>
        <w:t xml:space="preserve">740,4 </w:t>
      </w:r>
      <w:r w:rsidRPr="006F600A">
        <w:rPr>
          <w:rFonts w:ascii="Times New Roman" w:hAnsi="Times New Roman" w:cs="Times New Roman"/>
          <w:sz w:val="28"/>
          <w:szCs w:val="28"/>
        </w:rPr>
        <w:t>млн.</w:t>
      </w:r>
      <w:r w:rsidR="00C456F5">
        <w:rPr>
          <w:rFonts w:ascii="Times New Roman" w:hAnsi="Times New Roman" w:cs="Times New Roman"/>
          <w:sz w:val="28"/>
          <w:szCs w:val="28"/>
        </w:rPr>
        <w:t xml:space="preserve"> </w:t>
      </w:r>
      <w:r w:rsidRPr="006F600A">
        <w:rPr>
          <w:rFonts w:ascii="Times New Roman" w:hAnsi="Times New Roman" w:cs="Times New Roman"/>
          <w:sz w:val="28"/>
          <w:szCs w:val="28"/>
        </w:rPr>
        <w:t>руб</w:t>
      </w:r>
      <w:r w:rsidR="00CE22AC" w:rsidRPr="006F600A">
        <w:rPr>
          <w:rFonts w:ascii="Times New Roman" w:hAnsi="Times New Roman" w:cs="Times New Roman"/>
          <w:sz w:val="28"/>
          <w:szCs w:val="28"/>
        </w:rPr>
        <w:t>.</w:t>
      </w:r>
      <w:r w:rsidR="009D532F" w:rsidRPr="006F600A">
        <w:rPr>
          <w:rFonts w:ascii="Times New Roman" w:hAnsi="Times New Roman" w:cs="Times New Roman"/>
          <w:sz w:val="28"/>
          <w:szCs w:val="28"/>
        </w:rPr>
        <w:t xml:space="preserve"> 2017 </w:t>
      </w:r>
      <w:r w:rsidRPr="006F600A">
        <w:rPr>
          <w:rFonts w:ascii="Times New Roman" w:hAnsi="Times New Roman" w:cs="Times New Roman"/>
          <w:sz w:val="28"/>
          <w:szCs w:val="28"/>
        </w:rPr>
        <w:t>года</w:t>
      </w:r>
      <w:r w:rsidR="00EE67E5" w:rsidRPr="006F600A">
        <w:rPr>
          <w:rFonts w:ascii="Times New Roman" w:hAnsi="Times New Roman" w:cs="Times New Roman"/>
          <w:sz w:val="28"/>
          <w:szCs w:val="28"/>
        </w:rPr>
        <w:t>;</w:t>
      </w:r>
    </w:p>
    <w:p w:rsidR="00434737" w:rsidRPr="007635DE" w:rsidRDefault="00434737" w:rsidP="00306E77">
      <w:pPr>
        <w:spacing w:after="0" w:line="240" w:lineRule="auto"/>
        <w:ind w:firstLine="567"/>
        <w:jc w:val="both"/>
        <w:rPr>
          <w:rFonts w:ascii="Times New Roman" w:hAnsi="Times New Roman" w:cs="Times New Roman"/>
          <w:sz w:val="28"/>
          <w:szCs w:val="28"/>
        </w:rPr>
      </w:pPr>
      <w:r w:rsidRPr="007635DE">
        <w:rPr>
          <w:rFonts w:ascii="Times New Roman" w:hAnsi="Times New Roman" w:cs="Times New Roman"/>
          <w:sz w:val="28"/>
          <w:szCs w:val="28"/>
        </w:rPr>
        <w:t>-</w:t>
      </w:r>
      <w:r w:rsidR="00EE67E5" w:rsidRPr="007635DE">
        <w:rPr>
          <w:rFonts w:ascii="Times New Roman" w:hAnsi="Times New Roman" w:cs="Times New Roman"/>
          <w:sz w:val="28"/>
          <w:szCs w:val="28"/>
        </w:rPr>
        <w:t xml:space="preserve"> </w:t>
      </w:r>
      <w:r w:rsidRPr="007635DE">
        <w:rPr>
          <w:rFonts w:ascii="Times New Roman" w:hAnsi="Times New Roman" w:cs="Times New Roman"/>
          <w:sz w:val="28"/>
          <w:szCs w:val="28"/>
        </w:rPr>
        <w:t xml:space="preserve">Объем инвестиций в основной капитал составил – </w:t>
      </w:r>
      <w:r w:rsidR="007635DE" w:rsidRPr="007635DE">
        <w:rPr>
          <w:rFonts w:ascii="Times New Roman" w:hAnsi="Times New Roman" w:cs="Times New Roman"/>
          <w:sz w:val="28"/>
          <w:szCs w:val="28"/>
        </w:rPr>
        <w:t xml:space="preserve"> 4306,7</w:t>
      </w:r>
      <w:r w:rsidR="008A1ED9" w:rsidRPr="007635DE">
        <w:rPr>
          <w:rFonts w:ascii="Times New Roman" w:hAnsi="Times New Roman" w:cs="Times New Roman"/>
          <w:sz w:val="28"/>
          <w:szCs w:val="28"/>
        </w:rPr>
        <w:t xml:space="preserve"> млн</w:t>
      </w:r>
      <w:r w:rsidRPr="007635DE">
        <w:rPr>
          <w:rFonts w:ascii="Times New Roman" w:hAnsi="Times New Roman" w:cs="Times New Roman"/>
          <w:sz w:val="28"/>
          <w:szCs w:val="28"/>
        </w:rPr>
        <w:t>.</w:t>
      </w:r>
      <w:r w:rsidR="00237C6F" w:rsidRPr="007635DE">
        <w:rPr>
          <w:rFonts w:ascii="Times New Roman" w:hAnsi="Times New Roman" w:cs="Times New Roman"/>
          <w:sz w:val="28"/>
          <w:szCs w:val="28"/>
        </w:rPr>
        <w:t xml:space="preserve"> </w:t>
      </w:r>
      <w:r w:rsidRPr="007635DE">
        <w:rPr>
          <w:rFonts w:ascii="Times New Roman" w:hAnsi="Times New Roman" w:cs="Times New Roman"/>
          <w:sz w:val="28"/>
          <w:szCs w:val="28"/>
        </w:rPr>
        <w:t>руб</w:t>
      </w:r>
      <w:r w:rsidR="00B034ED" w:rsidRPr="007635DE">
        <w:rPr>
          <w:rFonts w:ascii="Times New Roman" w:hAnsi="Times New Roman" w:cs="Times New Roman"/>
          <w:sz w:val="28"/>
          <w:szCs w:val="28"/>
        </w:rPr>
        <w:t>.</w:t>
      </w:r>
      <w:r w:rsidR="005D5EBB">
        <w:rPr>
          <w:rFonts w:ascii="Times New Roman" w:hAnsi="Times New Roman" w:cs="Times New Roman"/>
          <w:sz w:val="28"/>
          <w:szCs w:val="28"/>
        </w:rPr>
        <w:t xml:space="preserve"> п</w:t>
      </w:r>
      <w:r w:rsidR="00336634">
        <w:rPr>
          <w:rFonts w:ascii="Times New Roman" w:hAnsi="Times New Roman" w:cs="Times New Roman"/>
          <w:sz w:val="28"/>
          <w:szCs w:val="28"/>
        </w:rPr>
        <w:t xml:space="preserve">ротив 1471,4 млн. руб. </w:t>
      </w:r>
      <w:r w:rsidR="005D5EBB">
        <w:rPr>
          <w:rFonts w:ascii="Times New Roman" w:hAnsi="Times New Roman" w:cs="Times New Roman"/>
          <w:sz w:val="28"/>
          <w:szCs w:val="28"/>
        </w:rPr>
        <w:t xml:space="preserve"> 2017 года</w:t>
      </w:r>
      <w:r w:rsidR="00336634">
        <w:rPr>
          <w:rFonts w:ascii="Times New Roman" w:hAnsi="Times New Roman" w:cs="Times New Roman"/>
          <w:sz w:val="28"/>
          <w:szCs w:val="28"/>
        </w:rPr>
        <w:t>;</w:t>
      </w:r>
    </w:p>
    <w:p w:rsidR="00434737" w:rsidRPr="00455378" w:rsidRDefault="00434737" w:rsidP="00306E77">
      <w:pPr>
        <w:spacing w:after="0" w:line="240" w:lineRule="auto"/>
        <w:ind w:firstLine="567"/>
        <w:jc w:val="both"/>
        <w:rPr>
          <w:rFonts w:ascii="Times New Roman" w:hAnsi="Times New Roman" w:cs="Times New Roman"/>
          <w:sz w:val="28"/>
          <w:szCs w:val="28"/>
        </w:rPr>
      </w:pPr>
      <w:r w:rsidRPr="00455378">
        <w:rPr>
          <w:rFonts w:ascii="Times New Roman" w:hAnsi="Times New Roman" w:cs="Times New Roman"/>
          <w:sz w:val="28"/>
          <w:szCs w:val="28"/>
        </w:rPr>
        <w:t>-</w:t>
      </w:r>
      <w:r w:rsidR="00EE67E5" w:rsidRPr="00455378">
        <w:rPr>
          <w:rFonts w:ascii="Times New Roman" w:hAnsi="Times New Roman" w:cs="Times New Roman"/>
          <w:sz w:val="28"/>
          <w:szCs w:val="28"/>
        </w:rPr>
        <w:t xml:space="preserve"> </w:t>
      </w:r>
      <w:r w:rsidR="00455378" w:rsidRPr="00455378">
        <w:rPr>
          <w:rFonts w:ascii="Times New Roman" w:hAnsi="Times New Roman" w:cs="Times New Roman"/>
          <w:sz w:val="28"/>
          <w:szCs w:val="28"/>
        </w:rPr>
        <w:t xml:space="preserve">Введено жилья – 22,7 </w:t>
      </w:r>
      <w:r w:rsidR="00B034ED" w:rsidRPr="00455378">
        <w:rPr>
          <w:rFonts w:ascii="Times New Roman" w:hAnsi="Times New Roman" w:cs="Times New Roman"/>
          <w:sz w:val="28"/>
          <w:szCs w:val="28"/>
        </w:rPr>
        <w:t>тыс.кв.м.</w:t>
      </w:r>
      <w:r w:rsidR="00B57D2E" w:rsidRPr="00455378">
        <w:rPr>
          <w:rFonts w:ascii="Times New Roman" w:hAnsi="Times New Roman" w:cs="Times New Roman"/>
          <w:sz w:val="28"/>
          <w:szCs w:val="28"/>
        </w:rPr>
        <w:t xml:space="preserve">  по плану – </w:t>
      </w:r>
      <w:r w:rsidR="00455378" w:rsidRPr="00455378">
        <w:rPr>
          <w:rFonts w:ascii="Times New Roman" w:hAnsi="Times New Roman" w:cs="Times New Roman"/>
          <w:sz w:val="28"/>
          <w:szCs w:val="28"/>
        </w:rPr>
        <w:t>34,5</w:t>
      </w:r>
      <w:r w:rsidRPr="00455378">
        <w:rPr>
          <w:rFonts w:ascii="Times New Roman" w:hAnsi="Times New Roman" w:cs="Times New Roman"/>
          <w:sz w:val="28"/>
          <w:szCs w:val="28"/>
        </w:rPr>
        <w:t xml:space="preserve"> тыс.кв.м.</w:t>
      </w:r>
    </w:p>
    <w:p w:rsidR="00434737" w:rsidRPr="00A87D55" w:rsidRDefault="00434737" w:rsidP="00306E77">
      <w:pPr>
        <w:spacing w:after="0" w:line="240" w:lineRule="auto"/>
        <w:ind w:firstLine="567"/>
        <w:jc w:val="both"/>
        <w:rPr>
          <w:rFonts w:ascii="Times New Roman" w:hAnsi="Times New Roman" w:cs="Times New Roman"/>
          <w:sz w:val="28"/>
          <w:szCs w:val="28"/>
        </w:rPr>
      </w:pPr>
      <w:r w:rsidRPr="006E2ABD">
        <w:rPr>
          <w:rFonts w:ascii="Times New Roman" w:hAnsi="Times New Roman" w:cs="Times New Roman"/>
          <w:sz w:val="28"/>
          <w:szCs w:val="28"/>
        </w:rPr>
        <w:t>-</w:t>
      </w:r>
      <w:r w:rsidR="00EE67E5" w:rsidRPr="006E2ABD">
        <w:rPr>
          <w:rFonts w:ascii="Times New Roman" w:hAnsi="Times New Roman" w:cs="Times New Roman"/>
          <w:sz w:val="28"/>
          <w:szCs w:val="28"/>
        </w:rPr>
        <w:t xml:space="preserve"> </w:t>
      </w:r>
      <w:r w:rsidRPr="006E2ABD">
        <w:rPr>
          <w:rFonts w:ascii="Times New Roman" w:hAnsi="Times New Roman" w:cs="Times New Roman"/>
          <w:sz w:val="28"/>
          <w:szCs w:val="28"/>
        </w:rPr>
        <w:t xml:space="preserve">Среднемесячная начисленная заработная плата </w:t>
      </w:r>
      <w:r w:rsidR="006E2ABD" w:rsidRPr="006E2ABD">
        <w:rPr>
          <w:rFonts w:ascii="Times New Roman" w:hAnsi="Times New Roman" w:cs="Times New Roman"/>
          <w:sz w:val="28"/>
          <w:szCs w:val="28"/>
        </w:rPr>
        <w:t xml:space="preserve">на 1 работника составила – 20021,6 </w:t>
      </w:r>
      <w:r w:rsidR="004E227E" w:rsidRPr="006E2ABD">
        <w:rPr>
          <w:rFonts w:ascii="Times New Roman" w:hAnsi="Times New Roman" w:cs="Times New Roman"/>
          <w:sz w:val="28"/>
          <w:szCs w:val="28"/>
        </w:rPr>
        <w:t>руб.</w:t>
      </w:r>
      <w:r w:rsidRPr="006E2ABD">
        <w:rPr>
          <w:rFonts w:ascii="Times New Roman" w:hAnsi="Times New Roman" w:cs="Times New Roman"/>
          <w:sz w:val="28"/>
          <w:szCs w:val="28"/>
        </w:rPr>
        <w:t xml:space="preserve">  против   </w:t>
      </w:r>
      <w:r w:rsidR="00B57D2E" w:rsidRPr="006E2ABD">
        <w:rPr>
          <w:rFonts w:ascii="Times New Roman" w:hAnsi="Times New Roman" w:cs="Times New Roman"/>
          <w:sz w:val="28"/>
          <w:szCs w:val="28"/>
        </w:rPr>
        <w:t xml:space="preserve">18494,9 руб.  в 2017 </w:t>
      </w:r>
      <w:r w:rsidRPr="006E2ABD">
        <w:rPr>
          <w:rFonts w:ascii="Times New Roman" w:hAnsi="Times New Roman" w:cs="Times New Roman"/>
          <w:sz w:val="28"/>
          <w:szCs w:val="28"/>
        </w:rPr>
        <w:t>г.</w:t>
      </w:r>
      <w:r w:rsidRPr="00A87D55">
        <w:rPr>
          <w:rFonts w:ascii="Times New Roman" w:hAnsi="Times New Roman" w:cs="Times New Roman"/>
          <w:sz w:val="28"/>
          <w:szCs w:val="28"/>
        </w:rPr>
        <w:t xml:space="preserve"> </w:t>
      </w:r>
    </w:p>
    <w:p w:rsidR="00D87781" w:rsidRDefault="00D87781" w:rsidP="00306E77">
      <w:pPr>
        <w:spacing w:after="0" w:line="240" w:lineRule="auto"/>
        <w:ind w:firstLine="567"/>
        <w:jc w:val="both"/>
        <w:rPr>
          <w:rFonts w:ascii="Times New Roman" w:hAnsi="Times New Roman" w:cs="Times New Roman"/>
          <w:sz w:val="28"/>
          <w:szCs w:val="28"/>
        </w:rPr>
      </w:pPr>
    </w:p>
    <w:p w:rsidR="00434737" w:rsidRPr="00B545AE" w:rsidRDefault="00434737" w:rsidP="00306E77">
      <w:pPr>
        <w:spacing w:after="0" w:line="240" w:lineRule="auto"/>
        <w:ind w:firstLine="567"/>
        <w:jc w:val="center"/>
        <w:rPr>
          <w:rFonts w:ascii="Times New Roman" w:hAnsi="Times New Roman" w:cs="Times New Roman"/>
          <w:b/>
          <w:sz w:val="28"/>
          <w:szCs w:val="28"/>
        </w:rPr>
      </w:pPr>
      <w:r w:rsidRPr="00B545AE">
        <w:rPr>
          <w:rFonts w:ascii="Times New Roman" w:hAnsi="Times New Roman" w:cs="Times New Roman"/>
          <w:b/>
          <w:sz w:val="28"/>
          <w:szCs w:val="28"/>
        </w:rPr>
        <w:t>Сельское хозяйство</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Основу экономики района составляет агропромышленный комплекс. Именно в этой отрасли вовлечены в производство подавляющая часть населения района, где производится около 90% валового производства района в денежном выражении. </w:t>
      </w:r>
    </w:p>
    <w:p w:rsidR="000F23C9" w:rsidRPr="000F23C9" w:rsidRDefault="000F23C9" w:rsidP="00306E77">
      <w:pPr>
        <w:pStyle w:val="aa"/>
        <w:jc w:val="both"/>
        <w:rPr>
          <w:rFonts w:ascii="Times New Roman" w:hAnsi="Times New Roman"/>
          <w:sz w:val="28"/>
          <w:szCs w:val="28"/>
        </w:rPr>
      </w:pPr>
      <w:r w:rsidRPr="000F23C9">
        <w:rPr>
          <w:rFonts w:ascii="Times New Roman" w:hAnsi="Times New Roman"/>
          <w:sz w:val="28"/>
          <w:szCs w:val="28"/>
        </w:rPr>
        <w:t xml:space="preserve">       В АПК района в 2018 году функционировало</w:t>
      </w:r>
      <w:r>
        <w:rPr>
          <w:rFonts w:ascii="Times New Roman" w:hAnsi="Times New Roman"/>
          <w:sz w:val="28"/>
          <w:szCs w:val="28"/>
        </w:rPr>
        <w:t xml:space="preserve"> </w:t>
      </w:r>
      <w:r w:rsidRPr="000F23C9">
        <w:rPr>
          <w:rFonts w:ascii="Times New Roman" w:hAnsi="Times New Roman"/>
          <w:sz w:val="28"/>
          <w:szCs w:val="28"/>
        </w:rPr>
        <w:t>25 сельскохозяйственных предприятий, 99 КФХ и ИП, 15409 личных подсобных хозяйств, специализирующихся основном в растениеводстве на производстве зерна, винограда и овощей, а в отрасли животноводства – мяса и молока.</w:t>
      </w:r>
    </w:p>
    <w:p w:rsidR="000F23C9" w:rsidRPr="000F23C9" w:rsidRDefault="000F23C9" w:rsidP="00306E77">
      <w:pPr>
        <w:spacing w:after="0" w:line="240" w:lineRule="auto"/>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Наш район располагает значительными земельными и людскими ресурсами, которые позволяют нам заниматься всеми отраслями сельскохозяйственного производства. </w:t>
      </w:r>
    </w:p>
    <w:p w:rsidR="000F23C9" w:rsidRPr="000F23C9" w:rsidRDefault="000F23C9" w:rsidP="00306E77">
      <w:pPr>
        <w:spacing w:after="0" w:line="240" w:lineRule="auto"/>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На 01.01.2018г. в районе имелось сельхозугодий, </w:t>
      </w:r>
      <w:r w:rsidRPr="000F23C9">
        <w:rPr>
          <w:rFonts w:ascii="Times New Roman" w:hAnsi="Times New Roman" w:cs="Times New Roman"/>
          <w:sz w:val="28"/>
          <w:szCs w:val="28"/>
        </w:rPr>
        <w:t>закрепленных за землепользователями района</w:t>
      </w:r>
      <w:r w:rsidRPr="000F23C9">
        <w:rPr>
          <w:rFonts w:ascii="Times New Roman" w:eastAsia="Times New Roman" w:hAnsi="Times New Roman" w:cs="Times New Roman"/>
          <w:sz w:val="28"/>
          <w:szCs w:val="28"/>
        </w:rPr>
        <w:t xml:space="preserve"> </w:t>
      </w:r>
      <w:r w:rsidRPr="000F23C9">
        <w:rPr>
          <w:rFonts w:ascii="Times New Roman" w:hAnsi="Times New Roman" w:cs="Times New Roman"/>
          <w:sz w:val="28"/>
          <w:szCs w:val="28"/>
        </w:rPr>
        <w:t>73187</w:t>
      </w:r>
      <w:r w:rsidRPr="000F23C9">
        <w:rPr>
          <w:rFonts w:ascii="Times New Roman" w:eastAsia="Times New Roman" w:hAnsi="Times New Roman" w:cs="Times New Roman"/>
          <w:sz w:val="28"/>
          <w:szCs w:val="28"/>
        </w:rPr>
        <w:t xml:space="preserve">га, в том числе: пашня - 26723га, пастбищ </w:t>
      </w:r>
      <w:r>
        <w:rPr>
          <w:rFonts w:ascii="Times New Roman" w:eastAsia="Times New Roman" w:hAnsi="Times New Roman" w:cs="Times New Roman"/>
          <w:sz w:val="28"/>
          <w:szCs w:val="28"/>
        </w:rPr>
        <w:t>–</w:t>
      </w:r>
      <w:r w:rsidRPr="000F23C9">
        <w:rPr>
          <w:rFonts w:ascii="Times New Roman" w:eastAsia="Times New Roman" w:hAnsi="Times New Roman" w:cs="Times New Roman"/>
          <w:sz w:val="28"/>
          <w:szCs w:val="28"/>
        </w:rPr>
        <w:t xml:space="preserve"> </w:t>
      </w:r>
      <w:r w:rsidRPr="000F23C9">
        <w:rPr>
          <w:rFonts w:ascii="Times New Roman" w:hAnsi="Times New Roman" w:cs="Times New Roman"/>
          <w:sz w:val="28"/>
          <w:szCs w:val="28"/>
        </w:rPr>
        <w:t>40903</w:t>
      </w:r>
      <w:r>
        <w:rPr>
          <w:rFonts w:ascii="Times New Roman" w:hAnsi="Times New Roman" w:cs="Times New Roman"/>
          <w:sz w:val="28"/>
          <w:szCs w:val="28"/>
        </w:rPr>
        <w:t xml:space="preserve"> </w:t>
      </w:r>
      <w:r w:rsidRPr="000F23C9">
        <w:rPr>
          <w:rFonts w:ascii="Times New Roman" w:eastAsia="Times New Roman" w:hAnsi="Times New Roman" w:cs="Times New Roman"/>
          <w:sz w:val="28"/>
          <w:szCs w:val="28"/>
        </w:rPr>
        <w:t xml:space="preserve">га, сенокосов - 2038га, многолетних насаждений - 2801га, из них: виноградники - 1807га, сады - 994га.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Приоритетным направлением развития Республики Дагестан «Эффективный АПК на 2014-2020 годы» по</w:t>
      </w:r>
      <w:r>
        <w:rPr>
          <w:rFonts w:ascii="Times New Roman" w:eastAsia="Times New Roman" w:hAnsi="Times New Roman" w:cs="Times New Roman"/>
          <w:sz w:val="28"/>
          <w:szCs w:val="28"/>
        </w:rPr>
        <w:t xml:space="preserve"> </w:t>
      </w:r>
      <w:r w:rsidRPr="000F23C9">
        <w:rPr>
          <w:rFonts w:ascii="Times New Roman" w:eastAsia="Times New Roman" w:hAnsi="Times New Roman" w:cs="Times New Roman"/>
          <w:sz w:val="28"/>
          <w:szCs w:val="28"/>
        </w:rPr>
        <w:t>МР "Карабудахкентский район" основными отраслями развития АПК района определены: виноградарство, развитие садоводства интенсивного типа, овощеводство закрытого грунта, птицеводство, молочное и мясное скотоводство.</w:t>
      </w:r>
    </w:p>
    <w:p w:rsid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В 2018 году в районе произведено валовой продукции сельского хозяйства в объеме 4,575 млрд. руб., что на 184,6млн. руб. больше чем в 2017 году. Рост составил относительно 2017 года 104,2%.   Соответственно в отрасли </w:t>
      </w:r>
      <w:r w:rsidRPr="000F23C9">
        <w:rPr>
          <w:rFonts w:ascii="Times New Roman" w:eastAsia="Times New Roman" w:hAnsi="Times New Roman" w:cs="Times New Roman"/>
          <w:sz w:val="28"/>
          <w:szCs w:val="28"/>
        </w:rPr>
        <w:lastRenderedPageBreak/>
        <w:t xml:space="preserve">растениеводства произведено продукции в объеме 2,230 млрд. руб. и в отрасли животноводства 2,345 млрд. руб. </w:t>
      </w:r>
    </w:p>
    <w:p w:rsidR="00370EA9" w:rsidRDefault="00370EA9" w:rsidP="00306E77">
      <w:pPr>
        <w:spacing w:after="0" w:line="240" w:lineRule="auto"/>
        <w:ind w:firstLine="567"/>
        <w:jc w:val="both"/>
        <w:rPr>
          <w:rFonts w:ascii="Times New Roman" w:eastAsia="Times New Roman" w:hAnsi="Times New Roman" w:cs="Times New Roman"/>
          <w:sz w:val="28"/>
          <w:szCs w:val="28"/>
        </w:rPr>
      </w:pPr>
    </w:p>
    <w:p w:rsidR="00370EA9" w:rsidRDefault="00370EA9" w:rsidP="00306E77">
      <w:pPr>
        <w:spacing w:after="0" w:line="240" w:lineRule="auto"/>
        <w:ind w:firstLine="567"/>
        <w:jc w:val="both"/>
        <w:rPr>
          <w:rFonts w:ascii="Times New Roman" w:eastAsia="Times New Roman" w:hAnsi="Times New Roman" w:cs="Times New Roman"/>
          <w:sz w:val="28"/>
          <w:szCs w:val="28"/>
        </w:rPr>
      </w:pPr>
    </w:p>
    <w:p w:rsidR="00370EA9" w:rsidRPr="000F23C9" w:rsidRDefault="00370EA9" w:rsidP="00306E77">
      <w:pPr>
        <w:spacing w:after="0" w:line="240" w:lineRule="auto"/>
        <w:ind w:firstLine="567"/>
        <w:jc w:val="both"/>
        <w:rPr>
          <w:rFonts w:ascii="Times New Roman" w:eastAsia="Times New Roman" w:hAnsi="Times New Roman" w:cs="Times New Roman"/>
          <w:sz w:val="28"/>
          <w:szCs w:val="28"/>
        </w:rPr>
      </w:pP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p>
    <w:tbl>
      <w:tblPr>
        <w:tblStyle w:val="ae"/>
        <w:tblW w:w="9781" w:type="dxa"/>
        <w:tblInd w:w="-176" w:type="dxa"/>
        <w:tblLayout w:type="fixed"/>
        <w:tblLook w:val="04A0" w:firstRow="1" w:lastRow="0" w:firstColumn="1" w:lastColumn="0" w:noHBand="0" w:noVBand="1"/>
      </w:tblPr>
      <w:tblGrid>
        <w:gridCol w:w="2269"/>
        <w:gridCol w:w="1276"/>
        <w:gridCol w:w="1275"/>
        <w:gridCol w:w="1276"/>
        <w:gridCol w:w="1559"/>
        <w:gridCol w:w="2126"/>
      </w:tblGrid>
      <w:tr w:rsidR="000F23C9" w:rsidRPr="000F23C9" w:rsidTr="003319F5">
        <w:trPr>
          <w:trHeight w:val="165"/>
        </w:trPr>
        <w:tc>
          <w:tcPr>
            <w:tcW w:w="2269" w:type="dxa"/>
            <w:vMerge w:val="restart"/>
          </w:tcPr>
          <w:p w:rsidR="000F23C9" w:rsidRPr="000F23C9" w:rsidRDefault="000F23C9" w:rsidP="00306E77">
            <w:pPr>
              <w:rPr>
                <w:rFonts w:ascii="Times New Roman" w:hAnsi="Times New Roman" w:cs="Times New Roman"/>
                <w:b/>
                <w:sz w:val="24"/>
                <w:szCs w:val="24"/>
              </w:rPr>
            </w:pPr>
            <w:r w:rsidRPr="000F23C9">
              <w:rPr>
                <w:rFonts w:ascii="Times New Roman" w:hAnsi="Times New Roman" w:cs="Times New Roman"/>
                <w:b/>
                <w:sz w:val="24"/>
                <w:szCs w:val="24"/>
              </w:rPr>
              <w:t>Наименование продукции</w:t>
            </w:r>
          </w:p>
        </w:tc>
        <w:tc>
          <w:tcPr>
            <w:tcW w:w="7512" w:type="dxa"/>
            <w:gridSpan w:val="5"/>
          </w:tcPr>
          <w:p w:rsidR="000F23C9" w:rsidRPr="000F23C9" w:rsidRDefault="000F23C9" w:rsidP="00306E77">
            <w:pPr>
              <w:jc w:val="center"/>
              <w:rPr>
                <w:rFonts w:ascii="Times New Roman" w:hAnsi="Times New Roman" w:cs="Times New Roman"/>
                <w:b/>
                <w:sz w:val="24"/>
                <w:szCs w:val="24"/>
              </w:rPr>
            </w:pPr>
            <w:r w:rsidRPr="000F23C9">
              <w:rPr>
                <w:rFonts w:ascii="Times New Roman" w:hAnsi="Times New Roman" w:cs="Times New Roman"/>
                <w:b/>
                <w:sz w:val="24"/>
                <w:szCs w:val="24"/>
              </w:rPr>
              <w:t>Годы</w:t>
            </w:r>
          </w:p>
        </w:tc>
      </w:tr>
      <w:tr w:rsidR="000F23C9" w:rsidRPr="000F23C9" w:rsidTr="003319F5">
        <w:trPr>
          <w:trHeight w:val="225"/>
        </w:trPr>
        <w:tc>
          <w:tcPr>
            <w:tcW w:w="2269" w:type="dxa"/>
            <w:vMerge/>
          </w:tcPr>
          <w:p w:rsidR="000F23C9" w:rsidRPr="000F23C9" w:rsidRDefault="000F23C9" w:rsidP="00306E77">
            <w:pPr>
              <w:rPr>
                <w:rFonts w:ascii="Times New Roman" w:hAnsi="Times New Roman" w:cs="Times New Roman"/>
                <w:b/>
                <w:sz w:val="24"/>
                <w:szCs w:val="24"/>
              </w:rPr>
            </w:pPr>
          </w:p>
        </w:tc>
        <w:tc>
          <w:tcPr>
            <w:tcW w:w="1276" w:type="dxa"/>
          </w:tcPr>
          <w:p w:rsidR="000F23C9" w:rsidRPr="000F23C9" w:rsidRDefault="000F23C9" w:rsidP="00306E77">
            <w:pPr>
              <w:jc w:val="center"/>
              <w:rPr>
                <w:rFonts w:ascii="Times New Roman" w:hAnsi="Times New Roman" w:cs="Times New Roman"/>
                <w:b/>
                <w:sz w:val="24"/>
                <w:szCs w:val="24"/>
              </w:rPr>
            </w:pPr>
            <w:r w:rsidRPr="000F23C9">
              <w:rPr>
                <w:rFonts w:ascii="Times New Roman" w:hAnsi="Times New Roman" w:cs="Times New Roman"/>
                <w:b/>
                <w:sz w:val="24"/>
                <w:szCs w:val="24"/>
              </w:rPr>
              <w:t>Факт 2017</w:t>
            </w:r>
          </w:p>
        </w:tc>
        <w:tc>
          <w:tcPr>
            <w:tcW w:w="1275" w:type="dxa"/>
          </w:tcPr>
          <w:p w:rsidR="000F23C9" w:rsidRPr="000F23C9" w:rsidRDefault="000F23C9" w:rsidP="00306E77">
            <w:pPr>
              <w:ind w:left="-391" w:firstLine="391"/>
              <w:jc w:val="center"/>
              <w:rPr>
                <w:rFonts w:ascii="Times New Roman" w:hAnsi="Times New Roman" w:cs="Times New Roman"/>
                <w:b/>
                <w:sz w:val="24"/>
                <w:szCs w:val="24"/>
              </w:rPr>
            </w:pPr>
            <w:r w:rsidRPr="000F23C9">
              <w:rPr>
                <w:rFonts w:ascii="Times New Roman" w:hAnsi="Times New Roman" w:cs="Times New Roman"/>
                <w:b/>
                <w:sz w:val="24"/>
                <w:szCs w:val="24"/>
              </w:rPr>
              <w:t>План</w:t>
            </w:r>
          </w:p>
          <w:p w:rsidR="000F23C9" w:rsidRPr="000F23C9" w:rsidRDefault="000F23C9" w:rsidP="00306E77">
            <w:pPr>
              <w:ind w:left="-391" w:firstLine="391"/>
              <w:rPr>
                <w:rFonts w:ascii="Times New Roman" w:hAnsi="Times New Roman" w:cs="Times New Roman"/>
                <w:b/>
                <w:sz w:val="24"/>
                <w:szCs w:val="24"/>
              </w:rPr>
            </w:pPr>
            <w:r w:rsidRPr="000F23C9">
              <w:rPr>
                <w:rFonts w:ascii="Times New Roman" w:hAnsi="Times New Roman" w:cs="Times New Roman"/>
                <w:b/>
                <w:sz w:val="24"/>
                <w:szCs w:val="24"/>
              </w:rPr>
              <w:t xml:space="preserve"> на  2018</w:t>
            </w:r>
          </w:p>
        </w:tc>
        <w:tc>
          <w:tcPr>
            <w:tcW w:w="1276" w:type="dxa"/>
          </w:tcPr>
          <w:p w:rsidR="000F23C9" w:rsidRPr="000F23C9" w:rsidRDefault="000F23C9" w:rsidP="00306E77">
            <w:pPr>
              <w:jc w:val="center"/>
              <w:rPr>
                <w:rFonts w:ascii="Times New Roman" w:hAnsi="Times New Roman" w:cs="Times New Roman"/>
                <w:b/>
                <w:sz w:val="24"/>
                <w:szCs w:val="24"/>
              </w:rPr>
            </w:pPr>
            <w:r w:rsidRPr="000F23C9">
              <w:rPr>
                <w:rFonts w:ascii="Times New Roman" w:hAnsi="Times New Roman" w:cs="Times New Roman"/>
                <w:b/>
                <w:sz w:val="24"/>
                <w:szCs w:val="24"/>
              </w:rPr>
              <w:t>Факт 2018</w:t>
            </w:r>
          </w:p>
        </w:tc>
        <w:tc>
          <w:tcPr>
            <w:tcW w:w="1559" w:type="dxa"/>
          </w:tcPr>
          <w:p w:rsidR="000F23C9" w:rsidRPr="000F23C9" w:rsidRDefault="000F23C9" w:rsidP="00306E77">
            <w:pPr>
              <w:rPr>
                <w:rFonts w:ascii="Times New Roman" w:hAnsi="Times New Roman" w:cs="Times New Roman"/>
                <w:b/>
                <w:sz w:val="24"/>
                <w:szCs w:val="24"/>
              </w:rPr>
            </w:pPr>
            <w:r w:rsidRPr="000F23C9">
              <w:rPr>
                <w:rFonts w:ascii="Times New Roman" w:hAnsi="Times New Roman" w:cs="Times New Roman"/>
                <w:b/>
                <w:sz w:val="24"/>
                <w:szCs w:val="24"/>
              </w:rPr>
              <w:t xml:space="preserve">         % исполнения </w:t>
            </w:r>
          </w:p>
        </w:tc>
        <w:tc>
          <w:tcPr>
            <w:tcW w:w="2126" w:type="dxa"/>
          </w:tcPr>
          <w:p w:rsidR="000F23C9" w:rsidRPr="000F23C9" w:rsidRDefault="000F23C9" w:rsidP="00306E77">
            <w:pPr>
              <w:jc w:val="center"/>
              <w:rPr>
                <w:rFonts w:ascii="Times New Roman" w:hAnsi="Times New Roman" w:cs="Times New Roman"/>
                <w:b/>
                <w:sz w:val="24"/>
                <w:szCs w:val="24"/>
              </w:rPr>
            </w:pPr>
            <w:r w:rsidRPr="000F23C9">
              <w:rPr>
                <w:rFonts w:ascii="Times New Roman" w:hAnsi="Times New Roman" w:cs="Times New Roman"/>
                <w:b/>
                <w:sz w:val="24"/>
                <w:szCs w:val="24"/>
              </w:rPr>
              <w:t xml:space="preserve"> Рост в 2018 году по отношению к 2017 году,  %</w:t>
            </w:r>
          </w:p>
        </w:tc>
      </w:tr>
      <w:tr w:rsidR="000F23C9" w:rsidRPr="000F23C9" w:rsidTr="003319F5">
        <w:tc>
          <w:tcPr>
            <w:tcW w:w="2269" w:type="dxa"/>
          </w:tcPr>
          <w:p w:rsidR="000F23C9" w:rsidRPr="000F23C9" w:rsidRDefault="000F23C9" w:rsidP="00306E77">
            <w:pPr>
              <w:rPr>
                <w:rFonts w:ascii="Times New Roman" w:hAnsi="Times New Roman" w:cs="Times New Roman"/>
                <w:sz w:val="24"/>
                <w:szCs w:val="24"/>
              </w:rPr>
            </w:pPr>
            <w:r w:rsidRPr="000F23C9">
              <w:rPr>
                <w:rFonts w:ascii="Times New Roman" w:hAnsi="Times New Roman" w:cs="Times New Roman"/>
                <w:sz w:val="24"/>
                <w:szCs w:val="24"/>
              </w:rPr>
              <w:t>Всего, тыс.руб</w:t>
            </w:r>
          </w:p>
        </w:tc>
        <w:tc>
          <w:tcPr>
            <w:tcW w:w="1276"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4390799</w:t>
            </w:r>
          </w:p>
        </w:tc>
        <w:tc>
          <w:tcPr>
            <w:tcW w:w="1275"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4567748</w:t>
            </w:r>
          </w:p>
        </w:tc>
        <w:tc>
          <w:tcPr>
            <w:tcW w:w="1276"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4575366</w:t>
            </w:r>
          </w:p>
        </w:tc>
        <w:tc>
          <w:tcPr>
            <w:tcW w:w="1559"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100,2</w:t>
            </w:r>
          </w:p>
        </w:tc>
        <w:tc>
          <w:tcPr>
            <w:tcW w:w="2126"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104,2</w:t>
            </w:r>
          </w:p>
        </w:tc>
      </w:tr>
      <w:tr w:rsidR="000F23C9" w:rsidRPr="000F23C9" w:rsidTr="003319F5">
        <w:tc>
          <w:tcPr>
            <w:tcW w:w="2269" w:type="dxa"/>
          </w:tcPr>
          <w:p w:rsidR="000F23C9" w:rsidRPr="000F23C9" w:rsidRDefault="000F23C9" w:rsidP="00306E77">
            <w:pPr>
              <w:rPr>
                <w:rFonts w:ascii="Times New Roman" w:hAnsi="Times New Roman" w:cs="Times New Roman"/>
                <w:sz w:val="24"/>
                <w:szCs w:val="24"/>
              </w:rPr>
            </w:pPr>
            <w:r w:rsidRPr="000F23C9">
              <w:rPr>
                <w:rFonts w:ascii="Times New Roman" w:hAnsi="Times New Roman" w:cs="Times New Roman"/>
                <w:sz w:val="24"/>
                <w:szCs w:val="24"/>
              </w:rPr>
              <w:t xml:space="preserve">       в том числе:</w:t>
            </w:r>
          </w:p>
        </w:tc>
        <w:tc>
          <w:tcPr>
            <w:tcW w:w="1276" w:type="dxa"/>
          </w:tcPr>
          <w:p w:rsidR="000F23C9" w:rsidRPr="000F23C9" w:rsidRDefault="000F23C9" w:rsidP="00306E77">
            <w:pPr>
              <w:jc w:val="center"/>
              <w:rPr>
                <w:rFonts w:ascii="Times New Roman" w:hAnsi="Times New Roman" w:cs="Times New Roman"/>
                <w:sz w:val="24"/>
                <w:szCs w:val="24"/>
              </w:rPr>
            </w:pPr>
          </w:p>
        </w:tc>
        <w:tc>
          <w:tcPr>
            <w:tcW w:w="1275" w:type="dxa"/>
          </w:tcPr>
          <w:p w:rsidR="000F23C9" w:rsidRPr="000F23C9" w:rsidRDefault="000F23C9" w:rsidP="00306E77">
            <w:pPr>
              <w:jc w:val="center"/>
              <w:rPr>
                <w:rFonts w:ascii="Times New Roman" w:hAnsi="Times New Roman" w:cs="Times New Roman"/>
                <w:sz w:val="24"/>
                <w:szCs w:val="24"/>
              </w:rPr>
            </w:pPr>
          </w:p>
        </w:tc>
        <w:tc>
          <w:tcPr>
            <w:tcW w:w="1276" w:type="dxa"/>
          </w:tcPr>
          <w:p w:rsidR="000F23C9" w:rsidRPr="000F23C9" w:rsidRDefault="000F23C9" w:rsidP="00306E77">
            <w:pPr>
              <w:jc w:val="center"/>
              <w:rPr>
                <w:rFonts w:ascii="Times New Roman" w:hAnsi="Times New Roman" w:cs="Times New Roman"/>
                <w:sz w:val="24"/>
                <w:szCs w:val="24"/>
              </w:rPr>
            </w:pPr>
          </w:p>
        </w:tc>
        <w:tc>
          <w:tcPr>
            <w:tcW w:w="1559" w:type="dxa"/>
          </w:tcPr>
          <w:p w:rsidR="000F23C9" w:rsidRPr="000F23C9" w:rsidRDefault="000F23C9" w:rsidP="00306E77">
            <w:pPr>
              <w:jc w:val="center"/>
              <w:rPr>
                <w:rFonts w:ascii="Times New Roman" w:hAnsi="Times New Roman" w:cs="Times New Roman"/>
                <w:sz w:val="24"/>
                <w:szCs w:val="24"/>
              </w:rPr>
            </w:pPr>
          </w:p>
        </w:tc>
        <w:tc>
          <w:tcPr>
            <w:tcW w:w="2126" w:type="dxa"/>
          </w:tcPr>
          <w:p w:rsidR="000F23C9" w:rsidRPr="000F23C9" w:rsidRDefault="000F23C9" w:rsidP="00306E77">
            <w:pPr>
              <w:jc w:val="center"/>
              <w:rPr>
                <w:rFonts w:ascii="Times New Roman" w:hAnsi="Times New Roman" w:cs="Times New Roman"/>
                <w:sz w:val="24"/>
                <w:szCs w:val="24"/>
              </w:rPr>
            </w:pPr>
          </w:p>
        </w:tc>
      </w:tr>
      <w:tr w:rsidR="000F23C9" w:rsidRPr="000F23C9" w:rsidTr="003319F5">
        <w:tc>
          <w:tcPr>
            <w:tcW w:w="2269" w:type="dxa"/>
          </w:tcPr>
          <w:p w:rsidR="000F23C9" w:rsidRPr="000F23C9" w:rsidRDefault="000F23C9" w:rsidP="00306E77">
            <w:pPr>
              <w:ind w:right="-250"/>
              <w:rPr>
                <w:rFonts w:ascii="Times New Roman" w:hAnsi="Times New Roman" w:cs="Times New Roman"/>
                <w:sz w:val="24"/>
                <w:szCs w:val="24"/>
              </w:rPr>
            </w:pPr>
            <w:r w:rsidRPr="000F23C9">
              <w:rPr>
                <w:rFonts w:ascii="Times New Roman" w:hAnsi="Times New Roman" w:cs="Times New Roman"/>
                <w:sz w:val="24"/>
                <w:szCs w:val="24"/>
              </w:rPr>
              <w:t>По растениеводству</w:t>
            </w:r>
          </w:p>
        </w:tc>
        <w:tc>
          <w:tcPr>
            <w:tcW w:w="1276"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2073817</w:t>
            </w:r>
          </w:p>
        </w:tc>
        <w:tc>
          <w:tcPr>
            <w:tcW w:w="1275"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2224323,8</w:t>
            </w:r>
          </w:p>
        </w:tc>
        <w:tc>
          <w:tcPr>
            <w:tcW w:w="1276"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2229596</w:t>
            </w:r>
          </w:p>
        </w:tc>
        <w:tc>
          <w:tcPr>
            <w:tcW w:w="1559"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100,2</w:t>
            </w:r>
          </w:p>
        </w:tc>
        <w:tc>
          <w:tcPr>
            <w:tcW w:w="2126"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107,5</w:t>
            </w:r>
          </w:p>
        </w:tc>
      </w:tr>
      <w:tr w:rsidR="000F23C9" w:rsidRPr="000F23C9" w:rsidTr="003319F5">
        <w:tc>
          <w:tcPr>
            <w:tcW w:w="2269" w:type="dxa"/>
          </w:tcPr>
          <w:p w:rsidR="000F23C9" w:rsidRPr="000F23C9" w:rsidRDefault="000F23C9" w:rsidP="00306E77">
            <w:pPr>
              <w:rPr>
                <w:rFonts w:ascii="Times New Roman" w:hAnsi="Times New Roman" w:cs="Times New Roman"/>
                <w:sz w:val="24"/>
                <w:szCs w:val="24"/>
              </w:rPr>
            </w:pPr>
            <w:r w:rsidRPr="000F23C9">
              <w:rPr>
                <w:rFonts w:ascii="Times New Roman" w:hAnsi="Times New Roman" w:cs="Times New Roman"/>
                <w:sz w:val="24"/>
                <w:szCs w:val="24"/>
              </w:rPr>
              <w:t>По животноводству</w:t>
            </w:r>
          </w:p>
        </w:tc>
        <w:tc>
          <w:tcPr>
            <w:tcW w:w="1276"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2316982</w:t>
            </w:r>
          </w:p>
        </w:tc>
        <w:tc>
          <w:tcPr>
            <w:tcW w:w="1275"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2343424,2</w:t>
            </w:r>
          </w:p>
        </w:tc>
        <w:tc>
          <w:tcPr>
            <w:tcW w:w="1276"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2345770</w:t>
            </w:r>
          </w:p>
        </w:tc>
        <w:tc>
          <w:tcPr>
            <w:tcW w:w="1559"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100,1</w:t>
            </w:r>
          </w:p>
        </w:tc>
        <w:tc>
          <w:tcPr>
            <w:tcW w:w="2126" w:type="dxa"/>
          </w:tcPr>
          <w:p w:rsidR="000F23C9" w:rsidRPr="000F23C9" w:rsidRDefault="000F23C9" w:rsidP="00306E77">
            <w:pPr>
              <w:jc w:val="center"/>
              <w:rPr>
                <w:rFonts w:ascii="Times New Roman" w:hAnsi="Times New Roman" w:cs="Times New Roman"/>
                <w:sz w:val="24"/>
                <w:szCs w:val="24"/>
              </w:rPr>
            </w:pPr>
            <w:r w:rsidRPr="000F23C9">
              <w:rPr>
                <w:rFonts w:ascii="Times New Roman" w:hAnsi="Times New Roman" w:cs="Times New Roman"/>
                <w:sz w:val="24"/>
                <w:szCs w:val="24"/>
              </w:rPr>
              <w:t>101,2</w:t>
            </w:r>
          </w:p>
        </w:tc>
      </w:tr>
    </w:tbl>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p>
    <w:p w:rsidR="000F23C9" w:rsidRPr="000F23C9" w:rsidRDefault="000F23C9" w:rsidP="00306E77">
      <w:pPr>
        <w:spacing w:after="0" w:line="240" w:lineRule="auto"/>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В структуре общей валовой продукции, произведенной в районе, продукция животноводства составляет 51,3%, в растениеводстве этот показатель 48,7 %. </w:t>
      </w:r>
    </w:p>
    <w:p w:rsidR="001C1A9B" w:rsidRDefault="000F23C9" w:rsidP="00306E77">
      <w:pPr>
        <w:spacing w:after="0" w:line="240" w:lineRule="auto"/>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Позвольте остановиться на показателях итогов 2018 года по основным отраслям сельскохозяйственного производства.</w:t>
      </w:r>
    </w:p>
    <w:p w:rsidR="00B257CD" w:rsidRDefault="00B257CD" w:rsidP="00306E77">
      <w:pPr>
        <w:spacing w:after="0" w:line="240" w:lineRule="auto"/>
        <w:jc w:val="both"/>
        <w:rPr>
          <w:rFonts w:ascii="Times New Roman" w:eastAsia="Times New Roman" w:hAnsi="Times New Roman" w:cs="Times New Roman"/>
          <w:b/>
          <w:sz w:val="28"/>
          <w:szCs w:val="28"/>
        </w:rPr>
      </w:pPr>
    </w:p>
    <w:p w:rsidR="000F23C9" w:rsidRPr="000F23C9" w:rsidRDefault="000F23C9" w:rsidP="00306E77">
      <w:pPr>
        <w:spacing w:after="0" w:line="240" w:lineRule="auto"/>
        <w:ind w:firstLine="567"/>
        <w:jc w:val="center"/>
        <w:rPr>
          <w:rFonts w:ascii="Times New Roman" w:eastAsia="Times New Roman" w:hAnsi="Times New Roman" w:cs="Times New Roman"/>
          <w:b/>
          <w:sz w:val="28"/>
          <w:szCs w:val="28"/>
        </w:rPr>
      </w:pPr>
      <w:r w:rsidRPr="000F23C9">
        <w:rPr>
          <w:rFonts w:ascii="Times New Roman" w:eastAsia="Times New Roman" w:hAnsi="Times New Roman" w:cs="Times New Roman"/>
          <w:b/>
          <w:sz w:val="28"/>
          <w:szCs w:val="28"/>
        </w:rPr>
        <w:t>Производство зерна</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Под урожай 2018 года во всех хозяйствах Карабудахкентского района</w:t>
      </w:r>
      <w:r w:rsidR="00A43735">
        <w:rPr>
          <w:rFonts w:ascii="Times New Roman" w:eastAsia="Times New Roman" w:hAnsi="Times New Roman" w:cs="Times New Roman"/>
          <w:sz w:val="28"/>
          <w:szCs w:val="28"/>
        </w:rPr>
        <w:t xml:space="preserve"> было</w:t>
      </w:r>
      <w:r w:rsidRPr="000F23C9">
        <w:rPr>
          <w:rFonts w:ascii="Times New Roman" w:eastAsia="Times New Roman" w:hAnsi="Times New Roman" w:cs="Times New Roman"/>
          <w:sz w:val="28"/>
          <w:szCs w:val="28"/>
        </w:rPr>
        <w:t xml:space="preserve"> посеяно всего 13549 га зерновых колосовых культур, в том числе озимые культуры на площади 10927 га и яровые колосовые культуры на площади 2622 га.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Погодно - климатические условия осени 2017 года и весны 2018 года оказались неблагоприятными для роста и развития зерновых колосовых культур и поэтому часть посевов на площади 3612 га, которые сильно пострадали, пришлось списать.   В итоге   к уборке сохранилось 7315 га озимых и 2622 га зерновых колосовых культур.</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На уборочную кампанию в районе были задействованы 42 единицы зерноуборочных комбайнов, из которых 38 единиц – это комбайны наших хозяйств и 4</w:t>
      </w:r>
      <w:r w:rsidRPr="000F23C9">
        <w:rPr>
          <w:rFonts w:ascii="Times New Roman" w:eastAsia="Times New Roman" w:hAnsi="Times New Roman" w:cs="Times New Roman"/>
          <w:i/>
          <w:sz w:val="28"/>
          <w:szCs w:val="28"/>
        </w:rPr>
        <w:t xml:space="preserve"> </w:t>
      </w:r>
      <w:r w:rsidRPr="000F23C9">
        <w:rPr>
          <w:rFonts w:ascii="Times New Roman" w:eastAsia="Times New Roman" w:hAnsi="Times New Roman" w:cs="Times New Roman"/>
          <w:sz w:val="28"/>
          <w:szCs w:val="28"/>
        </w:rPr>
        <w:t>комбайна, привлеченные со стороны.</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hAnsi="Times New Roman" w:cs="Times New Roman"/>
          <w:sz w:val="28"/>
          <w:szCs w:val="28"/>
        </w:rPr>
        <w:t>Уборка зерновых своевременно и качественно проведена</w:t>
      </w:r>
      <w:r w:rsidRPr="000F23C9">
        <w:rPr>
          <w:rFonts w:ascii="Times New Roman" w:eastAsia="Times New Roman" w:hAnsi="Times New Roman" w:cs="Times New Roman"/>
          <w:sz w:val="28"/>
          <w:szCs w:val="28"/>
        </w:rPr>
        <w:t xml:space="preserve"> на площади 9937 га. Намолочено 18085 тонн зерна при средней урожайности 18,2ц/га.</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Хороших результатов </w:t>
      </w:r>
      <w:r w:rsidRPr="000F23C9">
        <w:rPr>
          <w:rFonts w:ascii="Times New Roman" w:hAnsi="Times New Roman" w:cs="Times New Roman"/>
          <w:sz w:val="28"/>
          <w:szCs w:val="28"/>
        </w:rPr>
        <w:t xml:space="preserve">в такой тяжелый для сельхозтоваропроизводителей год </w:t>
      </w:r>
      <w:r w:rsidRPr="000F23C9">
        <w:rPr>
          <w:rFonts w:ascii="Times New Roman" w:eastAsia="Times New Roman" w:hAnsi="Times New Roman" w:cs="Times New Roman"/>
          <w:sz w:val="28"/>
          <w:szCs w:val="28"/>
        </w:rPr>
        <w:t xml:space="preserve">добились хлеборобы селения Гели, селения Гурбуки, селения Карабудахкент и муниципального образования «сельсовет Губденский». Хочется отметить отдельные хозяйства с Губденской зоны, как КФХ «Нурмагомедов  Хизригаджи», КФХ «Османов Магомедали». Хороший урожай зерна получил КФХ «Гурбуки» (глава Нухов Магомедзакир), </w:t>
      </w:r>
      <w:r w:rsidR="004925B0" w:rsidRPr="000F23C9">
        <w:rPr>
          <w:rFonts w:ascii="Times New Roman" w:eastAsia="Times New Roman" w:hAnsi="Times New Roman" w:cs="Times New Roman"/>
          <w:sz w:val="28"/>
          <w:szCs w:val="28"/>
        </w:rPr>
        <w:t>который с</w:t>
      </w:r>
      <w:r w:rsidRPr="000F23C9">
        <w:rPr>
          <w:rFonts w:ascii="Times New Roman" w:eastAsia="Times New Roman" w:hAnsi="Times New Roman" w:cs="Times New Roman"/>
          <w:sz w:val="28"/>
          <w:szCs w:val="28"/>
        </w:rPr>
        <w:t xml:space="preserve"> одного гектара посевов тритикале намолотил более 20 центнеров зерна. По селению Гели </w:t>
      </w:r>
      <w:r w:rsidR="004925B0" w:rsidRPr="000F23C9">
        <w:rPr>
          <w:rFonts w:ascii="Times New Roman" w:eastAsia="Times New Roman" w:hAnsi="Times New Roman" w:cs="Times New Roman"/>
          <w:sz w:val="28"/>
          <w:szCs w:val="28"/>
        </w:rPr>
        <w:t>отличился Абсамадов</w:t>
      </w:r>
      <w:r w:rsidRPr="000F23C9">
        <w:rPr>
          <w:rFonts w:ascii="Times New Roman" w:eastAsia="Times New Roman" w:hAnsi="Times New Roman" w:cs="Times New Roman"/>
          <w:sz w:val="28"/>
          <w:szCs w:val="28"/>
        </w:rPr>
        <w:t xml:space="preserve"> Магомедсаид. Он собственными зерноуборочными комбайнами убрал более 400 га своих посевов зерновых, получив при этом с каждого гектара по 19 центнеров зерна озимой пшеницы, а также помог с уборкой сельчанам.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lastRenderedPageBreak/>
        <w:t>Глава крестьянского фермерского хозяйства Гасанов Сулейман с селения Карабудахкент работает комбайнером более 20 лет.</w:t>
      </w:r>
      <w:r w:rsidR="004925B0">
        <w:rPr>
          <w:rFonts w:ascii="Times New Roman" w:eastAsia="Times New Roman" w:hAnsi="Times New Roman" w:cs="Times New Roman"/>
          <w:sz w:val="28"/>
          <w:szCs w:val="28"/>
        </w:rPr>
        <w:t xml:space="preserve"> </w:t>
      </w:r>
      <w:r w:rsidRPr="000F23C9">
        <w:rPr>
          <w:rFonts w:ascii="Times New Roman" w:eastAsia="Times New Roman" w:hAnsi="Times New Roman" w:cs="Times New Roman"/>
          <w:sz w:val="28"/>
          <w:szCs w:val="28"/>
        </w:rPr>
        <w:t xml:space="preserve">Он </w:t>
      </w:r>
      <w:r w:rsidR="004925B0" w:rsidRPr="000F23C9">
        <w:rPr>
          <w:rFonts w:ascii="Times New Roman" w:eastAsia="Times New Roman" w:hAnsi="Times New Roman" w:cs="Times New Roman"/>
          <w:sz w:val="28"/>
          <w:szCs w:val="28"/>
        </w:rPr>
        <w:t>ежегодно проводит</w:t>
      </w:r>
      <w:r w:rsidRPr="000F23C9">
        <w:rPr>
          <w:rFonts w:ascii="Times New Roman" w:eastAsia="Times New Roman" w:hAnsi="Times New Roman" w:cs="Times New Roman"/>
          <w:sz w:val="28"/>
          <w:szCs w:val="28"/>
        </w:rPr>
        <w:t xml:space="preserve"> </w:t>
      </w:r>
      <w:r w:rsidR="004925B0" w:rsidRPr="000F23C9">
        <w:rPr>
          <w:rFonts w:ascii="Times New Roman" w:eastAsia="Times New Roman" w:hAnsi="Times New Roman" w:cs="Times New Roman"/>
          <w:sz w:val="28"/>
          <w:szCs w:val="28"/>
        </w:rPr>
        <w:t>уборку зерновых</w:t>
      </w:r>
      <w:r w:rsidRPr="000F23C9">
        <w:rPr>
          <w:rFonts w:ascii="Times New Roman" w:eastAsia="Times New Roman" w:hAnsi="Times New Roman" w:cs="Times New Roman"/>
          <w:sz w:val="28"/>
          <w:szCs w:val="28"/>
        </w:rPr>
        <w:t xml:space="preserve"> на площади более 500 гектаров </w:t>
      </w:r>
      <w:r w:rsidR="004925B0" w:rsidRPr="000F23C9">
        <w:rPr>
          <w:rFonts w:ascii="Times New Roman" w:eastAsia="Times New Roman" w:hAnsi="Times New Roman" w:cs="Times New Roman"/>
          <w:sz w:val="28"/>
          <w:szCs w:val="28"/>
        </w:rPr>
        <w:t>и намолачивает</w:t>
      </w:r>
      <w:r w:rsidRPr="000F23C9">
        <w:rPr>
          <w:rFonts w:ascii="Times New Roman" w:eastAsia="Times New Roman" w:hAnsi="Times New Roman" w:cs="Times New Roman"/>
          <w:sz w:val="28"/>
          <w:szCs w:val="28"/>
        </w:rPr>
        <w:t xml:space="preserve"> очень хороший урожай зерна.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Управлением МКУ «УСХ» района совместно с администрациями МО поселений района продолжилась работа, начатая по постановлению главы района ещё в 2015 году, по выявлению и пресечению нарушений земельного законодательства, осуществлению контроля за рациональным и эффективным использованием земель сельскохозяйственного назначения.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В 2018 г. по району обследовано более 28 тыс. га сельскохозяйственных угодий, составлено и вручено нарушителям земельного законодательства 1117 актов обследований за неиспользование земель и 3 акта за нецелевое использование. Материалы по 63 нарушителям земельного законодательства направлены в Территориальное управление Россельхознадзора по Республике Дагестан и 1 материал по нецелевому использованию направлен в Управление Росреестра по Республике Дагестан. </w:t>
      </w:r>
    </w:p>
    <w:p w:rsidR="000F23C9" w:rsidRPr="000F23C9" w:rsidRDefault="000F23C9" w:rsidP="00306E77">
      <w:pPr>
        <w:spacing w:after="0" w:line="240" w:lineRule="auto"/>
        <w:jc w:val="both"/>
        <w:rPr>
          <w:rFonts w:ascii="Times New Roman" w:hAnsi="Times New Roman" w:cs="Times New Roman"/>
          <w:color w:val="000000"/>
          <w:sz w:val="28"/>
          <w:szCs w:val="28"/>
        </w:rPr>
      </w:pPr>
      <w:r w:rsidRPr="000F23C9">
        <w:rPr>
          <w:rFonts w:ascii="Times New Roman" w:eastAsia="Times New Roman" w:hAnsi="Times New Roman" w:cs="Times New Roman"/>
          <w:sz w:val="28"/>
          <w:szCs w:val="28"/>
        </w:rPr>
        <w:t xml:space="preserve">    Неоднократно </w:t>
      </w:r>
      <w:r w:rsidRPr="000F23C9">
        <w:rPr>
          <w:rFonts w:ascii="Times New Roman" w:hAnsi="Times New Roman" w:cs="Times New Roman"/>
          <w:color w:val="000000"/>
          <w:sz w:val="28"/>
          <w:szCs w:val="28"/>
        </w:rPr>
        <w:t xml:space="preserve">на совещаниях администрации района с участием глав поселений, </w:t>
      </w:r>
      <w:r w:rsidR="004925B0" w:rsidRPr="000F23C9">
        <w:rPr>
          <w:rFonts w:ascii="Times New Roman" w:hAnsi="Times New Roman" w:cs="Times New Roman"/>
          <w:color w:val="000000"/>
          <w:sz w:val="28"/>
          <w:szCs w:val="28"/>
        </w:rPr>
        <w:t>специалистов МКУ</w:t>
      </w:r>
      <w:r w:rsidRPr="000F23C9">
        <w:rPr>
          <w:rFonts w:ascii="Times New Roman" w:hAnsi="Times New Roman" w:cs="Times New Roman"/>
          <w:color w:val="000000"/>
          <w:sz w:val="28"/>
          <w:szCs w:val="28"/>
        </w:rPr>
        <w:t xml:space="preserve"> «УСХ», других служб, а также на сессии депутатов районного собрания обсуждался вопрос использования земельных ресурсов. </w:t>
      </w:r>
    </w:p>
    <w:p w:rsidR="000F23C9" w:rsidRPr="000F23C9" w:rsidRDefault="000F23C9" w:rsidP="00306E77">
      <w:pPr>
        <w:spacing w:after="0" w:line="240" w:lineRule="auto"/>
        <w:jc w:val="both"/>
        <w:rPr>
          <w:rFonts w:ascii="Times New Roman" w:eastAsia="Times New Roman" w:hAnsi="Times New Roman" w:cs="Times New Roman"/>
          <w:sz w:val="28"/>
          <w:szCs w:val="28"/>
        </w:rPr>
      </w:pPr>
      <w:r w:rsidRPr="000F23C9">
        <w:rPr>
          <w:rFonts w:ascii="Times New Roman" w:hAnsi="Times New Roman" w:cs="Times New Roman"/>
          <w:color w:val="000000"/>
          <w:sz w:val="28"/>
          <w:szCs w:val="28"/>
        </w:rPr>
        <w:t xml:space="preserve">    </w:t>
      </w:r>
      <w:r w:rsidRPr="000F23C9">
        <w:rPr>
          <w:rFonts w:ascii="Times New Roman" w:eastAsia="Times New Roman" w:hAnsi="Times New Roman" w:cs="Times New Roman"/>
          <w:sz w:val="28"/>
          <w:szCs w:val="28"/>
        </w:rPr>
        <w:t>Благодаря проводимой разъяснительной работе и принятым мерам из 26723 га пашни, находящихся на балансе землепользователей района, удалось вовлечь в сельхоз оборот 21027 га, что составляет 78,7%.</w:t>
      </w:r>
      <w:r w:rsidRPr="000F23C9">
        <w:rPr>
          <w:rFonts w:ascii="Times New Roman" w:eastAsiaTheme="minorHAnsi" w:hAnsi="Times New Roman" w:cs="Times New Roman"/>
          <w:color w:val="000000"/>
          <w:sz w:val="28"/>
          <w:szCs w:val="28"/>
          <w:lang w:eastAsia="en-US"/>
        </w:rPr>
        <w:t xml:space="preserve"> Вся проводимая работа </w:t>
      </w:r>
      <w:r w:rsidR="004925B0" w:rsidRPr="000F23C9">
        <w:rPr>
          <w:rFonts w:ascii="Times New Roman" w:eastAsiaTheme="minorHAnsi" w:hAnsi="Times New Roman" w:cs="Times New Roman"/>
          <w:color w:val="000000"/>
          <w:sz w:val="28"/>
          <w:szCs w:val="28"/>
          <w:lang w:eastAsia="en-US"/>
        </w:rPr>
        <w:t>оказала положительное</w:t>
      </w:r>
      <w:r w:rsidRPr="000F23C9">
        <w:rPr>
          <w:rFonts w:ascii="Times New Roman" w:eastAsiaTheme="minorHAnsi" w:hAnsi="Times New Roman" w:cs="Times New Roman"/>
          <w:color w:val="000000"/>
          <w:sz w:val="28"/>
          <w:szCs w:val="28"/>
          <w:lang w:eastAsia="en-US"/>
        </w:rPr>
        <w:t xml:space="preserve"> воздействие на отношение муниципалитетов поселений и землепользователей района к </w:t>
      </w:r>
      <w:r w:rsidRPr="000F23C9">
        <w:rPr>
          <w:rFonts w:ascii="Times New Roman" w:eastAsiaTheme="minorHAnsi" w:hAnsi="Times New Roman" w:cs="Times New Roman"/>
          <w:sz w:val="28"/>
          <w:szCs w:val="28"/>
          <w:lang w:eastAsia="en-US"/>
        </w:rPr>
        <w:t>вопросам эффективного и рационального использования сельхозугодий</w:t>
      </w:r>
      <w:r w:rsidRPr="000F23C9">
        <w:rPr>
          <w:rFonts w:ascii="Times New Roman" w:eastAsiaTheme="minorHAnsi" w:hAnsi="Times New Roman" w:cs="Times New Roman"/>
          <w:color w:val="000000"/>
          <w:sz w:val="28"/>
          <w:szCs w:val="28"/>
          <w:lang w:eastAsia="en-US"/>
        </w:rPr>
        <w:t>.</w:t>
      </w:r>
    </w:p>
    <w:p w:rsidR="000F23C9" w:rsidRPr="000F23C9" w:rsidRDefault="000F23C9" w:rsidP="00306E77">
      <w:pPr>
        <w:spacing w:after="0" w:line="240" w:lineRule="auto"/>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w:t>
      </w:r>
    </w:p>
    <w:tbl>
      <w:tblPr>
        <w:tblStyle w:val="ae"/>
        <w:tblW w:w="10416" w:type="dxa"/>
        <w:tblInd w:w="108" w:type="dxa"/>
        <w:tblLook w:val="04A0" w:firstRow="1" w:lastRow="0" w:firstColumn="1" w:lastColumn="0" w:noHBand="0" w:noVBand="1"/>
      </w:tblPr>
      <w:tblGrid>
        <w:gridCol w:w="1452"/>
        <w:gridCol w:w="1309"/>
        <w:gridCol w:w="1350"/>
        <w:gridCol w:w="1276"/>
        <w:gridCol w:w="1417"/>
        <w:gridCol w:w="1276"/>
        <w:gridCol w:w="1276"/>
        <w:gridCol w:w="1060"/>
      </w:tblGrid>
      <w:tr w:rsidR="000F23C9" w:rsidRPr="004925B0" w:rsidTr="003319F5">
        <w:trPr>
          <w:trHeight w:val="241"/>
        </w:trPr>
        <w:tc>
          <w:tcPr>
            <w:tcW w:w="10416" w:type="dxa"/>
            <w:gridSpan w:val="8"/>
            <w:tcBorders>
              <w:top w:val="nil"/>
              <w:left w:val="nil"/>
              <w:bottom w:val="nil"/>
              <w:right w:val="nil"/>
            </w:tcBorders>
          </w:tcPr>
          <w:p w:rsidR="000F23C9" w:rsidRPr="004925B0" w:rsidRDefault="000F23C9" w:rsidP="00306E77">
            <w:pPr>
              <w:rPr>
                <w:rFonts w:ascii="Times New Roman" w:hAnsi="Times New Roman" w:cs="Times New Roman"/>
                <w:b/>
                <w:sz w:val="28"/>
                <w:szCs w:val="28"/>
              </w:rPr>
            </w:pPr>
            <w:r w:rsidRPr="004925B0">
              <w:rPr>
                <w:rFonts w:ascii="Times New Roman" w:hAnsi="Times New Roman" w:cs="Times New Roman"/>
                <w:b/>
                <w:sz w:val="24"/>
                <w:szCs w:val="24"/>
              </w:rPr>
              <w:t xml:space="preserve">     </w:t>
            </w:r>
            <w:r w:rsidRPr="004925B0">
              <w:rPr>
                <w:rFonts w:ascii="Times New Roman" w:hAnsi="Times New Roman" w:cs="Times New Roman"/>
                <w:b/>
                <w:sz w:val="28"/>
                <w:szCs w:val="28"/>
              </w:rPr>
              <w:t>Использование пахотных земель в Карабудахкентском районе</w:t>
            </w:r>
          </w:p>
        </w:tc>
      </w:tr>
      <w:tr w:rsidR="000F23C9" w:rsidRPr="004925B0" w:rsidTr="003319F5">
        <w:trPr>
          <w:gridAfter w:val="1"/>
          <w:wAfter w:w="1060" w:type="dxa"/>
          <w:trHeight w:val="70"/>
        </w:trPr>
        <w:tc>
          <w:tcPr>
            <w:tcW w:w="1452" w:type="dxa"/>
          </w:tcPr>
          <w:p w:rsidR="000F23C9" w:rsidRPr="004925B0" w:rsidRDefault="000F23C9" w:rsidP="00306E77">
            <w:pPr>
              <w:jc w:val="center"/>
              <w:rPr>
                <w:rFonts w:ascii="Times New Roman" w:hAnsi="Times New Roman" w:cs="Times New Roman"/>
                <w:b/>
                <w:sz w:val="24"/>
                <w:szCs w:val="24"/>
              </w:rPr>
            </w:pPr>
            <w:r w:rsidRPr="004925B0">
              <w:rPr>
                <w:rFonts w:ascii="Times New Roman" w:hAnsi="Times New Roman" w:cs="Times New Roman"/>
                <w:b/>
                <w:sz w:val="24"/>
                <w:szCs w:val="24"/>
              </w:rPr>
              <w:t>Годы</w:t>
            </w:r>
          </w:p>
        </w:tc>
        <w:tc>
          <w:tcPr>
            <w:tcW w:w="1309" w:type="dxa"/>
          </w:tcPr>
          <w:p w:rsidR="000F23C9" w:rsidRPr="004925B0" w:rsidRDefault="000F23C9" w:rsidP="00306E77">
            <w:pPr>
              <w:jc w:val="center"/>
              <w:rPr>
                <w:rFonts w:ascii="Times New Roman" w:hAnsi="Times New Roman" w:cs="Times New Roman"/>
                <w:b/>
                <w:sz w:val="24"/>
                <w:szCs w:val="24"/>
              </w:rPr>
            </w:pPr>
            <w:r w:rsidRPr="004925B0">
              <w:rPr>
                <w:rFonts w:ascii="Times New Roman" w:hAnsi="Times New Roman" w:cs="Times New Roman"/>
                <w:b/>
                <w:sz w:val="24"/>
                <w:szCs w:val="24"/>
              </w:rPr>
              <w:t>2013</w:t>
            </w:r>
          </w:p>
        </w:tc>
        <w:tc>
          <w:tcPr>
            <w:tcW w:w="1350" w:type="dxa"/>
          </w:tcPr>
          <w:p w:rsidR="000F23C9" w:rsidRPr="004925B0" w:rsidRDefault="000F23C9" w:rsidP="00306E77">
            <w:pPr>
              <w:jc w:val="center"/>
              <w:rPr>
                <w:rFonts w:ascii="Times New Roman" w:hAnsi="Times New Roman" w:cs="Times New Roman"/>
                <w:b/>
                <w:sz w:val="24"/>
                <w:szCs w:val="24"/>
              </w:rPr>
            </w:pPr>
            <w:r w:rsidRPr="004925B0">
              <w:rPr>
                <w:rFonts w:ascii="Times New Roman" w:hAnsi="Times New Roman" w:cs="Times New Roman"/>
                <w:b/>
                <w:sz w:val="24"/>
                <w:szCs w:val="24"/>
              </w:rPr>
              <w:t>2014</w:t>
            </w:r>
          </w:p>
        </w:tc>
        <w:tc>
          <w:tcPr>
            <w:tcW w:w="1276" w:type="dxa"/>
          </w:tcPr>
          <w:p w:rsidR="000F23C9" w:rsidRPr="004925B0" w:rsidRDefault="000F23C9" w:rsidP="00306E77">
            <w:pPr>
              <w:jc w:val="center"/>
              <w:rPr>
                <w:rFonts w:ascii="Times New Roman" w:hAnsi="Times New Roman" w:cs="Times New Roman"/>
                <w:b/>
                <w:sz w:val="24"/>
                <w:szCs w:val="24"/>
              </w:rPr>
            </w:pPr>
            <w:r w:rsidRPr="004925B0">
              <w:rPr>
                <w:rFonts w:ascii="Times New Roman" w:hAnsi="Times New Roman" w:cs="Times New Roman"/>
                <w:b/>
                <w:sz w:val="24"/>
                <w:szCs w:val="24"/>
              </w:rPr>
              <w:t>2015</w:t>
            </w:r>
          </w:p>
        </w:tc>
        <w:tc>
          <w:tcPr>
            <w:tcW w:w="1417" w:type="dxa"/>
          </w:tcPr>
          <w:p w:rsidR="000F23C9" w:rsidRPr="004925B0" w:rsidRDefault="000F23C9" w:rsidP="00306E77">
            <w:pPr>
              <w:jc w:val="center"/>
              <w:rPr>
                <w:rFonts w:ascii="Times New Roman" w:hAnsi="Times New Roman" w:cs="Times New Roman"/>
                <w:b/>
                <w:sz w:val="24"/>
                <w:szCs w:val="24"/>
              </w:rPr>
            </w:pPr>
            <w:r w:rsidRPr="004925B0">
              <w:rPr>
                <w:rFonts w:ascii="Times New Roman" w:hAnsi="Times New Roman" w:cs="Times New Roman"/>
                <w:b/>
                <w:sz w:val="24"/>
                <w:szCs w:val="24"/>
              </w:rPr>
              <w:t xml:space="preserve"> 2016</w:t>
            </w:r>
          </w:p>
        </w:tc>
        <w:tc>
          <w:tcPr>
            <w:tcW w:w="1276" w:type="dxa"/>
          </w:tcPr>
          <w:p w:rsidR="000F23C9" w:rsidRPr="004925B0" w:rsidRDefault="000F23C9" w:rsidP="00306E77">
            <w:pPr>
              <w:jc w:val="center"/>
              <w:rPr>
                <w:rFonts w:ascii="Times New Roman" w:hAnsi="Times New Roman" w:cs="Times New Roman"/>
                <w:b/>
                <w:sz w:val="24"/>
                <w:szCs w:val="24"/>
              </w:rPr>
            </w:pPr>
            <w:r w:rsidRPr="004925B0">
              <w:rPr>
                <w:rFonts w:ascii="Times New Roman" w:hAnsi="Times New Roman" w:cs="Times New Roman"/>
                <w:b/>
                <w:sz w:val="24"/>
                <w:szCs w:val="24"/>
              </w:rPr>
              <w:t>2017</w:t>
            </w:r>
          </w:p>
        </w:tc>
        <w:tc>
          <w:tcPr>
            <w:tcW w:w="1276" w:type="dxa"/>
          </w:tcPr>
          <w:p w:rsidR="000F23C9" w:rsidRPr="004925B0" w:rsidRDefault="000F23C9" w:rsidP="00306E77">
            <w:pPr>
              <w:jc w:val="center"/>
              <w:rPr>
                <w:rFonts w:ascii="Times New Roman" w:hAnsi="Times New Roman" w:cs="Times New Roman"/>
                <w:b/>
                <w:sz w:val="24"/>
                <w:szCs w:val="24"/>
              </w:rPr>
            </w:pPr>
            <w:r w:rsidRPr="004925B0">
              <w:rPr>
                <w:rFonts w:ascii="Times New Roman" w:hAnsi="Times New Roman" w:cs="Times New Roman"/>
                <w:b/>
                <w:sz w:val="24"/>
                <w:szCs w:val="24"/>
              </w:rPr>
              <w:t>2018</w:t>
            </w:r>
          </w:p>
        </w:tc>
      </w:tr>
      <w:tr w:rsidR="000F23C9" w:rsidRPr="004925B0" w:rsidTr="003319F5">
        <w:trPr>
          <w:gridAfter w:val="1"/>
          <w:wAfter w:w="1060" w:type="dxa"/>
        </w:trPr>
        <w:tc>
          <w:tcPr>
            <w:tcW w:w="1452" w:type="dxa"/>
          </w:tcPr>
          <w:p w:rsidR="000F23C9" w:rsidRPr="004925B0" w:rsidRDefault="000F23C9" w:rsidP="00306E77">
            <w:pPr>
              <w:jc w:val="center"/>
              <w:rPr>
                <w:rFonts w:ascii="Times New Roman" w:hAnsi="Times New Roman" w:cs="Times New Roman"/>
                <w:b/>
                <w:sz w:val="24"/>
                <w:szCs w:val="24"/>
              </w:rPr>
            </w:pPr>
            <w:r w:rsidRPr="004925B0">
              <w:rPr>
                <w:rFonts w:ascii="Times New Roman" w:hAnsi="Times New Roman" w:cs="Times New Roman"/>
                <w:b/>
                <w:sz w:val="24"/>
                <w:szCs w:val="24"/>
              </w:rPr>
              <w:t>гектары</w:t>
            </w:r>
          </w:p>
        </w:tc>
        <w:tc>
          <w:tcPr>
            <w:tcW w:w="1309" w:type="dxa"/>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15507</w:t>
            </w:r>
          </w:p>
        </w:tc>
        <w:tc>
          <w:tcPr>
            <w:tcW w:w="1350" w:type="dxa"/>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19786</w:t>
            </w:r>
          </w:p>
        </w:tc>
        <w:tc>
          <w:tcPr>
            <w:tcW w:w="1276" w:type="dxa"/>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20407</w:t>
            </w:r>
          </w:p>
        </w:tc>
        <w:tc>
          <w:tcPr>
            <w:tcW w:w="1417" w:type="dxa"/>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20658</w:t>
            </w:r>
          </w:p>
        </w:tc>
        <w:tc>
          <w:tcPr>
            <w:tcW w:w="1276" w:type="dxa"/>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20994</w:t>
            </w:r>
          </w:p>
        </w:tc>
        <w:tc>
          <w:tcPr>
            <w:tcW w:w="1276" w:type="dxa"/>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21027</w:t>
            </w:r>
          </w:p>
        </w:tc>
      </w:tr>
      <w:tr w:rsidR="000F23C9" w:rsidRPr="004925B0" w:rsidTr="003319F5">
        <w:trPr>
          <w:gridAfter w:val="1"/>
          <w:wAfter w:w="1060" w:type="dxa"/>
          <w:trHeight w:val="256"/>
        </w:trPr>
        <w:tc>
          <w:tcPr>
            <w:tcW w:w="1452" w:type="dxa"/>
            <w:tcBorders>
              <w:bottom w:val="single" w:sz="4" w:space="0" w:color="auto"/>
            </w:tcBorders>
          </w:tcPr>
          <w:p w:rsidR="000F23C9" w:rsidRPr="004925B0" w:rsidRDefault="000F23C9" w:rsidP="00306E77">
            <w:pPr>
              <w:jc w:val="center"/>
              <w:rPr>
                <w:rFonts w:ascii="Times New Roman" w:hAnsi="Times New Roman" w:cs="Times New Roman"/>
                <w:b/>
                <w:sz w:val="24"/>
                <w:szCs w:val="24"/>
              </w:rPr>
            </w:pPr>
            <w:r w:rsidRPr="004925B0">
              <w:rPr>
                <w:rFonts w:ascii="Times New Roman" w:hAnsi="Times New Roman" w:cs="Times New Roman"/>
                <w:b/>
                <w:sz w:val="24"/>
                <w:szCs w:val="24"/>
              </w:rPr>
              <w:t>%</w:t>
            </w:r>
          </w:p>
        </w:tc>
        <w:tc>
          <w:tcPr>
            <w:tcW w:w="1309" w:type="dxa"/>
            <w:tcBorders>
              <w:bottom w:val="single" w:sz="4" w:space="0" w:color="auto"/>
            </w:tcBorders>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58,1</w:t>
            </w:r>
          </w:p>
        </w:tc>
        <w:tc>
          <w:tcPr>
            <w:tcW w:w="1350" w:type="dxa"/>
            <w:tcBorders>
              <w:bottom w:val="single" w:sz="4" w:space="0" w:color="auto"/>
            </w:tcBorders>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74</w:t>
            </w:r>
          </w:p>
        </w:tc>
        <w:tc>
          <w:tcPr>
            <w:tcW w:w="1276" w:type="dxa"/>
            <w:tcBorders>
              <w:bottom w:val="single" w:sz="4" w:space="0" w:color="auto"/>
            </w:tcBorders>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76,4</w:t>
            </w:r>
          </w:p>
        </w:tc>
        <w:tc>
          <w:tcPr>
            <w:tcW w:w="1417" w:type="dxa"/>
            <w:tcBorders>
              <w:bottom w:val="single" w:sz="4" w:space="0" w:color="auto"/>
            </w:tcBorders>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77,3</w:t>
            </w:r>
          </w:p>
        </w:tc>
        <w:tc>
          <w:tcPr>
            <w:tcW w:w="1276" w:type="dxa"/>
            <w:tcBorders>
              <w:bottom w:val="single" w:sz="4" w:space="0" w:color="auto"/>
            </w:tcBorders>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78,5</w:t>
            </w:r>
          </w:p>
        </w:tc>
        <w:tc>
          <w:tcPr>
            <w:tcW w:w="1276" w:type="dxa"/>
            <w:tcBorders>
              <w:bottom w:val="single" w:sz="4" w:space="0" w:color="auto"/>
            </w:tcBorders>
          </w:tcPr>
          <w:p w:rsidR="000F23C9" w:rsidRPr="004925B0" w:rsidRDefault="000F23C9" w:rsidP="00306E77">
            <w:pPr>
              <w:jc w:val="center"/>
              <w:rPr>
                <w:rFonts w:ascii="Times New Roman" w:hAnsi="Times New Roman" w:cs="Times New Roman"/>
                <w:sz w:val="24"/>
                <w:szCs w:val="24"/>
              </w:rPr>
            </w:pPr>
            <w:r w:rsidRPr="004925B0">
              <w:rPr>
                <w:rFonts w:ascii="Times New Roman" w:hAnsi="Times New Roman" w:cs="Times New Roman"/>
                <w:sz w:val="24"/>
                <w:szCs w:val="24"/>
              </w:rPr>
              <w:t>78,7</w:t>
            </w:r>
          </w:p>
        </w:tc>
      </w:tr>
    </w:tbl>
    <w:p w:rsidR="000F23C9" w:rsidRPr="000F23C9" w:rsidRDefault="000F23C9" w:rsidP="00306E77">
      <w:pPr>
        <w:spacing w:after="0" w:line="240" w:lineRule="auto"/>
        <w:jc w:val="center"/>
        <w:rPr>
          <w:rFonts w:ascii="Times New Roman" w:eastAsiaTheme="minorHAnsi" w:hAnsi="Times New Roman" w:cs="Times New Roman"/>
          <w:b/>
          <w:sz w:val="28"/>
          <w:szCs w:val="28"/>
        </w:rPr>
      </w:pPr>
    </w:p>
    <w:p w:rsidR="000F23C9" w:rsidRPr="000F23C9" w:rsidRDefault="000F23C9" w:rsidP="00306E77">
      <w:pPr>
        <w:spacing w:after="0" w:line="240" w:lineRule="auto"/>
        <w:ind w:firstLine="567"/>
        <w:jc w:val="center"/>
        <w:rPr>
          <w:rFonts w:ascii="Times New Roman" w:eastAsia="Times New Roman" w:hAnsi="Times New Roman" w:cs="Times New Roman"/>
          <w:b/>
          <w:sz w:val="28"/>
          <w:szCs w:val="28"/>
        </w:rPr>
      </w:pPr>
      <w:r w:rsidRPr="000F23C9">
        <w:rPr>
          <w:rFonts w:ascii="Times New Roman" w:eastAsia="Times New Roman" w:hAnsi="Times New Roman" w:cs="Times New Roman"/>
          <w:b/>
          <w:sz w:val="28"/>
          <w:szCs w:val="28"/>
        </w:rPr>
        <w:t>Овощеводство</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Последние три года в районе особо быстрыми темпами развивается овощеводство закрытого грунта. На конец декабря 2018 года в районе имеется теплиц на площади 80,2 га. </w:t>
      </w:r>
      <w:r w:rsidRPr="000F23C9">
        <w:rPr>
          <w:rFonts w:ascii="Times New Roman" w:hAnsi="Times New Roman" w:cs="Times New Roman"/>
          <w:sz w:val="28"/>
          <w:szCs w:val="28"/>
        </w:rPr>
        <w:t xml:space="preserve">Это более 28% от общей площади </w:t>
      </w:r>
      <w:r w:rsidR="004925B0" w:rsidRPr="000F23C9">
        <w:rPr>
          <w:rFonts w:ascii="Times New Roman" w:hAnsi="Times New Roman" w:cs="Times New Roman"/>
          <w:sz w:val="28"/>
          <w:szCs w:val="28"/>
        </w:rPr>
        <w:t>теплиц,</w:t>
      </w:r>
      <w:r w:rsidRPr="000F23C9">
        <w:rPr>
          <w:rFonts w:ascii="Times New Roman" w:hAnsi="Times New Roman" w:cs="Times New Roman"/>
          <w:sz w:val="28"/>
          <w:szCs w:val="28"/>
        </w:rPr>
        <w:t xml:space="preserve"> имеющихся в республике.</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Только в 2018 году было построено и введено в эксплуатацию теплиц на площади 17,8 га. Капитальные типовые теплицы сегодня строят в селении Аданак, Уллубийаул, Параул, Карабудахкент, да и в других поселениях района.   Особенно сильное развитие овощеводство закрытого грунта получило в селении Уллубийаул. Более половины теплиц</w:t>
      </w:r>
      <w:r w:rsidR="00902FC0">
        <w:rPr>
          <w:rFonts w:ascii="Times New Roman" w:eastAsia="Times New Roman" w:hAnsi="Times New Roman" w:cs="Times New Roman"/>
          <w:sz w:val="28"/>
          <w:szCs w:val="28"/>
        </w:rPr>
        <w:t xml:space="preserve"> района</w:t>
      </w:r>
      <w:r w:rsidRPr="000F23C9">
        <w:rPr>
          <w:rFonts w:ascii="Times New Roman" w:eastAsia="Times New Roman" w:hAnsi="Times New Roman" w:cs="Times New Roman"/>
          <w:sz w:val="28"/>
          <w:szCs w:val="28"/>
        </w:rPr>
        <w:t xml:space="preserve"> построены и продолжают строить в селении Уллубийаул. Жители этого села, а их более 1300, наряду со строительством теплиц строят и инженерные коммуникации, вкладывая при </w:t>
      </w:r>
      <w:r w:rsidRPr="000F23C9">
        <w:rPr>
          <w:rFonts w:ascii="Times New Roman" w:eastAsia="Times New Roman" w:hAnsi="Times New Roman" w:cs="Times New Roman"/>
          <w:sz w:val="28"/>
          <w:szCs w:val="28"/>
        </w:rPr>
        <w:lastRenderedPageBreak/>
        <w:t>этом более миллиарда рублей собственных денежных средств</w:t>
      </w:r>
      <w:r w:rsidR="00DE39DC">
        <w:rPr>
          <w:rFonts w:ascii="Times New Roman" w:eastAsia="Times New Roman" w:hAnsi="Times New Roman" w:cs="Times New Roman"/>
          <w:sz w:val="28"/>
          <w:szCs w:val="28"/>
        </w:rPr>
        <w:t xml:space="preserve"> в эту отрасль сельского хозяйства</w:t>
      </w:r>
      <w:r w:rsidRPr="000F23C9">
        <w:rPr>
          <w:rFonts w:ascii="Times New Roman" w:eastAsia="Times New Roman" w:hAnsi="Times New Roman" w:cs="Times New Roman"/>
          <w:sz w:val="28"/>
          <w:szCs w:val="28"/>
        </w:rPr>
        <w:t xml:space="preserve">.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Выражая большую благодарность всем овощеводам района, особо хочу подчеркнуть крупных инвесторов, как КФХ «Агро-Каспий» Османов Арсланхан с селения Уллубийаул, ИП глава КФХ Айдиев Бийгиши с селения Карабудахкент, ИП глава КФХ Абсамадов Абсамад с селения Гурбуки, которые построили и ввели в эксплуатацию типовые теплицы каждый на площади 2 га и более.</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Хочется отметить отдельных глав личных подсобных хозяйств, как Абдулбари Халилов (с. Карабудахкент), Бадрутдин Ахмедгаджиев, Изамутдин </w:t>
      </w:r>
      <w:r w:rsidR="00F6661B" w:rsidRPr="000F23C9">
        <w:rPr>
          <w:rFonts w:ascii="Times New Roman" w:eastAsia="Times New Roman" w:hAnsi="Times New Roman" w:cs="Times New Roman"/>
          <w:sz w:val="28"/>
          <w:szCs w:val="28"/>
        </w:rPr>
        <w:t>Мусаилов (</w:t>
      </w:r>
      <w:r w:rsidRPr="000F23C9">
        <w:rPr>
          <w:rFonts w:ascii="Times New Roman" w:eastAsia="Times New Roman" w:hAnsi="Times New Roman" w:cs="Times New Roman"/>
          <w:sz w:val="28"/>
          <w:szCs w:val="28"/>
        </w:rPr>
        <w:t>с. Аданак), Магомедсолтан Рашидов (с. Какашура), Юсуп Адуев, Запир Арсаналиев</w:t>
      </w:r>
      <w:r w:rsidR="008647E8">
        <w:rPr>
          <w:rFonts w:ascii="Times New Roman" w:eastAsia="Times New Roman" w:hAnsi="Times New Roman" w:cs="Times New Roman"/>
          <w:sz w:val="28"/>
          <w:szCs w:val="28"/>
        </w:rPr>
        <w:t xml:space="preserve"> </w:t>
      </w:r>
      <w:r w:rsidR="008647E8" w:rsidRPr="000F23C9">
        <w:rPr>
          <w:rFonts w:ascii="Times New Roman" w:eastAsia="Times New Roman" w:hAnsi="Times New Roman" w:cs="Times New Roman"/>
          <w:sz w:val="28"/>
          <w:szCs w:val="28"/>
        </w:rPr>
        <w:t>(</w:t>
      </w:r>
      <w:r w:rsidRPr="000F23C9">
        <w:rPr>
          <w:rFonts w:ascii="Times New Roman" w:eastAsia="Times New Roman" w:hAnsi="Times New Roman" w:cs="Times New Roman"/>
          <w:sz w:val="28"/>
          <w:szCs w:val="28"/>
        </w:rPr>
        <w:t>с. Уллубийаул</w:t>
      </w:r>
      <w:r w:rsidR="008647E8" w:rsidRPr="000F23C9">
        <w:rPr>
          <w:rFonts w:ascii="Times New Roman" w:eastAsia="Times New Roman" w:hAnsi="Times New Roman" w:cs="Times New Roman"/>
          <w:sz w:val="28"/>
          <w:szCs w:val="28"/>
        </w:rPr>
        <w:t>), которые</w:t>
      </w:r>
      <w:r w:rsidRPr="000F23C9">
        <w:rPr>
          <w:rFonts w:ascii="Times New Roman" w:eastAsia="Times New Roman" w:hAnsi="Times New Roman" w:cs="Times New Roman"/>
          <w:sz w:val="28"/>
          <w:szCs w:val="28"/>
        </w:rPr>
        <w:t xml:space="preserve"> ежегодно получают высокие урожаи тепличных овощей.</w:t>
      </w:r>
    </w:p>
    <w:p w:rsid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В текущем году овощеводами района произведено 11460 тонн овощей закрытого грунта</w:t>
      </w:r>
      <w:r w:rsidRPr="000F23C9">
        <w:rPr>
          <w:rFonts w:ascii="Times New Roman" w:hAnsi="Times New Roman" w:cs="Times New Roman"/>
          <w:sz w:val="28"/>
          <w:szCs w:val="28"/>
        </w:rPr>
        <w:t xml:space="preserve">, что составляет 25% от общего количества овощей закрытого грунта, выращенных в республике.                              </w:t>
      </w:r>
      <w:r w:rsidRPr="000F23C9">
        <w:rPr>
          <w:rFonts w:ascii="Times New Roman" w:eastAsia="Times New Roman" w:hAnsi="Times New Roman" w:cs="Times New Roman"/>
          <w:sz w:val="28"/>
          <w:szCs w:val="28"/>
        </w:rPr>
        <w:t xml:space="preserve">  </w:t>
      </w:r>
    </w:p>
    <w:p w:rsidR="001115D0" w:rsidRPr="000F23C9" w:rsidRDefault="001115D0" w:rsidP="00306E77">
      <w:pPr>
        <w:spacing w:after="0" w:line="240" w:lineRule="auto"/>
        <w:ind w:firstLine="567"/>
        <w:jc w:val="both"/>
        <w:rPr>
          <w:rFonts w:ascii="Times New Roman" w:eastAsia="Times New Roman" w:hAnsi="Times New Roman" w:cs="Times New Roman"/>
          <w:b/>
          <w:sz w:val="28"/>
          <w:szCs w:val="28"/>
        </w:rPr>
      </w:pPr>
    </w:p>
    <w:p w:rsidR="000F23C9" w:rsidRPr="00356FAD" w:rsidRDefault="000F23C9" w:rsidP="00306E77">
      <w:pPr>
        <w:spacing w:after="0" w:line="240" w:lineRule="auto"/>
        <w:jc w:val="center"/>
        <w:rPr>
          <w:rFonts w:ascii="Times New Roman" w:eastAsiaTheme="minorHAnsi" w:hAnsi="Times New Roman" w:cs="Times New Roman"/>
          <w:b/>
          <w:sz w:val="24"/>
          <w:szCs w:val="24"/>
          <w:lang w:eastAsia="en-US"/>
        </w:rPr>
      </w:pPr>
      <w:r w:rsidRPr="00356FAD">
        <w:rPr>
          <w:rFonts w:ascii="Times New Roman" w:eastAsiaTheme="minorHAnsi" w:hAnsi="Times New Roman" w:cs="Times New Roman"/>
          <w:b/>
          <w:sz w:val="24"/>
          <w:szCs w:val="24"/>
          <w:lang w:eastAsia="en-US"/>
        </w:rPr>
        <w:t>Наличие теплиц и производство овощей закрытого грунта в Карабудахкентском районе</w:t>
      </w:r>
    </w:p>
    <w:tbl>
      <w:tblPr>
        <w:tblStyle w:val="ae"/>
        <w:tblpPr w:leftFromText="180" w:rightFromText="180" w:vertAnchor="text" w:horzAnchor="margin" w:tblpY="115"/>
        <w:tblW w:w="9889" w:type="dxa"/>
        <w:tblLook w:val="04A0" w:firstRow="1" w:lastRow="0" w:firstColumn="1" w:lastColumn="0" w:noHBand="0" w:noVBand="1"/>
      </w:tblPr>
      <w:tblGrid>
        <w:gridCol w:w="2518"/>
        <w:gridCol w:w="1701"/>
        <w:gridCol w:w="1843"/>
        <w:gridCol w:w="1843"/>
        <w:gridCol w:w="1984"/>
      </w:tblGrid>
      <w:tr w:rsidR="000F23C9" w:rsidRPr="007513B8" w:rsidTr="003319F5">
        <w:trPr>
          <w:trHeight w:val="111"/>
        </w:trPr>
        <w:tc>
          <w:tcPr>
            <w:tcW w:w="2518" w:type="dxa"/>
            <w:vMerge w:val="restart"/>
          </w:tcPr>
          <w:p w:rsidR="000F23C9" w:rsidRPr="007513B8" w:rsidRDefault="000F23C9" w:rsidP="00306E77">
            <w:pPr>
              <w:rPr>
                <w:rFonts w:ascii="Times New Roman" w:hAnsi="Times New Roman" w:cs="Times New Roman"/>
                <w:b/>
                <w:sz w:val="24"/>
                <w:szCs w:val="24"/>
              </w:rPr>
            </w:pPr>
            <w:r w:rsidRPr="007513B8">
              <w:rPr>
                <w:rFonts w:ascii="Times New Roman" w:hAnsi="Times New Roman" w:cs="Times New Roman"/>
                <w:b/>
                <w:sz w:val="24"/>
                <w:szCs w:val="24"/>
              </w:rPr>
              <w:t xml:space="preserve">Показатели </w:t>
            </w:r>
          </w:p>
        </w:tc>
        <w:tc>
          <w:tcPr>
            <w:tcW w:w="7371" w:type="dxa"/>
            <w:gridSpan w:val="4"/>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b/>
                <w:sz w:val="24"/>
                <w:szCs w:val="24"/>
              </w:rPr>
              <w:t>Годы</w:t>
            </w:r>
          </w:p>
        </w:tc>
      </w:tr>
      <w:tr w:rsidR="000F23C9" w:rsidRPr="007513B8" w:rsidTr="003319F5">
        <w:trPr>
          <w:trHeight w:val="150"/>
        </w:trPr>
        <w:tc>
          <w:tcPr>
            <w:tcW w:w="2518" w:type="dxa"/>
            <w:vMerge/>
          </w:tcPr>
          <w:p w:rsidR="000F23C9" w:rsidRPr="007513B8" w:rsidRDefault="000F23C9" w:rsidP="00306E77">
            <w:pPr>
              <w:rPr>
                <w:rFonts w:ascii="Times New Roman" w:hAnsi="Times New Roman" w:cs="Times New Roman"/>
                <w:sz w:val="24"/>
                <w:szCs w:val="24"/>
              </w:rPr>
            </w:pPr>
          </w:p>
        </w:tc>
        <w:tc>
          <w:tcPr>
            <w:tcW w:w="1701" w:type="dxa"/>
          </w:tcPr>
          <w:p w:rsidR="000F23C9" w:rsidRPr="007513B8" w:rsidRDefault="000F23C9" w:rsidP="00306E77">
            <w:pPr>
              <w:jc w:val="center"/>
              <w:rPr>
                <w:rFonts w:ascii="Times New Roman" w:hAnsi="Times New Roman" w:cs="Times New Roman"/>
                <w:b/>
                <w:sz w:val="24"/>
                <w:szCs w:val="24"/>
              </w:rPr>
            </w:pPr>
            <w:r w:rsidRPr="007513B8">
              <w:rPr>
                <w:rFonts w:ascii="Times New Roman" w:hAnsi="Times New Roman" w:cs="Times New Roman"/>
                <w:b/>
                <w:sz w:val="24"/>
                <w:szCs w:val="24"/>
              </w:rPr>
              <w:t>2015</w:t>
            </w:r>
          </w:p>
        </w:tc>
        <w:tc>
          <w:tcPr>
            <w:tcW w:w="1843" w:type="dxa"/>
          </w:tcPr>
          <w:p w:rsidR="000F23C9" w:rsidRPr="007513B8" w:rsidRDefault="000F23C9" w:rsidP="00306E77">
            <w:pPr>
              <w:jc w:val="center"/>
              <w:rPr>
                <w:rFonts w:ascii="Times New Roman" w:hAnsi="Times New Roman" w:cs="Times New Roman"/>
                <w:b/>
                <w:sz w:val="24"/>
                <w:szCs w:val="24"/>
              </w:rPr>
            </w:pPr>
            <w:r w:rsidRPr="007513B8">
              <w:rPr>
                <w:rFonts w:ascii="Times New Roman" w:hAnsi="Times New Roman" w:cs="Times New Roman"/>
                <w:b/>
                <w:sz w:val="24"/>
                <w:szCs w:val="24"/>
              </w:rPr>
              <w:t>2016</w:t>
            </w:r>
          </w:p>
        </w:tc>
        <w:tc>
          <w:tcPr>
            <w:tcW w:w="1843" w:type="dxa"/>
          </w:tcPr>
          <w:p w:rsidR="000F23C9" w:rsidRPr="007513B8" w:rsidRDefault="000F23C9" w:rsidP="00306E77">
            <w:pPr>
              <w:jc w:val="center"/>
              <w:rPr>
                <w:rFonts w:ascii="Times New Roman" w:hAnsi="Times New Roman" w:cs="Times New Roman"/>
                <w:b/>
                <w:sz w:val="24"/>
                <w:szCs w:val="24"/>
              </w:rPr>
            </w:pPr>
            <w:r w:rsidRPr="007513B8">
              <w:rPr>
                <w:rFonts w:ascii="Times New Roman" w:hAnsi="Times New Roman" w:cs="Times New Roman"/>
                <w:b/>
                <w:sz w:val="24"/>
                <w:szCs w:val="24"/>
              </w:rPr>
              <w:t>2017</w:t>
            </w:r>
          </w:p>
        </w:tc>
        <w:tc>
          <w:tcPr>
            <w:tcW w:w="1984" w:type="dxa"/>
          </w:tcPr>
          <w:p w:rsidR="000F23C9" w:rsidRPr="007513B8" w:rsidRDefault="000F23C9" w:rsidP="00306E77">
            <w:pPr>
              <w:jc w:val="center"/>
              <w:rPr>
                <w:rFonts w:ascii="Times New Roman" w:hAnsi="Times New Roman" w:cs="Times New Roman"/>
                <w:b/>
                <w:sz w:val="24"/>
                <w:szCs w:val="24"/>
              </w:rPr>
            </w:pPr>
            <w:r w:rsidRPr="007513B8">
              <w:rPr>
                <w:rFonts w:ascii="Times New Roman" w:hAnsi="Times New Roman" w:cs="Times New Roman"/>
                <w:b/>
                <w:sz w:val="24"/>
                <w:szCs w:val="24"/>
              </w:rPr>
              <w:t>2018</w:t>
            </w:r>
          </w:p>
        </w:tc>
      </w:tr>
      <w:tr w:rsidR="000F23C9" w:rsidRPr="007513B8" w:rsidTr="003319F5">
        <w:trPr>
          <w:trHeight w:val="175"/>
        </w:trPr>
        <w:tc>
          <w:tcPr>
            <w:tcW w:w="2518" w:type="dxa"/>
          </w:tcPr>
          <w:p w:rsidR="000F23C9" w:rsidRPr="007513B8" w:rsidRDefault="000F23C9" w:rsidP="00306E77">
            <w:pPr>
              <w:jc w:val="center"/>
              <w:rPr>
                <w:rFonts w:ascii="Times New Roman" w:hAnsi="Times New Roman" w:cs="Times New Roman"/>
                <w:b/>
                <w:sz w:val="24"/>
                <w:szCs w:val="24"/>
              </w:rPr>
            </w:pPr>
            <w:r w:rsidRPr="007513B8">
              <w:rPr>
                <w:rFonts w:ascii="Times New Roman" w:hAnsi="Times New Roman" w:cs="Times New Roman"/>
                <w:b/>
                <w:sz w:val="24"/>
                <w:szCs w:val="24"/>
              </w:rPr>
              <w:t>Всего теплиц, га</w:t>
            </w:r>
          </w:p>
        </w:tc>
        <w:tc>
          <w:tcPr>
            <w:tcW w:w="1701" w:type="dxa"/>
          </w:tcPr>
          <w:p w:rsidR="000F23C9" w:rsidRPr="007513B8" w:rsidRDefault="000F23C9" w:rsidP="00306E77">
            <w:pPr>
              <w:ind w:left="-817"/>
              <w:jc w:val="center"/>
              <w:rPr>
                <w:rFonts w:ascii="Times New Roman" w:hAnsi="Times New Roman" w:cs="Times New Roman"/>
                <w:sz w:val="24"/>
                <w:szCs w:val="24"/>
              </w:rPr>
            </w:pPr>
            <w:r w:rsidRPr="007513B8">
              <w:rPr>
                <w:rFonts w:ascii="Times New Roman" w:hAnsi="Times New Roman" w:cs="Times New Roman"/>
                <w:b/>
                <w:sz w:val="24"/>
                <w:szCs w:val="24"/>
              </w:rPr>
              <w:t xml:space="preserve">            на 01.01.2015г</w:t>
            </w:r>
          </w:p>
          <w:p w:rsidR="000F23C9" w:rsidRPr="007513B8" w:rsidRDefault="000F23C9" w:rsidP="00306E77">
            <w:pPr>
              <w:ind w:left="-817" w:firstLine="817"/>
              <w:jc w:val="center"/>
              <w:rPr>
                <w:rFonts w:ascii="Times New Roman" w:hAnsi="Times New Roman" w:cs="Times New Roman"/>
                <w:sz w:val="24"/>
                <w:szCs w:val="24"/>
              </w:rPr>
            </w:pPr>
            <w:r w:rsidRPr="007513B8">
              <w:rPr>
                <w:rFonts w:ascii="Times New Roman" w:hAnsi="Times New Roman" w:cs="Times New Roman"/>
                <w:sz w:val="24"/>
                <w:szCs w:val="24"/>
              </w:rPr>
              <w:t>24,02</w:t>
            </w:r>
          </w:p>
        </w:tc>
        <w:tc>
          <w:tcPr>
            <w:tcW w:w="1843" w:type="dxa"/>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b/>
                <w:sz w:val="24"/>
                <w:szCs w:val="24"/>
              </w:rPr>
              <w:t>на 01.01.2016г</w:t>
            </w:r>
          </w:p>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sz w:val="24"/>
                <w:szCs w:val="24"/>
              </w:rPr>
              <w:t>26,2</w:t>
            </w:r>
          </w:p>
        </w:tc>
        <w:tc>
          <w:tcPr>
            <w:tcW w:w="1843" w:type="dxa"/>
          </w:tcPr>
          <w:p w:rsidR="000F23C9" w:rsidRPr="007513B8" w:rsidRDefault="000F23C9" w:rsidP="00306E77">
            <w:pPr>
              <w:jc w:val="center"/>
              <w:rPr>
                <w:rFonts w:ascii="Times New Roman" w:hAnsi="Times New Roman" w:cs="Times New Roman"/>
                <w:b/>
                <w:sz w:val="24"/>
                <w:szCs w:val="24"/>
              </w:rPr>
            </w:pPr>
            <w:r w:rsidRPr="007513B8">
              <w:rPr>
                <w:rFonts w:ascii="Times New Roman" w:hAnsi="Times New Roman" w:cs="Times New Roman"/>
                <w:b/>
                <w:sz w:val="24"/>
                <w:szCs w:val="24"/>
              </w:rPr>
              <w:t xml:space="preserve">на 01.01.2017г </w:t>
            </w:r>
            <w:r w:rsidRPr="007513B8">
              <w:rPr>
                <w:rFonts w:ascii="Times New Roman" w:hAnsi="Times New Roman" w:cs="Times New Roman"/>
                <w:sz w:val="24"/>
                <w:szCs w:val="24"/>
              </w:rPr>
              <w:t>40,2</w:t>
            </w:r>
          </w:p>
        </w:tc>
        <w:tc>
          <w:tcPr>
            <w:tcW w:w="1984" w:type="dxa"/>
          </w:tcPr>
          <w:p w:rsidR="000F23C9" w:rsidRPr="007513B8" w:rsidRDefault="000F23C9" w:rsidP="00306E77">
            <w:pPr>
              <w:jc w:val="center"/>
              <w:rPr>
                <w:rFonts w:ascii="Times New Roman" w:hAnsi="Times New Roman" w:cs="Times New Roman"/>
                <w:b/>
                <w:sz w:val="24"/>
                <w:szCs w:val="24"/>
              </w:rPr>
            </w:pPr>
            <w:r w:rsidRPr="007513B8">
              <w:rPr>
                <w:rFonts w:ascii="Times New Roman" w:hAnsi="Times New Roman" w:cs="Times New Roman"/>
                <w:b/>
                <w:sz w:val="24"/>
                <w:szCs w:val="24"/>
              </w:rPr>
              <w:t xml:space="preserve">01.01.2018г- </w:t>
            </w:r>
            <w:r w:rsidRPr="007513B8">
              <w:rPr>
                <w:rFonts w:ascii="Times New Roman" w:hAnsi="Times New Roman" w:cs="Times New Roman"/>
                <w:sz w:val="24"/>
                <w:szCs w:val="24"/>
              </w:rPr>
              <w:t>62,4</w:t>
            </w:r>
          </w:p>
          <w:p w:rsidR="000F23C9" w:rsidRPr="007513B8" w:rsidRDefault="000F23C9" w:rsidP="00306E77">
            <w:pPr>
              <w:jc w:val="center"/>
              <w:rPr>
                <w:rFonts w:ascii="Times New Roman" w:hAnsi="Times New Roman" w:cs="Times New Roman"/>
                <w:b/>
                <w:sz w:val="24"/>
                <w:szCs w:val="24"/>
              </w:rPr>
            </w:pPr>
            <w:r w:rsidRPr="007513B8">
              <w:rPr>
                <w:rFonts w:ascii="Times New Roman" w:hAnsi="Times New Roman" w:cs="Times New Roman"/>
                <w:b/>
                <w:sz w:val="24"/>
                <w:szCs w:val="24"/>
              </w:rPr>
              <w:t xml:space="preserve">01.01.2019г- </w:t>
            </w:r>
            <w:r w:rsidRPr="007513B8">
              <w:rPr>
                <w:rFonts w:ascii="Times New Roman" w:hAnsi="Times New Roman" w:cs="Times New Roman"/>
                <w:sz w:val="24"/>
                <w:szCs w:val="24"/>
              </w:rPr>
              <w:t>80,2</w:t>
            </w:r>
          </w:p>
        </w:tc>
      </w:tr>
      <w:tr w:rsidR="000F23C9" w:rsidRPr="007513B8" w:rsidTr="003319F5">
        <w:trPr>
          <w:trHeight w:val="431"/>
        </w:trPr>
        <w:tc>
          <w:tcPr>
            <w:tcW w:w="2518" w:type="dxa"/>
          </w:tcPr>
          <w:p w:rsidR="000F23C9" w:rsidRPr="007513B8" w:rsidRDefault="000F23C9" w:rsidP="00306E77">
            <w:pPr>
              <w:rPr>
                <w:rFonts w:ascii="Times New Roman" w:hAnsi="Times New Roman" w:cs="Times New Roman"/>
                <w:b/>
                <w:sz w:val="24"/>
                <w:szCs w:val="24"/>
              </w:rPr>
            </w:pPr>
            <w:r w:rsidRPr="007513B8">
              <w:rPr>
                <w:rFonts w:ascii="Times New Roman" w:hAnsi="Times New Roman" w:cs="Times New Roman"/>
                <w:b/>
                <w:sz w:val="24"/>
                <w:szCs w:val="24"/>
              </w:rPr>
              <w:t xml:space="preserve">Построено и введено в эксплуатацию за год, га </w:t>
            </w:r>
          </w:p>
        </w:tc>
        <w:tc>
          <w:tcPr>
            <w:tcW w:w="1701" w:type="dxa"/>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sz w:val="24"/>
                <w:szCs w:val="24"/>
              </w:rPr>
              <w:t>2,18</w:t>
            </w:r>
          </w:p>
        </w:tc>
        <w:tc>
          <w:tcPr>
            <w:tcW w:w="1843" w:type="dxa"/>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sz w:val="24"/>
                <w:szCs w:val="24"/>
              </w:rPr>
              <w:t>14,0</w:t>
            </w:r>
          </w:p>
        </w:tc>
        <w:tc>
          <w:tcPr>
            <w:tcW w:w="1843" w:type="dxa"/>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sz w:val="24"/>
                <w:szCs w:val="24"/>
              </w:rPr>
              <w:t>22,2</w:t>
            </w:r>
          </w:p>
        </w:tc>
        <w:tc>
          <w:tcPr>
            <w:tcW w:w="1984" w:type="dxa"/>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sz w:val="24"/>
                <w:szCs w:val="24"/>
              </w:rPr>
              <w:t>17,8</w:t>
            </w:r>
          </w:p>
        </w:tc>
      </w:tr>
      <w:tr w:rsidR="000F23C9" w:rsidRPr="007513B8" w:rsidTr="003319F5">
        <w:trPr>
          <w:trHeight w:val="243"/>
        </w:trPr>
        <w:tc>
          <w:tcPr>
            <w:tcW w:w="2518" w:type="dxa"/>
          </w:tcPr>
          <w:p w:rsidR="000F23C9" w:rsidRPr="007513B8" w:rsidRDefault="000F23C9" w:rsidP="00306E77">
            <w:pPr>
              <w:rPr>
                <w:rFonts w:ascii="Times New Roman" w:hAnsi="Times New Roman" w:cs="Times New Roman"/>
                <w:b/>
                <w:sz w:val="24"/>
                <w:szCs w:val="24"/>
              </w:rPr>
            </w:pPr>
            <w:r w:rsidRPr="007513B8">
              <w:rPr>
                <w:rFonts w:ascii="Times New Roman" w:hAnsi="Times New Roman" w:cs="Times New Roman"/>
                <w:b/>
                <w:sz w:val="24"/>
                <w:szCs w:val="24"/>
              </w:rPr>
              <w:t>Производство за год, тонн</w:t>
            </w:r>
          </w:p>
        </w:tc>
        <w:tc>
          <w:tcPr>
            <w:tcW w:w="1701" w:type="dxa"/>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sz w:val="24"/>
                <w:szCs w:val="24"/>
              </w:rPr>
              <w:t>3823</w:t>
            </w:r>
          </w:p>
        </w:tc>
        <w:tc>
          <w:tcPr>
            <w:tcW w:w="1843" w:type="dxa"/>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sz w:val="24"/>
                <w:szCs w:val="24"/>
              </w:rPr>
              <w:t>4115</w:t>
            </w:r>
          </w:p>
        </w:tc>
        <w:tc>
          <w:tcPr>
            <w:tcW w:w="1843" w:type="dxa"/>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sz w:val="24"/>
                <w:szCs w:val="24"/>
              </w:rPr>
              <w:t>9237</w:t>
            </w:r>
          </w:p>
        </w:tc>
        <w:tc>
          <w:tcPr>
            <w:tcW w:w="1984" w:type="dxa"/>
          </w:tcPr>
          <w:p w:rsidR="000F23C9" w:rsidRPr="007513B8" w:rsidRDefault="000F23C9" w:rsidP="00306E77">
            <w:pPr>
              <w:jc w:val="center"/>
              <w:rPr>
                <w:rFonts w:ascii="Times New Roman" w:hAnsi="Times New Roman" w:cs="Times New Roman"/>
                <w:sz w:val="24"/>
                <w:szCs w:val="24"/>
              </w:rPr>
            </w:pPr>
            <w:r w:rsidRPr="007513B8">
              <w:rPr>
                <w:rFonts w:ascii="Times New Roman" w:hAnsi="Times New Roman" w:cs="Times New Roman"/>
                <w:sz w:val="24"/>
                <w:szCs w:val="24"/>
              </w:rPr>
              <w:t>11460</w:t>
            </w:r>
          </w:p>
        </w:tc>
      </w:tr>
    </w:tbl>
    <w:p w:rsidR="00017A9C" w:rsidRDefault="00017A9C" w:rsidP="00306E77">
      <w:pPr>
        <w:spacing w:after="0" w:line="240" w:lineRule="auto"/>
        <w:ind w:firstLine="567"/>
        <w:jc w:val="center"/>
        <w:rPr>
          <w:rFonts w:ascii="Times New Roman" w:eastAsia="Times New Roman" w:hAnsi="Times New Roman" w:cs="Times New Roman"/>
          <w:b/>
          <w:sz w:val="28"/>
          <w:szCs w:val="28"/>
        </w:rPr>
      </w:pPr>
    </w:p>
    <w:p w:rsidR="000F23C9" w:rsidRPr="000F23C9" w:rsidRDefault="000F23C9" w:rsidP="00306E77">
      <w:pPr>
        <w:spacing w:after="0" w:line="240" w:lineRule="auto"/>
        <w:ind w:firstLine="567"/>
        <w:jc w:val="center"/>
        <w:rPr>
          <w:rFonts w:ascii="Times New Roman" w:eastAsia="Times New Roman" w:hAnsi="Times New Roman" w:cs="Times New Roman"/>
          <w:b/>
          <w:sz w:val="28"/>
          <w:szCs w:val="28"/>
        </w:rPr>
      </w:pPr>
      <w:r w:rsidRPr="000F23C9">
        <w:rPr>
          <w:rFonts w:ascii="Times New Roman" w:eastAsia="Times New Roman" w:hAnsi="Times New Roman" w:cs="Times New Roman"/>
          <w:b/>
          <w:sz w:val="28"/>
          <w:szCs w:val="28"/>
        </w:rPr>
        <w:t>Виноградарство</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На 1.01.2018г. в районе имелось 1807 га виноградников, в том числе 1122 га эксплуатационных виноградников и 685 га молодых виноградников. </w:t>
      </w:r>
    </w:p>
    <w:p w:rsidR="000F23C9" w:rsidRPr="000F23C9" w:rsidRDefault="000F23C9" w:rsidP="00306E77">
      <w:pPr>
        <w:spacing w:after="0" w:line="240" w:lineRule="auto"/>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В 2018 году виноградари района получили хороший урожай винограда. Собрано 10121 тонн солнечной ягоды при средней урожайности 100,2ц/га, несмотря на то, что в августе, </w:t>
      </w:r>
      <w:r w:rsidRPr="000F23C9">
        <w:rPr>
          <w:rFonts w:ascii="Times New Roman" w:eastAsiaTheme="minorHAnsi" w:hAnsi="Times New Roman" w:cs="Times New Roman"/>
          <w:sz w:val="28"/>
          <w:szCs w:val="28"/>
        </w:rPr>
        <w:t>в результате стихийного бедствия, градом побило и уничтожило часть урожая винограда у отдельных виноградарей селения Уллубийаул и Карабудахкент.</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Из собранного урожая винограда 3896 тонн сдали на винзаводы Республики на переработку, 1713 тонн заложили на хранение и более 5тыс. тонн винограда реализовали на рынках Республики и отгрузили в свежем виде в другие регионы Российской Федерации.</w:t>
      </w:r>
    </w:p>
    <w:p w:rsidR="000F23C9" w:rsidRPr="000F23C9" w:rsidRDefault="000F23C9" w:rsidP="00CD28E0">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На переработку</w:t>
      </w:r>
      <w:r w:rsidR="00CD28E0">
        <w:rPr>
          <w:rFonts w:ascii="Times New Roman" w:eastAsia="Times New Roman" w:hAnsi="Times New Roman" w:cs="Times New Roman"/>
          <w:sz w:val="28"/>
          <w:szCs w:val="28"/>
        </w:rPr>
        <w:t>,</w:t>
      </w:r>
      <w:r w:rsidRPr="000F23C9">
        <w:rPr>
          <w:rFonts w:ascii="Times New Roman" w:eastAsia="Times New Roman" w:hAnsi="Times New Roman" w:cs="Times New Roman"/>
          <w:sz w:val="28"/>
          <w:szCs w:val="28"/>
        </w:rPr>
        <w:t xml:space="preserve"> виноград технических сортов</w:t>
      </w:r>
      <w:r w:rsidR="00CD28E0">
        <w:rPr>
          <w:rFonts w:ascii="Times New Roman" w:eastAsia="Times New Roman" w:hAnsi="Times New Roman" w:cs="Times New Roman"/>
          <w:sz w:val="28"/>
          <w:szCs w:val="28"/>
        </w:rPr>
        <w:t>,</w:t>
      </w:r>
      <w:r w:rsidRPr="000F23C9">
        <w:rPr>
          <w:rFonts w:ascii="Times New Roman" w:eastAsia="Times New Roman" w:hAnsi="Times New Roman" w:cs="Times New Roman"/>
          <w:sz w:val="28"/>
          <w:szCs w:val="28"/>
        </w:rPr>
        <w:t xml:space="preserve"> </w:t>
      </w:r>
      <w:r w:rsidR="00CD28E0">
        <w:rPr>
          <w:rFonts w:ascii="Times New Roman" w:eastAsia="Times New Roman" w:hAnsi="Times New Roman" w:cs="Times New Roman"/>
          <w:sz w:val="28"/>
          <w:szCs w:val="28"/>
        </w:rPr>
        <w:t xml:space="preserve">сдали на заводы </w:t>
      </w:r>
      <w:r w:rsidRPr="000F23C9">
        <w:rPr>
          <w:rFonts w:ascii="Times New Roman" w:eastAsia="Times New Roman" w:hAnsi="Times New Roman" w:cs="Times New Roman"/>
          <w:sz w:val="28"/>
          <w:szCs w:val="28"/>
        </w:rPr>
        <w:t>по цене 18-18,5 рублей за 1кг, а столовые и универсальные сорта</w:t>
      </w:r>
      <w:r w:rsidR="00CD28E0">
        <w:rPr>
          <w:rFonts w:ascii="Times New Roman" w:eastAsia="Times New Roman" w:hAnsi="Times New Roman" w:cs="Times New Roman"/>
          <w:sz w:val="28"/>
          <w:szCs w:val="28"/>
        </w:rPr>
        <w:t xml:space="preserve"> </w:t>
      </w:r>
      <w:r w:rsidR="007513B8" w:rsidRPr="000F23C9">
        <w:rPr>
          <w:rFonts w:ascii="Times New Roman" w:eastAsia="Times New Roman" w:hAnsi="Times New Roman" w:cs="Times New Roman"/>
          <w:sz w:val="28"/>
          <w:szCs w:val="28"/>
        </w:rPr>
        <w:t>винограда по</w:t>
      </w:r>
      <w:r w:rsidRPr="000F23C9">
        <w:rPr>
          <w:rFonts w:ascii="Times New Roman" w:eastAsia="Times New Roman" w:hAnsi="Times New Roman" w:cs="Times New Roman"/>
          <w:sz w:val="28"/>
          <w:szCs w:val="28"/>
        </w:rPr>
        <w:t xml:space="preserve"> цене 14-16 рублей за 1кг. Цены на столовые сорта,</w:t>
      </w:r>
      <w:r w:rsidR="006F545D">
        <w:rPr>
          <w:rFonts w:ascii="Times New Roman" w:eastAsia="Times New Roman" w:hAnsi="Times New Roman" w:cs="Times New Roman"/>
          <w:sz w:val="28"/>
          <w:szCs w:val="28"/>
        </w:rPr>
        <w:t xml:space="preserve"> винограда</w:t>
      </w:r>
      <w:r w:rsidRPr="000F23C9">
        <w:rPr>
          <w:rFonts w:ascii="Times New Roman" w:eastAsia="Times New Roman" w:hAnsi="Times New Roman" w:cs="Times New Roman"/>
          <w:sz w:val="28"/>
          <w:szCs w:val="28"/>
        </w:rPr>
        <w:t xml:space="preserve"> реализованных для потребления в свежем виде, колебались в пределах 25-50 рублей.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Традиционно хороших результатов добились коллективы хозяйств с селения Карабудахкент.  КФХ «Шанс», руководимый Зиявутдином </w:t>
      </w:r>
      <w:r w:rsidRPr="000F23C9">
        <w:rPr>
          <w:rFonts w:ascii="Times New Roman" w:eastAsia="Times New Roman" w:hAnsi="Times New Roman" w:cs="Times New Roman"/>
          <w:sz w:val="28"/>
          <w:szCs w:val="28"/>
        </w:rPr>
        <w:lastRenderedPageBreak/>
        <w:t xml:space="preserve">Абдуллагатовым, собрал более 800 тонн винограда при средней урожайности 150ц/га. Главный агроном ОАО «Дагнефтепродукт» Аманат Исрапилов правильной организацией проведения всех агротехнических и защитных мероприятий сумел довести урожайность винограда до рекордного для этого хозяйства. Коллектив этого хозяйства в 2018 году собрал с каждого гектара по 195 центров винограда. Хочу отметить хорошую работу коллективов ООО Агрофирма «Герей-тюз» и СПК «Далап». Более 200 центнеров винограда с каждого гектара получили отдельные личные подсобные хозяйства селения Карабудахкент. Это такие виноградари, как Нурмагомед Салаватов, Исламутдин Амиралиев,  Магомедбек Гусейнов, Иманмуса Шихаев и другие.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Продолжается посадка винограда в хозяйствах района. В 2018 году заложено новых виноградников на площади 93 га. В основном посадки произведены в двух поселениях района - селение Уллубийаул и Карабудахкент. </w:t>
      </w:r>
      <w:r w:rsidR="004771D9" w:rsidRPr="000F23C9">
        <w:rPr>
          <w:rFonts w:ascii="Times New Roman" w:eastAsia="Times New Roman" w:hAnsi="Times New Roman" w:cs="Times New Roman"/>
          <w:sz w:val="28"/>
          <w:szCs w:val="28"/>
        </w:rPr>
        <w:t xml:space="preserve">План посадки винограда в 2018 году провален. </w:t>
      </w:r>
      <w:r w:rsidRPr="000F23C9">
        <w:rPr>
          <w:rFonts w:ascii="Times New Roman" w:eastAsia="Times New Roman" w:hAnsi="Times New Roman" w:cs="Times New Roman"/>
          <w:sz w:val="28"/>
          <w:szCs w:val="28"/>
        </w:rPr>
        <w:t xml:space="preserve">Крайне плохо занимаются развитием виноградарства в селениях Гурбуки и Агачаул, которые полностью сорвали планы посадок новых виноградников. И это несмотря на то, что в этих двух поселениях очень много желающих заниматься виноградарством. Необходимо весной 2019 года наверстать упущенное и добиться выполнение плана посадок </w:t>
      </w:r>
      <w:r w:rsidR="007513B8" w:rsidRPr="000F23C9">
        <w:rPr>
          <w:rFonts w:ascii="Times New Roman" w:eastAsia="Times New Roman" w:hAnsi="Times New Roman" w:cs="Times New Roman"/>
          <w:sz w:val="28"/>
          <w:szCs w:val="28"/>
        </w:rPr>
        <w:t>виноградников в</w:t>
      </w:r>
      <w:r w:rsidRPr="000F23C9">
        <w:rPr>
          <w:rFonts w:ascii="Times New Roman" w:eastAsia="Times New Roman" w:hAnsi="Times New Roman" w:cs="Times New Roman"/>
          <w:sz w:val="28"/>
          <w:szCs w:val="28"/>
        </w:rPr>
        <w:t xml:space="preserve"> 2019 году с учётом невыполненных объемов в 2018 году.</w:t>
      </w:r>
    </w:p>
    <w:p w:rsidR="000F23C9" w:rsidRPr="000F23C9" w:rsidRDefault="000F23C9" w:rsidP="00306E77">
      <w:pPr>
        <w:spacing w:after="0" w:line="240" w:lineRule="auto"/>
        <w:ind w:firstLine="567"/>
        <w:jc w:val="center"/>
        <w:rPr>
          <w:rFonts w:ascii="Times New Roman" w:eastAsia="Times New Roman" w:hAnsi="Times New Roman" w:cs="Times New Roman"/>
          <w:b/>
          <w:sz w:val="28"/>
          <w:szCs w:val="28"/>
        </w:rPr>
      </w:pPr>
      <w:r w:rsidRPr="000F23C9">
        <w:rPr>
          <w:rFonts w:ascii="Times New Roman" w:eastAsia="Times New Roman" w:hAnsi="Times New Roman" w:cs="Times New Roman"/>
          <w:b/>
          <w:sz w:val="28"/>
          <w:szCs w:val="28"/>
        </w:rPr>
        <w:t>Садоводство</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Активно развивается в районе садоводство, особенно садоводство интенсивного типа. Только за последние два года 2017-2018 в районе посажено 150,5 га новых садов, в том числе садов интенсивного типа на площади 120,5га. Посадки новых садов в районе в 2018 году обеспечили такие предприятия, как ИП ГКФХ Айдиев Б.А. (с. Карабудахкент) - 12га, ИП ГКФХ Гаджиев М.С. - (с. Губден) –6га, ИП ГКФХ Даниялов И.А. (с. Карабудахкент) – 2га и отдельные личные подсобные хозяйства поселений района.</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В 2018 году произведено плодов 4989 тонн, что на 250 тонн больше чем в 2017 году. Средняя урожайность плодов составила 89,1ц/га.</w:t>
      </w:r>
    </w:p>
    <w:p w:rsidR="000F23C9" w:rsidRPr="000F23C9" w:rsidRDefault="000F23C9" w:rsidP="00306E77">
      <w:pPr>
        <w:spacing w:after="0" w:line="240" w:lineRule="auto"/>
        <w:ind w:firstLine="567"/>
        <w:jc w:val="both"/>
        <w:rPr>
          <w:rFonts w:ascii="Times New Roman" w:eastAsia="Times New Roman" w:hAnsi="Times New Roman" w:cs="Times New Roman"/>
          <w:b/>
          <w:sz w:val="28"/>
          <w:szCs w:val="28"/>
        </w:rPr>
      </w:pPr>
      <w:r w:rsidRPr="000F23C9">
        <w:rPr>
          <w:rFonts w:ascii="Times New Roman" w:eastAsia="Times New Roman" w:hAnsi="Times New Roman" w:cs="Times New Roman"/>
          <w:sz w:val="28"/>
          <w:szCs w:val="28"/>
        </w:rPr>
        <w:t xml:space="preserve"> Лучших результатов добились коллективы СПК «</w:t>
      </w:r>
      <w:r w:rsidR="007513B8" w:rsidRPr="000F23C9">
        <w:rPr>
          <w:rFonts w:ascii="Times New Roman" w:eastAsia="Times New Roman" w:hAnsi="Times New Roman" w:cs="Times New Roman"/>
          <w:sz w:val="28"/>
          <w:szCs w:val="28"/>
        </w:rPr>
        <w:t>Далап»</w:t>
      </w:r>
      <w:r w:rsidR="007513B8">
        <w:rPr>
          <w:rFonts w:ascii="Times New Roman" w:eastAsia="Times New Roman" w:hAnsi="Times New Roman" w:cs="Times New Roman"/>
          <w:sz w:val="28"/>
          <w:szCs w:val="28"/>
        </w:rPr>
        <w:t xml:space="preserve">                                          </w:t>
      </w:r>
      <w:r w:rsidRPr="000F23C9">
        <w:rPr>
          <w:rFonts w:ascii="Times New Roman" w:eastAsia="Times New Roman" w:hAnsi="Times New Roman" w:cs="Times New Roman"/>
          <w:sz w:val="28"/>
          <w:szCs w:val="28"/>
        </w:rPr>
        <w:t>(с. Карабудахкент), ИП «Гаджиев А.И.»  (с. Ленинкент), КФХ «</w:t>
      </w:r>
      <w:r w:rsidR="007513B8" w:rsidRPr="000F23C9">
        <w:rPr>
          <w:rFonts w:ascii="Times New Roman" w:eastAsia="Times New Roman" w:hAnsi="Times New Roman" w:cs="Times New Roman"/>
          <w:sz w:val="28"/>
          <w:szCs w:val="28"/>
        </w:rPr>
        <w:t>Марат»</w:t>
      </w:r>
      <w:r w:rsidR="007513B8">
        <w:rPr>
          <w:rFonts w:ascii="Times New Roman" w:eastAsia="Times New Roman" w:hAnsi="Times New Roman" w:cs="Times New Roman"/>
          <w:sz w:val="28"/>
          <w:szCs w:val="28"/>
        </w:rPr>
        <w:t xml:space="preserve">                    </w:t>
      </w:r>
      <w:r w:rsidRPr="000F23C9">
        <w:rPr>
          <w:rFonts w:ascii="Times New Roman" w:eastAsia="Times New Roman" w:hAnsi="Times New Roman" w:cs="Times New Roman"/>
          <w:sz w:val="28"/>
          <w:szCs w:val="28"/>
        </w:rPr>
        <w:t xml:space="preserve"> (с. Какашура), </w:t>
      </w:r>
      <w:r w:rsidR="007513B8" w:rsidRPr="000F23C9">
        <w:rPr>
          <w:rFonts w:ascii="Times New Roman" w:eastAsia="Times New Roman" w:hAnsi="Times New Roman" w:cs="Times New Roman"/>
          <w:sz w:val="28"/>
          <w:szCs w:val="28"/>
        </w:rPr>
        <w:t>которые получили</w:t>
      </w:r>
      <w:r w:rsidRPr="000F23C9">
        <w:rPr>
          <w:rFonts w:ascii="Times New Roman" w:eastAsia="Times New Roman" w:hAnsi="Times New Roman" w:cs="Times New Roman"/>
          <w:sz w:val="28"/>
          <w:szCs w:val="28"/>
        </w:rPr>
        <w:t xml:space="preserve"> в 2018 году 100 и более центнеров плодов с каждого гектара.</w:t>
      </w:r>
    </w:p>
    <w:p w:rsidR="000F23C9" w:rsidRPr="000F23C9" w:rsidRDefault="000F23C9" w:rsidP="00306E77">
      <w:pPr>
        <w:spacing w:after="0" w:line="240" w:lineRule="auto"/>
        <w:ind w:firstLine="567"/>
        <w:jc w:val="center"/>
        <w:rPr>
          <w:rFonts w:ascii="Times New Roman" w:eastAsia="Times New Roman" w:hAnsi="Times New Roman" w:cs="Times New Roman"/>
          <w:b/>
          <w:sz w:val="28"/>
          <w:szCs w:val="28"/>
        </w:rPr>
      </w:pPr>
      <w:r w:rsidRPr="000F23C9">
        <w:rPr>
          <w:rFonts w:ascii="Times New Roman" w:eastAsia="Times New Roman" w:hAnsi="Times New Roman" w:cs="Times New Roman"/>
          <w:b/>
          <w:sz w:val="28"/>
          <w:szCs w:val="28"/>
        </w:rPr>
        <w:t>Животноводство</w:t>
      </w:r>
    </w:p>
    <w:p w:rsidR="00720A9D"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Животноводство традиционно является одним из приоритетных направлений развития агропромышленного комплекса района. В структуре сельскохозяйственного производства на продукцию животноводства в денежном выражении приходится 51,3</w:t>
      </w:r>
      <w:r w:rsidR="00720A9D" w:rsidRPr="000F23C9">
        <w:rPr>
          <w:rFonts w:ascii="Times New Roman" w:eastAsia="Times New Roman" w:hAnsi="Times New Roman" w:cs="Times New Roman"/>
          <w:sz w:val="28"/>
          <w:szCs w:val="28"/>
        </w:rPr>
        <w:t>% от</w:t>
      </w:r>
      <w:r w:rsidRPr="000F23C9">
        <w:rPr>
          <w:rFonts w:ascii="Times New Roman" w:eastAsia="Times New Roman" w:hAnsi="Times New Roman" w:cs="Times New Roman"/>
          <w:sz w:val="28"/>
          <w:szCs w:val="28"/>
        </w:rPr>
        <w:t xml:space="preserve"> общего валового объема. В 2018 году произведено животноводческой и птицеводческой продукции на общую сумму 2345,8 млн. руб., что на 28,8 млн. рублей больше чем в 2017 году.</w:t>
      </w:r>
    </w:p>
    <w:p w:rsidR="00306E77" w:rsidRDefault="00306E77" w:rsidP="00306E77">
      <w:pPr>
        <w:spacing w:after="0" w:line="240" w:lineRule="auto"/>
        <w:ind w:firstLine="567"/>
        <w:jc w:val="both"/>
        <w:rPr>
          <w:rFonts w:ascii="Times New Roman" w:eastAsia="Times New Roman" w:hAnsi="Times New Roman" w:cs="Times New Roman"/>
          <w:b/>
          <w:sz w:val="28"/>
          <w:szCs w:val="28"/>
        </w:rPr>
      </w:pPr>
    </w:p>
    <w:p w:rsidR="000F23C9" w:rsidRPr="000F23C9" w:rsidRDefault="000F23C9" w:rsidP="00306E77">
      <w:pPr>
        <w:spacing w:after="0" w:line="240" w:lineRule="auto"/>
        <w:ind w:firstLine="567"/>
        <w:jc w:val="center"/>
        <w:rPr>
          <w:rFonts w:ascii="Times New Roman" w:eastAsia="Times New Roman" w:hAnsi="Times New Roman" w:cs="Times New Roman"/>
          <w:b/>
          <w:sz w:val="28"/>
          <w:szCs w:val="28"/>
        </w:rPr>
      </w:pPr>
      <w:r w:rsidRPr="000F23C9">
        <w:rPr>
          <w:rFonts w:ascii="Times New Roman" w:eastAsia="Times New Roman" w:hAnsi="Times New Roman" w:cs="Times New Roman"/>
          <w:b/>
          <w:sz w:val="28"/>
          <w:szCs w:val="28"/>
        </w:rPr>
        <w:t>Молочное и мясное скотоводство</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Молочное и мясное скотоводства являются одними из важных направлений в животноводческой отрасли района. На 1.01.2018г. в районе имелось более 25 </w:t>
      </w:r>
      <w:r w:rsidRPr="000F23C9">
        <w:rPr>
          <w:rFonts w:ascii="Times New Roman" w:eastAsia="Times New Roman" w:hAnsi="Times New Roman" w:cs="Times New Roman"/>
          <w:sz w:val="28"/>
          <w:szCs w:val="28"/>
        </w:rPr>
        <w:lastRenderedPageBreak/>
        <w:t>тыс. голов крупного рогатого скота, в том числе 9,6 тыс. голов коров. В районе насчитывается более 64 тыс. голов мелкого рогатого скота. Результаты проведенного специалистами МКУ «УСХ» района пересчёта поголовья КРС и МРС в 2018 году подтвердили статистические данные, представленные руководителями хозяйств.</w:t>
      </w:r>
    </w:p>
    <w:p w:rsidR="0053402D"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Во всех категориях хозяйств в 2018 году произведено 25326 тонн молока при среднем удое молока на одну корову 2628 литров. Производство молока в районе сосредоточено в личных подсобных хозяйствах, КФХ и ИП. </w:t>
      </w:r>
    </w:p>
    <w:p w:rsidR="001115D0" w:rsidRDefault="0053402D" w:rsidP="00306E7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2018 году в молочное животноводство инвестированы 3080</w:t>
      </w:r>
      <w:r w:rsidR="006316C9">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тыс.</w:t>
      </w:r>
      <w:r w:rsidR="006316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руб. и построены 3 помещения для содержания</w:t>
      </w:r>
      <w:r w:rsidR="006316C9">
        <w:rPr>
          <w:rFonts w:ascii="Times New Roman" w:eastAsia="Times New Roman" w:hAnsi="Times New Roman" w:cs="Times New Roman"/>
          <w:sz w:val="28"/>
          <w:szCs w:val="28"/>
        </w:rPr>
        <w:t xml:space="preserve"> молочного поголовья</w:t>
      </w:r>
      <w:r>
        <w:rPr>
          <w:rFonts w:ascii="Times New Roman" w:eastAsia="Times New Roman" w:hAnsi="Times New Roman" w:cs="Times New Roman"/>
          <w:sz w:val="28"/>
          <w:szCs w:val="28"/>
        </w:rPr>
        <w:t>.</w:t>
      </w:r>
    </w:p>
    <w:p w:rsidR="005C46FC" w:rsidRDefault="005C46FC" w:rsidP="00306E77">
      <w:pPr>
        <w:spacing w:after="0" w:line="240" w:lineRule="auto"/>
        <w:ind w:firstLine="567"/>
        <w:jc w:val="both"/>
        <w:rPr>
          <w:rFonts w:ascii="Times New Roman" w:eastAsia="Times New Roman" w:hAnsi="Times New Roman" w:cs="Times New Roman"/>
          <w:sz w:val="28"/>
          <w:szCs w:val="28"/>
        </w:rPr>
      </w:pPr>
    </w:p>
    <w:p w:rsidR="002B2162" w:rsidRPr="002B2162" w:rsidRDefault="002B2162" w:rsidP="00306E77">
      <w:pPr>
        <w:spacing w:after="0" w:line="240" w:lineRule="auto"/>
        <w:ind w:firstLine="567"/>
        <w:jc w:val="center"/>
        <w:rPr>
          <w:rFonts w:ascii="Times New Roman" w:eastAsia="Times New Roman" w:hAnsi="Times New Roman" w:cs="Times New Roman"/>
          <w:b/>
          <w:sz w:val="28"/>
          <w:szCs w:val="28"/>
        </w:rPr>
      </w:pPr>
      <w:r w:rsidRPr="002B2162">
        <w:rPr>
          <w:rFonts w:ascii="Times New Roman" w:eastAsia="Times New Roman" w:hAnsi="Times New Roman" w:cs="Times New Roman"/>
          <w:b/>
          <w:sz w:val="28"/>
          <w:szCs w:val="28"/>
        </w:rPr>
        <w:t>Строительство животноводческих помещений в 2018 году</w:t>
      </w:r>
    </w:p>
    <w:tbl>
      <w:tblPr>
        <w:tblStyle w:val="21"/>
        <w:tblpPr w:leftFromText="180" w:rightFromText="180" w:vertAnchor="text" w:horzAnchor="margin" w:tblpXSpec="center" w:tblpY="232"/>
        <w:tblW w:w="9180" w:type="dxa"/>
        <w:tblLook w:val="04A0" w:firstRow="1" w:lastRow="0" w:firstColumn="1" w:lastColumn="0" w:noHBand="0" w:noVBand="1"/>
      </w:tblPr>
      <w:tblGrid>
        <w:gridCol w:w="7479"/>
        <w:gridCol w:w="1701"/>
      </w:tblGrid>
      <w:tr w:rsidR="006316C9" w:rsidRPr="00A548B4" w:rsidTr="003319F5">
        <w:trPr>
          <w:trHeight w:val="276"/>
        </w:trPr>
        <w:tc>
          <w:tcPr>
            <w:tcW w:w="7479" w:type="dxa"/>
            <w:tcBorders>
              <w:top w:val="single" w:sz="4" w:space="0" w:color="auto"/>
              <w:left w:val="single" w:sz="4" w:space="0" w:color="auto"/>
              <w:bottom w:val="single" w:sz="4" w:space="0" w:color="auto"/>
              <w:right w:val="single" w:sz="4" w:space="0" w:color="auto"/>
            </w:tcBorders>
          </w:tcPr>
          <w:p w:rsidR="006316C9" w:rsidRPr="00A548B4" w:rsidRDefault="006316C9" w:rsidP="00306E77">
            <w:pPr>
              <w:rPr>
                <w:rFonts w:ascii="Times New Roman" w:hAnsi="Times New Roman" w:cs="Times New Roman"/>
                <w:sz w:val="24"/>
                <w:szCs w:val="24"/>
              </w:rPr>
            </w:pPr>
            <w:r w:rsidRPr="00A548B4">
              <w:rPr>
                <w:rFonts w:ascii="Times New Roman" w:hAnsi="Times New Roman" w:cs="Times New Roman"/>
                <w:sz w:val="24"/>
                <w:szCs w:val="24"/>
              </w:rPr>
              <w:t xml:space="preserve">Строительство животноводческих помещений для откорма КРС, ед. </w:t>
            </w:r>
          </w:p>
        </w:tc>
        <w:tc>
          <w:tcPr>
            <w:tcW w:w="1701" w:type="dxa"/>
            <w:tcBorders>
              <w:top w:val="single" w:sz="4" w:space="0" w:color="auto"/>
              <w:left w:val="single" w:sz="4" w:space="0" w:color="auto"/>
              <w:bottom w:val="single" w:sz="4" w:space="0" w:color="auto"/>
              <w:right w:val="single" w:sz="4" w:space="0" w:color="auto"/>
            </w:tcBorders>
          </w:tcPr>
          <w:p w:rsidR="006316C9" w:rsidRPr="00A548B4" w:rsidRDefault="006316C9" w:rsidP="00306E77">
            <w:pPr>
              <w:jc w:val="center"/>
              <w:rPr>
                <w:rFonts w:ascii="Times New Roman" w:hAnsi="Times New Roman" w:cs="Times New Roman"/>
                <w:sz w:val="24"/>
                <w:szCs w:val="24"/>
              </w:rPr>
            </w:pPr>
            <w:r w:rsidRPr="00A548B4">
              <w:rPr>
                <w:rFonts w:ascii="Times New Roman" w:hAnsi="Times New Roman" w:cs="Times New Roman"/>
                <w:sz w:val="24"/>
                <w:szCs w:val="24"/>
              </w:rPr>
              <w:t>5</w:t>
            </w:r>
          </w:p>
        </w:tc>
      </w:tr>
      <w:tr w:rsidR="006316C9" w:rsidRPr="00A548B4" w:rsidTr="003319F5">
        <w:trPr>
          <w:trHeight w:val="318"/>
        </w:trPr>
        <w:tc>
          <w:tcPr>
            <w:tcW w:w="7479" w:type="dxa"/>
            <w:tcBorders>
              <w:top w:val="single" w:sz="4" w:space="0" w:color="auto"/>
              <w:left w:val="single" w:sz="4" w:space="0" w:color="auto"/>
              <w:bottom w:val="nil"/>
              <w:right w:val="single" w:sz="4" w:space="0" w:color="auto"/>
            </w:tcBorders>
          </w:tcPr>
          <w:p w:rsidR="006316C9" w:rsidRPr="00A548B4" w:rsidRDefault="006316C9" w:rsidP="00306E77">
            <w:pPr>
              <w:rPr>
                <w:rFonts w:ascii="Times New Roman" w:hAnsi="Times New Roman" w:cs="Times New Roman"/>
                <w:sz w:val="24"/>
                <w:szCs w:val="24"/>
              </w:rPr>
            </w:pPr>
            <w:r w:rsidRPr="00A548B4">
              <w:rPr>
                <w:rFonts w:ascii="Times New Roman" w:hAnsi="Times New Roman" w:cs="Times New Roman"/>
                <w:sz w:val="24"/>
                <w:szCs w:val="24"/>
              </w:rPr>
              <w:t>Вложено инвестиций в строительство животноводческих помещений и приобретения оборудования для откорма КРС, млн. руб</w:t>
            </w:r>
          </w:p>
        </w:tc>
        <w:tc>
          <w:tcPr>
            <w:tcW w:w="1701" w:type="dxa"/>
            <w:tcBorders>
              <w:top w:val="single" w:sz="4" w:space="0" w:color="auto"/>
              <w:left w:val="single" w:sz="4" w:space="0" w:color="auto"/>
              <w:bottom w:val="nil"/>
              <w:right w:val="single" w:sz="4" w:space="0" w:color="auto"/>
            </w:tcBorders>
          </w:tcPr>
          <w:p w:rsidR="006316C9" w:rsidRPr="00A548B4" w:rsidRDefault="006316C9" w:rsidP="00306E77">
            <w:pPr>
              <w:jc w:val="center"/>
              <w:rPr>
                <w:rFonts w:ascii="Times New Roman" w:hAnsi="Times New Roman" w:cs="Times New Roman"/>
                <w:sz w:val="24"/>
                <w:szCs w:val="24"/>
              </w:rPr>
            </w:pPr>
            <w:r w:rsidRPr="00A548B4">
              <w:rPr>
                <w:rFonts w:ascii="Times New Roman" w:hAnsi="Times New Roman" w:cs="Times New Roman"/>
                <w:sz w:val="24"/>
                <w:szCs w:val="24"/>
              </w:rPr>
              <w:t>11527,0</w:t>
            </w:r>
          </w:p>
        </w:tc>
      </w:tr>
      <w:tr w:rsidR="006316C9" w:rsidRPr="00A548B4" w:rsidTr="003319F5">
        <w:trPr>
          <w:trHeight w:val="267"/>
        </w:trPr>
        <w:tc>
          <w:tcPr>
            <w:tcW w:w="7479" w:type="dxa"/>
          </w:tcPr>
          <w:p w:rsidR="006316C9" w:rsidRPr="00A548B4" w:rsidRDefault="006316C9" w:rsidP="00306E77">
            <w:pPr>
              <w:rPr>
                <w:rFonts w:ascii="Times New Roman" w:hAnsi="Times New Roman" w:cs="Times New Roman"/>
                <w:sz w:val="24"/>
                <w:szCs w:val="24"/>
              </w:rPr>
            </w:pPr>
            <w:r w:rsidRPr="00A548B4">
              <w:rPr>
                <w:rFonts w:ascii="Times New Roman" w:hAnsi="Times New Roman" w:cs="Times New Roman"/>
                <w:sz w:val="24"/>
                <w:szCs w:val="24"/>
              </w:rPr>
              <w:t>Строительство животноводческих  помещений для содержания молочного поголовья КРС, ед.</w:t>
            </w:r>
          </w:p>
        </w:tc>
        <w:tc>
          <w:tcPr>
            <w:tcW w:w="1701" w:type="dxa"/>
          </w:tcPr>
          <w:p w:rsidR="006316C9" w:rsidRPr="00A548B4" w:rsidRDefault="006316C9" w:rsidP="00306E77">
            <w:pPr>
              <w:jc w:val="center"/>
              <w:rPr>
                <w:rFonts w:ascii="Times New Roman" w:hAnsi="Times New Roman" w:cs="Times New Roman"/>
                <w:sz w:val="24"/>
                <w:szCs w:val="24"/>
              </w:rPr>
            </w:pPr>
            <w:r w:rsidRPr="00A548B4">
              <w:rPr>
                <w:rFonts w:ascii="Times New Roman" w:hAnsi="Times New Roman" w:cs="Times New Roman"/>
                <w:sz w:val="24"/>
                <w:szCs w:val="24"/>
              </w:rPr>
              <w:t>3</w:t>
            </w:r>
          </w:p>
        </w:tc>
      </w:tr>
      <w:tr w:rsidR="006316C9" w:rsidRPr="00A548B4" w:rsidTr="003319F5">
        <w:trPr>
          <w:trHeight w:val="708"/>
        </w:trPr>
        <w:tc>
          <w:tcPr>
            <w:tcW w:w="7479" w:type="dxa"/>
          </w:tcPr>
          <w:p w:rsidR="006316C9" w:rsidRPr="00A548B4" w:rsidRDefault="006316C9" w:rsidP="00306E77">
            <w:pPr>
              <w:rPr>
                <w:rFonts w:ascii="Times New Roman" w:hAnsi="Times New Roman" w:cs="Times New Roman"/>
                <w:sz w:val="24"/>
                <w:szCs w:val="24"/>
              </w:rPr>
            </w:pPr>
            <w:r w:rsidRPr="00A548B4">
              <w:rPr>
                <w:rFonts w:ascii="Times New Roman" w:hAnsi="Times New Roman" w:cs="Times New Roman"/>
                <w:sz w:val="24"/>
                <w:szCs w:val="24"/>
              </w:rPr>
              <w:t>Вложено инвестиций в строительство животноводческих помещений и приобретения оборудования для содержания молочного поголовья КРС, млн. руб</w:t>
            </w:r>
          </w:p>
        </w:tc>
        <w:tc>
          <w:tcPr>
            <w:tcW w:w="1701" w:type="dxa"/>
          </w:tcPr>
          <w:p w:rsidR="006316C9" w:rsidRPr="00A548B4" w:rsidRDefault="006316C9" w:rsidP="00306E77">
            <w:pPr>
              <w:jc w:val="center"/>
              <w:rPr>
                <w:rFonts w:ascii="Times New Roman" w:hAnsi="Times New Roman" w:cs="Times New Roman"/>
                <w:sz w:val="24"/>
                <w:szCs w:val="24"/>
              </w:rPr>
            </w:pPr>
            <w:r w:rsidRPr="00A548B4">
              <w:rPr>
                <w:rFonts w:ascii="Times New Roman" w:hAnsi="Times New Roman" w:cs="Times New Roman"/>
                <w:sz w:val="24"/>
                <w:szCs w:val="24"/>
              </w:rPr>
              <w:t>3080,0</w:t>
            </w:r>
          </w:p>
        </w:tc>
      </w:tr>
    </w:tbl>
    <w:p w:rsidR="006316C9" w:rsidRPr="000F23C9" w:rsidRDefault="006316C9" w:rsidP="00306E77">
      <w:pPr>
        <w:spacing w:after="0" w:line="240" w:lineRule="auto"/>
        <w:ind w:firstLine="567"/>
        <w:jc w:val="both"/>
        <w:rPr>
          <w:rFonts w:ascii="Times New Roman" w:eastAsia="Times New Roman" w:hAnsi="Times New Roman" w:cs="Times New Roman"/>
          <w:sz w:val="28"/>
          <w:szCs w:val="28"/>
        </w:rPr>
      </w:pP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Традиционно скотоводством в основном в районе занимаются животноводы селения Какашура, Аданак, Доргели. В этих селах уже есть животноводческие хозяйства, которые стабильно развиваются и ежегодно достигают хороших результатов. Это такие сельхозорганизации, как КФХ «Арслан» (с. Какашура), руководитель Каримулла Пайзуллаев, КФХ «Какашура Сют-булак» (с. Какашура) руководитель Атай Расулов. Хочется также отметить </w:t>
      </w:r>
      <w:r w:rsidR="00720A9D" w:rsidRPr="000F23C9">
        <w:rPr>
          <w:rFonts w:ascii="Times New Roman" w:eastAsia="Times New Roman" w:hAnsi="Times New Roman" w:cs="Times New Roman"/>
          <w:sz w:val="28"/>
          <w:szCs w:val="28"/>
        </w:rPr>
        <w:t>коллективы КФХ</w:t>
      </w:r>
      <w:r w:rsidRPr="000F23C9">
        <w:rPr>
          <w:rFonts w:ascii="Times New Roman" w:eastAsia="Times New Roman" w:hAnsi="Times New Roman" w:cs="Times New Roman"/>
          <w:sz w:val="28"/>
          <w:szCs w:val="28"/>
        </w:rPr>
        <w:t xml:space="preserve"> «Гурбуки» (с. Гурбуки) руководитель Нухов Магомедзакир, КФХ «Умаров» (с. Уллубийаул) руководитель Магомедзапир Умаров, которые ежегодно обновляют поголовье коров и приобретают высокопродуктивных коров с надоями до 25-30 литров в сутки. Во всех хозяйствах, указанных мною, организована переработка молока. Ими производятся качественные сыры, сметана, творог и другая молочная продукция. Некоторые их них имеют торговые точки в г. Махачкала и г. Каспийск. Продукция этих хозяйств пользуется большим спросом у покупателей на районных и республиканских ярмарках. Фотографии руководителей этих хозяйств красуются и никогда не сходят со стенда передовиков сельского хозяйства района, который находится в здании МКУ «УСХ».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В последние годы очень много вкладывается инвестиций в мясное скотоводство. Так в 2018 году в развитие мясного скотоводства района вложено инвестиций (собственных средств) в сумме 11527тыс. руб.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В прошлом году в хозяйствах района произведено 2748 тонн говядины и 392тонн баранины.</w:t>
      </w:r>
    </w:p>
    <w:p w:rsid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Выращиванием и откормом крупного рогатого скота в районе занимаются жители почти всех поселений района. Сегодня в районе на усиленном откорме </w:t>
      </w:r>
      <w:r w:rsidRPr="000F23C9">
        <w:rPr>
          <w:rFonts w:ascii="Times New Roman" w:eastAsia="Times New Roman" w:hAnsi="Times New Roman" w:cs="Times New Roman"/>
          <w:sz w:val="28"/>
          <w:szCs w:val="28"/>
        </w:rPr>
        <w:lastRenderedPageBreak/>
        <w:t>находятся более 16 тыс. голов крупного рогатого скота. Хотелось бы отдельно отметить животноводов селения Аданак, Гели, Доргели, Карабудахкент, Параул. Некоторые из них содержат на откорме более 100 голов КРС. Это Алиев Марат с селения Гели, Парзилаев Рашитбек и Шахвалиев Юсуп с селения Аданак, Гамзатов Абдулазим с селения Параул и другие. Хочется отметить и овцеводов района, которые, несмотря на нелёгкий труд чабана, содержат более тысяч голов овец. Это такие чабаны, как Исаев Магомедрасул с селения Гурбуки, Билалов Абакар с селения Какашура и другие.</w:t>
      </w:r>
    </w:p>
    <w:p w:rsidR="000F23C9" w:rsidRPr="000F23C9" w:rsidRDefault="000F23C9" w:rsidP="00306E77">
      <w:pPr>
        <w:spacing w:after="0" w:line="240" w:lineRule="auto"/>
        <w:ind w:firstLine="567"/>
        <w:jc w:val="center"/>
        <w:rPr>
          <w:rFonts w:ascii="Times New Roman" w:eastAsia="Times New Roman" w:hAnsi="Times New Roman" w:cs="Times New Roman"/>
          <w:b/>
          <w:sz w:val="28"/>
          <w:szCs w:val="28"/>
        </w:rPr>
      </w:pPr>
      <w:r w:rsidRPr="000F23C9">
        <w:rPr>
          <w:rFonts w:ascii="Times New Roman" w:eastAsia="Times New Roman" w:hAnsi="Times New Roman" w:cs="Times New Roman"/>
          <w:b/>
          <w:sz w:val="28"/>
          <w:szCs w:val="28"/>
        </w:rPr>
        <w:t>Птицеводство</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Птицеводство до недавних пор было одним из приоритетных направлений развития АПК района, где было занято работой значительная часть населения района. На сегодняшний день темпы развитие птицеводства в районе немного снизились, что объясняется тем, что рынок сбыта заполнился, затраты на производство единицы продукции выросли, повысились цены на кормовые добавки, корма, лекарства, полностью прекратилась государственная поддержка птицеводства. Как результат, птицеводство превратилось в низкорентабельную отрасль.</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Жители </w:t>
      </w:r>
      <w:r w:rsidR="00720A9D" w:rsidRPr="000F23C9">
        <w:rPr>
          <w:rFonts w:ascii="Times New Roman" w:eastAsia="Times New Roman" w:hAnsi="Times New Roman" w:cs="Times New Roman"/>
          <w:sz w:val="28"/>
          <w:szCs w:val="28"/>
        </w:rPr>
        <w:t>района, ранее</w:t>
      </w:r>
      <w:r w:rsidRPr="000F23C9">
        <w:rPr>
          <w:rFonts w:ascii="Times New Roman" w:eastAsia="Times New Roman" w:hAnsi="Times New Roman" w:cs="Times New Roman"/>
          <w:sz w:val="28"/>
          <w:szCs w:val="28"/>
        </w:rPr>
        <w:t xml:space="preserve"> занимавшиеся птицеводством, стали вкладывать средства в производство овощей закрытого грунта, которое стремительно развивается.</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При всех имеющихся в птицеводстве проблемах, в районе сегодня функционирует много птицеводческих сельхозорганизаций, показывающие высокие производственные показатели. Это такие хозяйства района, как ИП глава КФХ Арзуман Нисиритдинов (с. Уллубийаул), ИП глава КФХ Зайналабид Исабеков (с. Карабудахкент</w:t>
      </w:r>
      <w:r w:rsidR="00720A9D" w:rsidRPr="000F23C9">
        <w:rPr>
          <w:rFonts w:ascii="Times New Roman" w:eastAsia="Times New Roman" w:hAnsi="Times New Roman" w:cs="Times New Roman"/>
          <w:sz w:val="28"/>
          <w:szCs w:val="28"/>
        </w:rPr>
        <w:t>), ИП</w:t>
      </w:r>
      <w:r w:rsidRPr="000F23C9">
        <w:rPr>
          <w:rFonts w:ascii="Times New Roman" w:eastAsia="Times New Roman" w:hAnsi="Times New Roman" w:cs="Times New Roman"/>
          <w:sz w:val="28"/>
          <w:szCs w:val="28"/>
        </w:rPr>
        <w:t xml:space="preserve"> глава КФХ Алаутдин </w:t>
      </w:r>
      <w:r w:rsidR="00720A9D" w:rsidRPr="000F23C9">
        <w:rPr>
          <w:rFonts w:ascii="Times New Roman" w:eastAsia="Times New Roman" w:hAnsi="Times New Roman" w:cs="Times New Roman"/>
          <w:sz w:val="28"/>
          <w:szCs w:val="28"/>
        </w:rPr>
        <w:t>Тавлуев (</w:t>
      </w:r>
      <w:r w:rsidRPr="000F23C9">
        <w:rPr>
          <w:rFonts w:ascii="Times New Roman" w:eastAsia="Times New Roman" w:hAnsi="Times New Roman" w:cs="Times New Roman"/>
          <w:sz w:val="28"/>
          <w:szCs w:val="28"/>
        </w:rPr>
        <w:t>с. Карабудахкент), Глава ЛПХ Ма</w:t>
      </w:r>
      <w:r w:rsidR="00720A9D">
        <w:rPr>
          <w:rFonts w:ascii="Times New Roman" w:eastAsia="Times New Roman" w:hAnsi="Times New Roman" w:cs="Times New Roman"/>
          <w:sz w:val="28"/>
          <w:szCs w:val="28"/>
        </w:rPr>
        <w:t xml:space="preserve">гомедпаша Джалилов </w:t>
      </w:r>
      <w:r w:rsidR="00720A9D" w:rsidRPr="000F23C9">
        <w:rPr>
          <w:rFonts w:ascii="Times New Roman" w:eastAsia="Times New Roman" w:hAnsi="Times New Roman" w:cs="Times New Roman"/>
          <w:sz w:val="28"/>
          <w:szCs w:val="28"/>
        </w:rPr>
        <w:t>(</w:t>
      </w:r>
      <w:r w:rsidRPr="000F23C9">
        <w:rPr>
          <w:rFonts w:ascii="Times New Roman" w:eastAsia="Times New Roman" w:hAnsi="Times New Roman" w:cs="Times New Roman"/>
          <w:sz w:val="28"/>
          <w:szCs w:val="28"/>
        </w:rPr>
        <w:t xml:space="preserve">с. Какашура) и многие другие. </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Для обеспечения этой отрасли оборудованием, кормами, птичьим концентратом, лекарствами, в районе на территории                 МО «с. Доргели» известная на всю республику биржа.</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 В 2018 году в районе произведено 15,5 тыс. тонн птичьего мяса на общую сумму более 1 млрд рублей. В этой отрасли, как и в овощеводстве закрытого грунта, производится </w:t>
      </w:r>
      <w:r w:rsidR="00720A9D" w:rsidRPr="000F23C9">
        <w:rPr>
          <w:rFonts w:ascii="Times New Roman" w:eastAsia="Times New Roman" w:hAnsi="Times New Roman" w:cs="Times New Roman"/>
          <w:sz w:val="28"/>
          <w:szCs w:val="28"/>
        </w:rPr>
        <w:t>четвертая часть</w:t>
      </w:r>
      <w:r w:rsidRPr="000F23C9">
        <w:rPr>
          <w:rFonts w:ascii="Times New Roman" w:eastAsia="Times New Roman" w:hAnsi="Times New Roman" w:cs="Times New Roman"/>
          <w:sz w:val="28"/>
          <w:szCs w:val="28"/>
        </w:rPr>
        <w:t xml:space="preserve"> валового продукта сельского хозяйства района. </w:t>
      </w:r>
    </w:p>
    <w:p w:rsidR="00356FAD"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 xml:space="preserve">В 2018 году в отрасль птицеводства, в строительство птицеводческих помещений и приобретения оборудования, вложено инвестиций в сумме 7950 тыс. рублей. Построено и введено в эксплуатацию 6 новых птицеводческих объектов для содержания птицы.  </w:t>
      </w:r>
    </w:p>
    <w:p w:rsidR="00017A9C" w:rsidRPr="000F23C9" w:rsidRDefault="00017A9C" w:rsidP="00306E77">
      <w:pPr>
        <w:spacing w:after="0" w:line="240" w:lineRule="auto"/>
        <w:ind w:firstLine="567"/>
        <w:jc w:val="both"/>
        <w:rPr>
          <w:rFonts w:ascii="Times New Roman" w:eastAsia="Times New Roman" w:hAnsi="Times New Roman" w:cs="Times New Roman"/>
          <w:sz w:val="28"/>
          <w:szCs w:val="28"/>
        </w:rPr>
      </w:pPr>
    </w:p>
    <w:p w:rsidR="000F23C9" w:rsidRPr="000F23C9" w:rsidRDefault="000F23C9" w:rsidP="00306E77">
      <w:pPr>
        <w:spacing w:after="0" w:line="240" w:lineRule="auto"/>
        <w:ind w:firstLine="567"/>
        <w:jc w:val="center"/>
        <w:rPr>
          <w:rFonts w:ascii="Times New Roman" w:eastAsia="Times New Roman" w:hAnsi="Times New Roman" w:cs="Times New Roman"/>
          <w:b/>
          <w:sz w:val="28"/>
          <w:szCs w:val="28"/>
        </w:rPr>
      </w:pPr>
      <w:r w:rsidRPr="000F23C9">
        <w:rPr>
          <w:rFonts w:ascii="Times New Roman" w:eastAsia="Times New Roman" w:hAnsi="Times New Roman" w:cs="Times New Roman"/>
          <w:b/>
          <w:sz w:val="28"/>
          <w:szCs w:val="28"/>
        </w:rPr>
        <w:t>Государственная поддержка АПК района</w:t>
      </w:r>
    </w:p>
    <w:p w:rsidR="000F23C9" w:rsidRPr="000F23C9" w:rsidRDefault="000F23C9" w:rsidP="00306E77">
      <w:pPr>
        <w:spacing w:after="0" w:line="240" w:lineRule="auto"/>
        <w:ind w:firstLine="567"/>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t>В 2018 году район участвовал в 18 целевых федеральных и республиканских программах, направленных на развитие агропромышленного комплекса.  Сельхозтоваропроизводителям   района была оказана государственная поддержка в виде субсидий и дотаций на сумму более 90млн. рублей.</w:t>
      </w:r>
    </w:p>
    <w:p w:rsidR="000F23C9" w:rsidRDefault="000F23C9" w:rsidP="00306E77">
      <w:pPr>
        <w:spacing w:after="0" w:line="240" w:lineRule="auto"/>
        <w:jc w:val="both"/>
        <w:rPr>
          <w:rFonts w:ascii="Times New Roman" w:eastAsia="Times New Roman" w:hAnsi="Times New Roman" w:cs="Times New Roman"/>
          <w:sz w:val="28"/>
          <w:szCs w:val="28"/>
        </w:rPr>
      </w:pPr>
      <w:r w:rsidRPr="000F23C9">
        <w:rPr>
          <w:rFonts w:ascii="Times New Roman" w:eastAsia="Times New Roman" w:hAnsi="Times New Roman" w:cs="Times New Roman"/>
          <w:sz w:val="28"/>
          <w:szCs w:val="28"/>
        </w:rPr>
        <w:lastRenderedPageBreak/>
        <w:t xml:space="preserve">        В рамках реализации мероприятий по улучшению жилищных условий граждан, проживающих в сельской местности, в том числе молодым семьям и молодым специалистам по Карабудахкентскому району в 2018 году оказана государственная поддержка в виде социальных выплат 9 семьям на общую сумму 5,159 млн. руб.</w:t>
      </w:r>
    </w:p>
    <w:p w:rsidR="00306E77" w:rsidRDefault="00306E77" w:rsidP="00306E77">
      <w:pPr>
        <w:spacing w:after="0" w:line="240" w:lineRule="auto"/>
        <w:jc w:val="both"/>
        <w:rPr>
          <w:rFonts w:ascii="Times New Roman" w:eastAsia="Times New Roman" w:hAnsi="Times New Roman" w:cs="Times New Roman"/>
          <w:sz w:val="28"/>
          <w:szCs w:val="28"/>
        </w:rPr>
      </w:pPr>
    </w:p>
    <w:p w:rsidR="00306E77" w:rsidRPr="000F23C9" w:rsidRDefault="00306E77" w:rsidP="00306E77">
      <w:pPr>
        <w:spacing w:after="0" w:line="240" w:lineRule="auto"/>
        <w:jc w:val="both"/>
        <w:rPr>
          <w:rFonts w:ascii="Times New Roman" w:eastAsia="Times New Roman" w:hAnsi="Times New Roman" w:cs="Times New Roman"/>
          <w:sz w:val="32"/>
          <w:szCs w:val="32"/>
        </w:rPr>
      </w:pPr>
    </w:p>
    <w:p w:rsidR="00FA3B57" w:rsidRDefault="000111AF" w:rsidP="00306E77">
      <w:pPr>
        <w:spacing w:after="0" w:line="240" w:lineRule="auto"/>
        <w:jc w:val="both"/>
        <w:rPr>
          <w:rFonts w:ascii="Times New Roman" w:hAnsi="Times New Roman" w:cs="Times New Roman"/>
          <w:b/>
          <w:sz w:val="28"/>
          <w:szCs w:val="28"/>
          <w:highlight w:val="lightGray"/>
        </w:rPr>
      </w:pPr>
      <w:r w:rsidRPr="00456969">
        <w:rPr>
          <w:rFonts w:ascii="Times New Roman" w:hAnsi="Times New Roman" w:cs="Times New Roman"/>
          <w:b/>
          <w:sz w:val="28"/>
          <w:szCs w:val="28"/>
          <w:highlight w:val="lightGray"/>
        </w:rPr>
        <w:t xml:space="preserve">                    </w:t>
      </w:r>
    </w:p>
    <w:p w:rsidR="00434737" w:rsidRPr="00954CB0" w:rsidRDefault="00434737" w:rsidP="00306E77">
      <w:pPr>
        <w:spacing w:after="0" w:line="240" w:lineRule="auto"/>
        <w:ind w:firstLine="567"/>
        <w:jc w:val="center"/>
        <w:rPr>
          <w:rFonts w:ascii="Times New Roman" w:hAnsi="Times New Roman" w:cs="Times New Roman"/>
          <w:b/>
          <w:sz w:val="28"/>
          <w:szCs w:val="28"/>
        </w:rPr>
      </w:pPr>
      <w:r w:rsidRPr="00954CB0">
        <w:rPr>
          <w:rFonts w:ascii="Times New Roman" w:hAnsi="Times New Roman" w:cs="Times New Roman"/>
          <w:b/>
          <w:sz w:val="28"/>
          <w:szCs w:val="28"/>
        </w:rPr>
        <w:t>Промышленное производство</w:t>
      </w:r>
    </w:p>
    <w:p w:rsidR="00954CB0" w:rsidRPr="00456969" w:rsidRDefault="00954CB0" w:rsidP="00306E77">
      <w:pPr>
        <w:spacing w:after="0" w:line="240" w:lineRule="auto"/>
        <w:ind w:firstLine="708"/>
        <w:jc w:val="both"/>
        <w:rPr>
          <w:rFonts w:ascii="Times New Roman" w:hAnsi="Times New Roman" w:cs="Times New Roman"/>
          <w:b/>
          <w:sz w:val="28"/>
          <w:szCs w:val="28"/>
          <w:highlight w:val="lightGray"/>
        </w:rPr>
      </w:pPr>
      <w:r>
        <w:rPr>
          <w:rFonts w:ascii="Times New Roman" w:hAnsi="Times New Roman"/>
          <w:sz w:val="28"/>
          <w:szCs w:val="28"/>
        </w:rPr>
        <w:t xml:space="preserve">На территории района </w:t>
      </w:r>
      <w:r>
        <w:rPr>
          <w:rFonts w:ascii="Times New Roman" w:eastAsia="Times New Roman" w:hAnsi="Times New Roman" w:cs="Times New Roman"/>
          <w:sz w:val="28"/>
          <w:szCs w:val="28"/>
        </w:rPr>
        <w:t>д</w:t>
      </w:r>
      <w:r w:rsidRPr="003D18D7">
        <w:rPr>
          <w:rFonts w:ascii="Times New Roman" w:eastAsia="Times New Roman" w:hAnsi="Times New Roman" w:cs="Times New Roman"/>
          <w:sz w:val="28"/>
          <w:szCs w:val="28"/>
        </w:rPr>
        <w:t>ействующими предприятиями по производству промышленной продукции является ОАО «Карабудахкентский ДЭП № 17».</w:t>
      </w:r>
      <w:r w:rsidRPr="00784F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п</w:t>
      </w:r>
      <w:r>
        <w:rPr>
          <w:rFonts w:ascii="Times New Roman" w:hAnsi="Times New Roman"/>
          <w:sz w:val="28"/>
          <w:szCs w:val="28"/>
        </w:rPr>
        <w:t xml:space="preserve">ромышленность района представлена малыми предприятиями: по производству пластиковых материалов; по производству строительных материалов; по пошиву обуви; по переработке винограда; </w:t>
      </w:r>
    </w:p>
    <w:p w:rsidR="00434737" w:rsidRPr="00954CB0" w:rsidRDefault="00434737" w:rsidP="00306E77">
      <w:pPr>
        <w:spacing w:after="0" w:line="240" w:lineRule="auto"/>
        <w:ind w:firstLine="567"/>
        <w:jc w:val="both"/>
        <w:rPr>
          <w:rFonts w:ascii="Times New Roman" w:hAnsi="Times New Roman" w:cs="Times New Roman"/>
          <w:sz w:val="28"/>
          <w:szCs w:val="28"/>
        </w:rPr>
      </w:pPr>
      <w:r w:rsidRPr="00954CB0">
        <w:rPr>
          <w:rFonts w:ascii="Times New Roman" w:hAnsi="Times New Roman" w:cs="Times New Roman"/>
          <w:sz w:val="28"/>
          <w:szCs w:val="28"/>
        </w:rPr>
        <w:t>Строительство цементного завода в с.Карабудахкент на пл.150га.</w:t>
      </w:r>
      <w:r w:rsidR="00A44406" w:rsidRPr="00954CB0">
        <w:rPr>
          <w:rFonts w:ascii="Times New Roman" w:hAnsi="Times New Roman" w:cs="Times New Roman"/>
          <w:sz w:val="28"/>
          <w:szCs w:val="28"/>
        </w:rPr>
        <w:t xml:space="preserve"> </w:t>
      </w:r>
      <w:r w:rsidRPr="00954CB0">
        <w:rPr>
          <w:rFonts w:ascii="Times New Roman" w:hAnsi="Times New Roman" w:cs="Times New Roman"/>
          <w:sz w:val="28"/>
          <w:szCs w:val="28"/>
        </w:rPr>
        <w:t xml:space="preserve">из-за финансовых трудностей приостановлено до лучших времен…  </w:t>
      </w:r>
    </w:p>
    <w:p w:rsidR="00434737" w:rsidRPr="00954CB0" w:rsidRDefault="00954CB0" w:rsidP="00306E77">
      <w:pPr>
        <w:spacing w:after="0" w:line="240" w:lineRule="auto"/>
        <w:ind w:firstLine="567"/>
        <w:jc w:val="both"/>
        <w:rPr>
          <w:rFonts w:ascii="Times New Roman" w:hAnsi="Times New Roman" w:cs="Times New Roman"/>
          <w:sz w:val="28"/>
          <w:szCs w:val="28"/>
        </w:rPr>
      </w:pPr>
      <w:r w:rsidRPr="00954CB0">
        <w:rPr>
          <w:rFonts w:ascii="Times New Roman" w:hAnsi="Times New Roman" w:cs="Times New Roman"/>
          <w:sz w:val="28"/>
          <w:szCs w:val="28"/>
        </w:rPr>
        <w:t>За 2018</w:t>
      </w:r>
      <w:r w:rsidR="00434737" w:rsidRPr="00954CB0">
        <w:rPr>
          <w:rFonts w:ascii="Times New Roman" w:hAnsi="Times New Roman" w:cs="Times New Roman"/>
          <w:sz w:val="28"/>
          <w:szCs w:val="28"/>
        </w:rPr>
        <w:t xml:space="preserve"> год </w:t>
      </w:r>
      <w:r w:rsidRPr="00954CB0">
        <w:rPr>
          <w:rFonts w:ascii="Times New Roman" w:hAnsi="Times New Roman" w:cs="Times New Roman"/>
          <w:sz w:val="28"/>
          <w:szCs w:val="28"/>
        </w:rPr>
        <w:t>предприятиями произведено</w:t>
      </w:r>
      <w:r w:rsidR="00434737" w:rsidRPr="00954CB0">
        <w:rPr>
          <w:rFonts w:ascii="Times New Roman" w:hAnsi="Times New Roman" w:cs="Times New Roman"/>
          <w:sz w:val="28"/>
          <w:szCs w:val="28"/>
        </w:rPr>
        <w:t xml:space="preserve"> промышленной продукции на</w:t>
      </w:r>
      <w:r w:rsidR="00D64E4A">
        <w:rPr>
          <w:rFonts w:ascii="Times New Roman" w:hAnsi="Times New Roman" w:cs="Times New Roman"/>
          <w:sz w:val="28"/>
          <w:szCs w:val="28"/>
        </w:rPr>
        <w:t xml:space="preserve"> 791019,4</w:t>
      </w:r>
      <w:r w:rsidR="00A61D96" w:rsidRPr="00954CB0">
        <w:rPr>
          <w:rFonts w:ascii="Times New Roman" w:hAnsi="Times New Roman" w:cs="Times New Roman"/>
          <w:sz w:val="28"/>
          <w:szCs w:val="28"/>
        </w:rPr>
        <w:t xml:space="preserve"> тыс</w:t>
      </w:r>
      <w:r w:rsidR="00A33688" w:rsidRPr="00954CB0">
        <w:rPr>
          <w:rFonts w:ascii="Times New Roman" w:hAnsi="Times New Roman" w:cs="Times New Roman"/>
          <w:sz w:val="28"/>
          <w:szCs w:val="28"/>
        </w:rPr>
        <w:t>.</w:t>
      </w:r>
      <w:r w:rsidR="00D64E4A">
        <w:rPr>
          <w:rFonts w:ascii="Times New Roman" w:hAnsi="Times New Roman" w:cs="Times New Roman"/>
          <w:sz w:val="28"/>
          <w:szCs w:val="28"/>
        </w:rPr>
        <w:t xml:space="preserve"> руб. или на </w:t>
      </w:r>
      <w:r w:rsidR="001C4D5E">
        <w:rPr>
          <w:rFonts w:ascii="Times New Roman" w:hAnsi="Times New Roman" w:cs="Times New Roman"/>
          <w:sz w:val="28"/>
          <w:szCs w:val="28"/>
        </w:rPr>
        <w:t>50585,4 тыс</w:t>
      </w:r>
      <w:r w:rsidR="00434737" w:rsidRPr="00954CB0">
        <w:rPr>
          <w:rFonts w:ascii="Times New Roman" w:hAnsi="Times New Roman" w:cs="Times New Roman"/>
          <w:sz w:val="28"/>
          <w:szCs w:val="28"/>
        </w:rPr>
        <w:t>.</w:t>
      </w:r>
      <w:r w:rsidR="00861370" w:rsidRPr="00954CB0">
        <w:rPr>
          <w:rFonts w:ascii="Times New Roman" w:hAnsi="Times New Roman" w:cs="Times New Roman"/>
          <w:sz w:val="28"/>
          <w:szCs w:val="28"/>
        </w:rPr>
        <w:t xml:space="preserve"> </w:t>
      </w:r>
      <w:r w:rsidRPr="00954CB0">
        <w:rPr>
          <w:rFonts w:ascii="Times New Roman" w:hAnsi="Times New Roman" w:cs="Times New Roman"/>
          <w:sz w:val="28"/>
          <w:szCs w:val="28"/>
        </w:rPr>
        <w:t xml:space="preserve">руб.  больше чем в 2017 </w:t>
      </w:r>
      <w:r w:rsidR="00434737" w:rsidRPr="00954CB0">
        <w:rPr>
          <w:rFonts w:ascii="Times New Roman" w:hAnsi="Times New Roman" w:cs="Times New Roman"/>
          <w:sz w:val="28"/>
          <w:szCs w:val="28"/>
        </w:rPr>
        <w:t>г. На душу населения да</w:t>
      </w:r>
      <w:r w:rsidR="008645A1" w:rsidRPr="00954CB0">
        <w:rPr>
          <w:rFonts w:ascii="Times New Roman" w:hAnsi="Times New Roman" w:cs="Times New Roman"/>
          <w:sz w:val="28"/>
          <w:szCs w:val="28"/>
        </w:rPr>
        <w:t xml:space="preserve">нный индикатор </w:t>
      </w:r>
      <w:r w:rsidR="00694C14">
        <w:rPr>
          <w:rFonts w:ascii="Times New Roman" w:hAnsi="Times New Roman" w:cs="Times New Roman"/>
          <w:sz w:val="28"/>
          <w:szCs w:val="28"/>
        </w:rPr>
        <w:t>составил 9,4 тыс. руб.</w:t>
      </w:r>
      <w:r w:rsidR="008645A1" w:rsidRPr="00954CB0">
        <w:rPr>
          <w:rFonts w:ascii="Times New Roman" w:hAnsi="Times New Roman" w:cs="Times New Roman"/>
          <w:sz w:val="28"/>
          <w:szCs w:val="28"/>
        </w:rPr>
        <w:t xml:space="preserve"> </w:t>
      </w:r>
      <w:r w:rsidRPr="00954CB0">
        <w:rPr>
          <w:rFonts w:ascii="Times New Roman" w:hAnsi="Times New Roman" w:cs="Times New Roman"/>
          <w:sz w:val="28"/>
          <w:szCs w:val="28"/>
        </w:rPr>
        <w:t xml:space="preserve">против 9,1 </w:t>
      </w:r>
      <w:r w:rsidR="00A33688" w:rsidRPr="00954CB0">
        <w:rPr>
          <w:rFonts w:ascii="Times New Roman" w:hAnsi="Times New Roman" w:cs="Times New Roman"/>
          <w:sz w:val="28"/>
          <w:szCs w:val="28"/>
        </w:rPr>
        <w:t>тыс.</w:t>
      </w:r>
      <w:r w:rsidR="00694C14">
        <w:rPr>
          <w:rFonts w:ascii="Times New Roman" w:hAnsi="Times New Roman" w:cs="Times New Roman"/>
          <w:sz w:val="28"/>
          <w:szCs w:val="28"/>
        </w:rPr>
        <w:t xml:space="preserve"> </w:t>
      </w:r>
      <w:r w:rsidR="00A33688" w:rsidRPr="00954CB0">
        <w:rPr>
          <w:rFonts w:ascii="Times New Roman" w:hAnsi="Times New Roman" w:cs="Times New Roman"/>
          <w:sz w:val="28"/>
          <w:szCs w:val="28"/>
        </w:rPr>
        <w:t>руб.</w:t>
      </w:r>
      <w:r w:rsidR="00694C14">
        <w:rPr>
          <w:rFonts w:ascii="Times New Roman" w:hAnsi="Times New Roman" w:cs="Times New Roman"/>
          <w:sz w:val="28"/>
          <w:szCs w:val="28"/>
        </w:rPr>
        <w:t xml:space="preserve"> </w:t>
      </w:r>
      <w:r w:rsidR="00A33688" w:rsidRPr="00954CB0">
        <w:rPr>
          <w:rFonts w:ascii="Times New Roman" w:hAnsi="Times New Roman" w:cs="Times New Roman"/>
          <w:sz w:val="28"/>
          <w:szCs w:val="28"/>
        </w:rPr>
        <w:t>в предыду</w:t>
      </w:r>
      <w:r w:rsidR="00A55F55" w:rsidRPr="00954CB0">
        <w:rPr>
          <w:rFonts w:ascii="Times New Roman" w:hAnsi="Times New Roman" w:cs="Times New Roman"/>
          <w:sz w:val="28"/>
          <w:szCs w:val="28"/>
        </w:rPr>
        <w:t>щ</w:t>
      </w:r>
      <w:r w:rsidR="00434737" w:rsidRPr="00954CB0">
        <w:rPr>
          <w:rFonts w:ascii="Times New Roman" w:hAnsi="Times New Roman" w:cs="Times New Roman"/>
          <w:sz w:val="28"/>
          <w:szCs w:val="28"/>
        </w:rPr>
        <w:t>ем году</w:t>
      </w:r>
      <w:r w:rsidR="00A55F55" w:rsidRPr="00954CB0">
        <w:rPr>
          <w:rFonts w:ascii="Times New Roman" w:hAnsi="Times New Roman" w:cs="Times New Roman"/>
          <w:sz w:val="28"/>
          <w:szCs w:val="28"/>
        </w:rPr>
        <w:t>.</w:t>
      </w:r>
    </w:p>
    <w:p w:rsidR="00434737" w:rsidRPr="00456969" w:rsidRDefault="00954CB0" w:rsidP="00306E77">
      <w:pPr>
        <w:spacing w:after="0" w:line="240" w:lineRule="auto"/>
        <w:ind w:firstLine="567"/>
        <w:jc w:val="both"/>
        <w:rPr>
          <w:rFonts w:ascii="Times New Roman" w:hAnsi="Times New Roman" w:cs="Times New Roman"/>
          <w:sz w:val="28"/>
          <w:szCs w:val="28"/>
          <w:highlight w:val="lightGray"/>
        </w:rPr>
      </w:pPr>
      <w:r w:rsidRPr="00954CB0">
        <w:rPr>
          <w:rFonts w:ascii="Times New Roman" w:hAnsi="Times New Roman" w:cs="Times New Roman"/>
          <w:sz w:val="28"/>
          <w:szCs w:val="28"/>
        </w:rPr>
        <w:t>В 2018</w:t>
      </w:r>
      <w:r w:rsidR="00434737" w:rsidRPr="00954CB0">
        <w:rPr>
          <w:rFonts w:ascii="Times New Roman" w:hAnsi="Times New Roman" w:cs="Times New Roman"/>
          <w:sz w:val="28"/>
          <w:szCs w:val="28"/>
        </w:rPr>
        <w:t xml:space="preserve"> году основные виды и объемы произведенной промышленной продукции след:</w:t>
      </w:r>
    </w:p>
    <w:tbl>
      <w:tblPr>
        <w:tblStyle w:val="a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1367"/>
        <w:gridCol w:w="1417"/>
        <w:gridCol w:w="1396"/>
        <w:gridCol w:w="1056"/>
      </w:tblGrid>
      <w:tr w:rsidR="00434737" w:rsidRPr="00580D59" w:rsidTr="002D32C2">
        <w:trPr>
          <w:jc w:val="center"/>
        </w:trPr>
        <w:tc>
          <w:tcPr>
            <w:tcW w:w="4742" w:type="dxa"/>
            <w:vMerge w:val="restart"/>
          </w:tcPr>
          <w:p w:rsidR="00434737" w:rsidRPr="00580D59" w:rsidRDefault="00434737" w:rsidP="00306E77">
            <w:pPr>
              <w:ind w:firstLine="567"/>
              <w:jc w:val="center"/>
              <w:rPr>
                <w:rFonts w:ascii="Times New Roman" w:hAnsi="Times New Roman" w:cs="Times New Roman"/>
                <w:sz w:val="24"/>
                <w:szCs w:val="24"/>
              </w:rPr>
            </w:pPr>
          </w:p>
        </w:tc>
        <w:tc>
          <w:tcPr>
            <w:tcW w:w="1367" w:type="dxa"/>
            <w:vMerge w:val="restart"/>
          </w:tcPr>
          <w:p w:rsidR="00434737" w:rsidRPr="00580D59" w:rsidRDefault="00434737" w:rsidP="00306E77">
            <w:pPr>
              <w:jc w:val="center"/>
              <w:rPr>
                <w:rFonts w:ascii="Times New Roman" w:hAnsi="Times New Roman" w:cs="Times New Roman"/>
                <w:sz w:val="24"/>
                <w:szCs w:val="24"/>
              </w:rPr>
            </w:pPr>
            <w:r w:rsidRPr="00580D59">
              <w:rPr>
                <w:rFonts w:ascii="Times New Roman" w:hAnsi="Times New Roman" w:cs="Times New Roman"/>
                <w:sz w:val="24"/>
                <w:szCs w:val="24"/>
              </w:rPr>
              <w:t>Ед. изм.</w:t>
            </w:r>
          </w:p>
        </w:tc>
        <w:tc>
          <w:tcPr>
            <w:tcW w:w="3869" w:type="dxa"/>
            <w:gridSpan w:val="3"/>
          </w:tcPr>
          <w:p w:rsidR="00434737" w:rsidRPr="00580D59" w:rsidRDefault="00AA36A7" w:rsidP="00306E77">
            <w:pPr>
              <w:ind w:firstLine="567"/>
              <w:jc w:val="center"/>
              <w:rPr>
                <w:rFonts w:ascii="Times New Roman" w:hAnsi="Times New Roman" w:cs="Times New Roman"/>
                <w:sz w:val="24"/>
                <w:szCs w:val="24"/>
              </w:rPr>
            </w:pPr>
            <w:r>
              <w:rPr>
                <w:rFonts w:ascii="Times New Roman" w:hAnsi="Times New Roman" w:cs="Times New Roman"/>
                <w:sz w:val="24"/>
                <w:szCs w:val="24"/>
              </w:rPr>
              <w:t>январь-декабрь 2018</w:t>
            </w:r>
            <w:r w:rsidR="00434737" w:rsidRPr="00580D59">
              <w:rPr>
                <w:rFonts w:ascii="Times New Roman" w:hAnsi="Times New Roman" w:cs="Times New Roman"/>
                <w:sz w:val="24"/>
                <w:szCs w:val="24"/>
              </w:rPr>
              <w:t xml:space="preserve"> год</w:t>
            </w:r>
          </w:p>
        </w:tc>
      </w:tr>
      <w:tr w:rsidR="00434737" w:rsidRPr="00580D59" w:rsidTr="002D32C2">
        <w:trPr>
          <w:trHeight w:val="139"/>
          <w:jc w:val="center"/>
        </w:trPr>
        <w:tc>
          <w:tcPr>
            <w:tcW w:w="4742" w:type="dxa"/>
            <w:vMerge/>
          </w:tcPr>
          <w:p w:rsidR="00434737" w:rsidRPr="00580D59" w:rsidRDefault="00434737" w:rsidP="00306E77">
            <w:pPr>
              <w:ind w:firstLine="567"/>
              <w:jc w:val="center"/>
              <w:rPr>
                <w:rFonts w:ascii="Times New Roman" w:hAnsi="Times New Roman" w:cs="Times New Roman"/>
                <w:sz w:val="24"/>
                <w:szCs w:val="24"/>
              </w:rPr>
            </w:pPr>
          </w:p>
        </w:tc>
        <w:tc>
          <w:tcPr>
            <w:tcW w:w="1367" w:type="dxa"/>
            <w:vMerge/>
          </w:tcPr>
          <w:p w:rsidR="00434737" w:rsidRPr="00580D59" w:rsidRDefault="00434737" w:rsidP="00306E77">
            <w:pPr>
              <w:ind w:firstLine="567"/>
              <w:jc w:val="center"/>
              <w:rPr>
                <w:rFonts w:ascii="Times New Roman" w:hAnsi="Times New Roman" w:cs="Times New Roman"/>
                <w:sz w:val="24"/>
                <w:szCs w:val="24"/>
              </w:rPr>
            </w:pPr>
          </w:p>
        </w:tc>
        <w:tc>
          <w:tcPr>
            <w:tcW w:w="1417" w:type="dxa"/>
          </w:tcPr>
          <w:p w:rsidR="00434737" w:rsidRPr="00580D59" w:rsidRDefault="00434737" w:rsidP="00306E77">
            <w:pPr>
              <w:rPr>
                <w:rFonts w:ascii="Times New Roman" w:hAnsi="Times New Roman" w:cs="Times New Roman"/>
                <w:sz w:val="24"/>
                <w:szCs w:val="24"/>
              </w:rPr>
            </w:pPr>
            <w:r w:rsidRPr="00580D59">
              <w:rPr>
                <w:rFonts w:ascii="Times New Roman" w:hAnsi="Times New Roman" w:cs="Times New Roman"/>
                <w:sz w:val="24"/>
                <w:szCs w:val="24"/>
              </w:rPr>
              <w:t>Кол-во</w:t>
            </w:r>
          </w:p>
        </w:tc>
        <w:tc>
          <w:tcPr>
            <w:tcW w:w="1396" w:type="dxa"/>
          </w:tcPr>
          <w:p w:rsidR="00434737" w:rsidRPr="00580D59" w:rsidRDefault="00434737" w:rsidP="00306E77">
            <w:pPr>
              <w:rPr>
                <w:rFonts w:ascii="Times New Roman" w:hAnsi="Times New Roman" w:cs="Times New Roman"/>
                <w:sz w:val="24"/>
                <w:szCs w:val="24"/>
              </w:rPr>
            </w:pPr>
            <w:r w:rsidRPr="00580D59">
              <w:rPr>
                <w:rFonts w:ascii="Times New Roman" w:hAnsi="Times New Roman" w:cs="Times New Roman"/>
                <w:sz w:val="24"/>
                <w:szCs w:val="24"/>
              </w:rPr>
              <w:t>тыс. руб.</w:t>
            </w:r>
          </w:p>
        </w:tc>
        <w:tc>
          <w:tcPr>
            <w:tcW w:w="1056" w:type="dxa"/>
          </w:tcPr>
          <w:p w:rsidR="00434737" w:rsidRPr="00580D59" w:rsidRDefault="00434737" w:rsidP="00306E77">
            <w:pPr>
              <w:rPr>
                <w:rFonts w:ascii="Times New Roman" w:hAnsi="Times New Roman" w:cs="Times New Roman"/>
                <w:sz w:val="24"/>
                <w:szCs w:val="24"/>
              </w:rPr>
            </w:pPr>
            <w:r w:rsidRPr="00580D59">
              <w:rPr>
                <w:rFonts w:ascii="Times New Roman" w:hAnsi="Times New Roman" w:cs="Times New Roman"/>
                <w:sz w:val="24"/>
                <w:szCs w:val="24"/>
              </w:rPr>
              <w:t>цены</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Асфальтобетон</w:t>
            </w:r>
          </w:p>
        </w:tc>
        <w:tc>
          <w:tcPr>
            <w:tcW w:w="1367" w:type="dxa"/>
          </w:tcPr>
          <w:p w:rsidR="00434737" w:rsidRPr="00580D59" w:rsidRDefault="00434737" w:rsidP="00306E77">
            <w:pPr>
              <w:jc w:val="center"/>
              <w:rPr>
                <w:rFonts w:ascii="Times New Roman" w:hAnsi="Times New Roman" w:cs="Times New Roman"/>
                <w:sz w:val="24"/>
                <w:szCs w:val="24"/>
              </w:rPr>
            </w:pPr>
            <w:r w:rsidRPr="00580D59">
              <w:rPr>
                <w:rFonts w:ascii="Times New Roman" w:hAnsi="Times New Roman" w:cs="Times New Roman"/>
                <w:sz w:val="24"/>
                <w:szCs w:val="24"/>
              </w:rPr>
              <w:t>тонн</w:t>
            </w:r>
          </w:p>
        </w:tc>
        <w:tc>
          <w:tcPr>
            <w:tcW w:w="1417"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9511</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23777</w:t>
            </w:r>
          </w:p>
        </w:tc>
        <w:tc>
          <w:tcPr>
            <w:tcW w:w="105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2500</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щебень</w:t>
            </w:r>
          </w:p>
        </w:tc>
        <w:tc>
          <w:tcPr>
            <w:tcW w:w="1367" w:type="dxa"/>
          </w:tcPr>
          <w:p w:rsidR="00434737" w:rsidRPr="00580D59" w:rsidRDefault="00580D59" w:rsidP="00580D59">
            <w:pPr>
              <w:rPr>
                <w:rFonts w:ascii="Times New Roman" w:hAnsi="Times New Roman" w:cs="Times New Roman"/>
                <w:sz w:val="24"/>
                <w:szCs w:val="24"/>
              </w:rPr>
            </w:pPr>
            <w:r>
              <w:rPr>
                <w:rFonts w:ascii="Times New Roman" w:hAnsi="Times New Roman" w:cs="Times New Roman"/>
                <w:sz w:val="24"/>
                <w:szCs w:val="24"/>
              </w:rPr>
              <w:t>тонн</w:t>
            </w:r>
          </w:p>
        </w:tc>
        <w:tc>
          <w:tcPr>
            <w:tcW w:w="1417"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2935</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172</w:t>
            </w:r>
          </w:p>
        </w:tc>
        <w:tc>
          <w:tcPr>
            <w:tcW w:w="105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58,6</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корма</w:t>
            </w:r>
          </w:p>
        </w:tc>
        <w:tc>
          <w:tcPr>
            <w:tcW w:w="1367" w:type="dxa"/>
          </w:tcPr>
          <w:p w:rsidR="00434737" w:rsidRPr="00580D59" w:rsidRDefault="00434737" w:rsidP="00306E77">
            <w:pPr>
              <w:jc w:val="center"/>
              <w:rPr>
                <w:rFonts w:ascii="Times New Roman" w:hAnsi="Times New Roman" w:cs="Times New Roman"/>
                <w:sz w:val="24"/>
                <w:szCs w:val="24"/>
              </w:rPr>
            </w:pPr>
            <w:r w:rsidRPr="00580D59">
              <w:rPr>
                <w:rFonts w:ascii="Times New Roman" w:hAnsi="Times New Roman" w:cs="Times New Roman"/>
                <w:sz w:val="24"/>
                <w:szCs w:val="24"/>
              </w:rPr>
              <w:t>тонн</w:t>
            </w:r>
          </w:p>
        </w:tc>
        <w:tc>
          <w:tcPr>
            <w:tcW w:w="1417"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30548</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305480,2</w:t>
            </w:r>
          </w:p>
        </w:tc>
        <w:tc>
          <w:tcPr>
            <w:tcW w:w="105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10</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Кирпич саман</w:t>
            </w:r>
          </w:p>
        </w:tc>
        <w:tc>
          <w:tcPr>
            <w:tcW w:w="1367" w:type="dxa"/>
          </w:tcPr>
          <w:p w:rsidR="00434737" w:rsidRPr="00580D59" w:rsidRDefault="00434737" w:rsidP="00306E77">
            <w:pPr>
              <w:jc w:val="center"/>
              <w:rPr>
                <w:rFonts w:ascii="Times New Roman" w:hAnsi="Times New Roman" w:cs="Times New Roman"/>
                <w:sz w:val="24"/>
                <w:szCs w:val="24"/>
              </w:rPr>
            </w:pPr>
            <w:r w:rsidRPr="00580D59">
              <w:rPr>
                <w:rFonts w:ascii="Times New Roman" w:hAnsi="Times New Roman" w:cs="Times New Roman"/>
                <w:sz w:val="24"/>
                <w:szCs w:val="24"/>
              </w:rPr>
              <w:t>тыс.шт.</w:t>
            </w:r>
          </w:p>
        </w:tc>
        <w:tc>
          <w:tcPr>
            <w:tcW w:w="1417"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1800</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18000</w:t>
            </w:r>
          </w:p>
        </w:tc>
        <w:tc>
          <w:tcPr>
            <w:tcW w:w="105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10</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шлакоблоки</w:t>
            </w:r>
          </w:p>
        </w:tc>
        <w:tc>
          <w:tcPr>
            <w:tcW w:w="1367" w:type="dxa"/>
          </w:tcPr>
          <w:p w:rsidR="00434737" w:rsidRPr="00580D59" w:rsidRDefault="00434737" w:rsidP="00306E77">
            <w:pPr>
              <w:jc w:val="center"/>
              <w:rPr>
                <w:rFonts w:ascii="Times New Roman" w:hAnsi="Times New Roman" w:cs="Times New Roman"/>
                <w:sz w:val="24"/>
                <w:szCs w:val="24"/>
              </w:rPr>
            </w:pPr>
            <w:r w:rsidRPr="00580D59">
              <w:rPr>
                <w:rFonts w:ascii="Times New Roman" w:hAnsi="Times New Roman" w:cs="Times New Roman"/>
                <w:sz w:val="24"/>
                <w:szCs w:val="24"/>
              </w:rPr>
              <w:t>тыс.шт.</w:t>
            </w:r>
          </w:p>
        </w:tc>
        <w:tc>
          <w:tcPr>
            <w:tcW w:w="1417"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490</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10780</w:t>
            </w:r>
          </w:p>
        </w:tc>
        <w:tc>
          <w:tcPr>
            <w:tcW w:w="105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22</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Производство обуви</w:t>
            </w:r>
          </w:p>
        </w:tc>
        <w:tc>
          <w:tcPr>
            <w:tcW w:w="1367" w:type="dxa"/>
          </w:tcPr>
          <w:p w:rsidR="00434737" w:rsidRPr="00580D59" w:rsidRDefault="00434737" w:rsidP="00306E77">
            <w:pPr>
              <w:jc w:val="center"/>
              <w:rPr>
                <w:rFonts w:ascii="Times New Roman" w:hAnsi="Times New Roman" w:cs="Times New Roman"/>
                <w:sz w:val="24"/>
                <w:szCs w:val="24"/>
              </w:rPr>
            </w:pPr>
            <w:r w:rsidRPr="00580D59">
              <w:rPr>
                <w:rFonts w:ascii="Times New Roman" w:hAnsi="Times New Roman" w:cs="Times New Roman"/>
                <w:sz w:val="24"/>
                <w:szCs w:val="24"/>
              </w:rPr>
              <w:t>пар</w:t>
            </w:r>
          </w:p>
        </w:tc>
        <w:tc>
          <w:tcPr>
            <w:tcW w:w="1417"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8987</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14379,2</w:t>
            </w:r>
          </w:p>
        </w:tc>
        <w:tc>
          <w:tcPr>
            <w:tcW w:w="105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1600</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Производство пластиковых окон</w:t>
            </w:r>
          </w:p>
        </w:tc>
        <w:tc>
          <w:tcPr>
            <w:tcW w:w="1367" w:type="dxa"/>
          </w:tcPr>
          <w:p w:rsidR="00434737" w:rsidRPr="00580D59" w:rsidRDefault="00434737" w:rsidP="00306E77">
            <w:pPr>
              <w:jc w:val="center"/>
              <w:rPr>
                <w:rFonts w:ascii="Times New Roman" w:hAnsi="Times New Roman" w:cs="Times New Roman"/>
                <w:sz w:val="24"/>
                <w:szCs w:val="24"/>
              </w:rPr>
            </w:pPr>
            <w:r w:rsidRPr="00580D59">
              <w:rPr>
                <w:rFonts w:ascii="Times New Roman" w:hAnsi="Times New Roman" w:cs="Times New Roman"/>
                <w:sz w:val="24"/>
                <w:szCs w:val="24"/>
              </w:rPr>
              <w:t>м2</w:t>
            </w:r>
          </w:p>
        </w:tc>
        <w:tc>
          <w:tcPr>
            <w:tcW w:w="1417"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6700</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18760</w:t>
            </w:r>
          </w:p>
        </w:tc>
        <w:tc>
          <w:tcPr>
            <w:tcW w:w="105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2800</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Кирпич красный</w:t>
            </w:r>
          </w:p>
        </w:tc>
        <w:tc>
          <w:tcPr>
            <w:tcW w:w="1367" w:type="dxa"/>
          </w:tcPr>
          <w:p w:rsidR="00434737" w:rsidRPr="00580D59" w:rsidRDefault="00434737" w:rsidP="00306E77">
            <w:pPr>
              <w:jc w:val="center"/>
              <w:rPr>
                <w:rFonts w:ascii="Times New Roman" w:hAnsi="Times New Roman" w:cs="Times New Roman"/>
                <w:sz w:val="24"/>
                <w:szCs w:val="24"/>
              </w:rPr>
            </w:pPr>
            <w:r w:rsidRPr="00580D59">
              <w:rPr>
                <w:rFonts w:ascii="Times New Roman" w:hAnsi="Times New Roman" w:cs="Times New Roman"/>
                <w:sz w:val="24"/>
                <w:szCs w:val="24"/>
              </w:rPr>
              <w:t>тыс.шт.</w:t>
            </w:r>
          </w:p>
        </w:tc>
        <w:tc>
          <w:tcPr>
            <w:tcW w:w="1417"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12000</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192000</w:t>
            </w:r>
          </w:p>
        </w:tc>
        <w:tc>
          <w:tcPr>
            <w:tcW w:w="105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16</w:t>
            </w:r>
          </w:p>
        </w:tc>
      </w:tr>
      <w:tr w:rsidR="00434737" w:rsidRPr="00580D59" w:rsidTr="002D32C2">
        <w:trPr>
          <w:jc w:val="center"/>
        </w:trPr>
        <w:tc>
          <w:tcPr>
            <w:tcW w:w="4742" w:type="dxa"/>
          </w:tcPr>
          <w:p w:rsidR="00434737" w:rsidRPr="00580D59" w:rsidRDefault="001F04F9" w:rsidP="00306E77">
            <w:pPr>
              <w:jc w:val="both"/>
              <w:rPr>
                <w:rFonts w:ascii="Times New Roman" w:hAnsi="Times New Roman" w:cs="Times New Roman"/>
                <w:sz w:val="24"/>
                <w:szCs w:val="24"/>
              </w:rPr>
            </w:pPr>
            <w:r w:rsidRPr="00580D59">
              <w:rPr>
                <w:rFonts w:ascii="Times New Roman" w:hAnsi="Times New Roman" w:cs="Times New Roman"/>
                <w:sz w:val="24"/>
                <w:szCs w:val="24"/>
              </w:rPr>
              <w:t>П</w:t>
            </w:r>
            <w:r w:rsidR="00434737" w:rsidRPr="00580D59">
              <w:rPr>
                <w:rFonts w:ascii="Times New Roman" w:hAnsi="Times New Roman" w:cs="Times New Roman"/>
                <w:sz w:val="24"/>
                <w:szCs w:val="24"/>
              </w:rPr>
              <w:t>роизводство изделий из металла</w:t>
            </w:r>
          </w:p>
        </w:tc>
        <w:tc>
          <w:tcPr>
            <w:tcW w:w="1367" w:type="dxa"/>
          </w:tcPr>
          <w:p w:rsidR="00434737" w:rsidRPr="00580D59" w:rsidRDefault="00434737" w:rsidP="00306E77">
            <w:pPr>
              <w:jc w:val="center"/>
              <w:rPr>
                <w:rFonts w:ascii="Times New Roman" w:hAnsi="Times New Roman" w:cs="Times New Roman"/>
                <w:sz w:val="24"/>
                <w:szCs w:val="24"/>
              </w:rPr>
            </w:pPr>
            <w:r w:rsidRPr="00580D59">
              <w:rPr>
                <w:rFonts w:ascii="Times New Roman" w:hAnsi="Times New Roman" w:cs="Times New Roman"/>
                <w:sz w:val="24"/>
                <w:szCs w:val="24"/>
              </w:rPr>
              <w:t>м2</w:t>
            </w:r>
          </w:p>
        </w:tc>
        <w:tc>
          <w:tcPr>
            <w:tcW w:w="1417"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4900</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18620</w:t>
            </w:r>
          </w:p>
        </w:tc>
        <w:tc>
          <w:tcPr>
            <w:tcW w:w="105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3800</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Сусло виноградное</w:t>
            </w:r>
          </w:p>
        </w:tc>
        <w:tc>
          <w:tcPr>
            <w:tcW w:w="1367" w:type="dxa"/>
          </w:tcPr>
          <w:p w:rsidR="00434737" w:rsidRPr="00580D59" w:rsidRDefault="00434737" w:rsidP="00306E77">
            <w:pPr>
              <w:ind w:firstLine="567"/>
              <w:jc w:val="center"/>
              <w:rPr>
                <w:rFonts w:ascii="Times New Roman" w:hAnsi="Times New Roman" w:cs="Times New Roman"/>
                <w:sz w:val="24"/>
                <w:szCs w:val="24"/>
              </w:rPr>
            </w:pPr>
          </w:p>
        </w:tc>
        <w:tc>
          <w:tcPr>
            <w:tcW w:w="1417" w:type="dxa"/>
            <w:vAlign w:val="center"/>
          </w:tcPr>
          <w:p w:rsidR="00434737" w:rsidRPr="00580D59" w:rsidRDefault="00434737" w:rsidP="00306E77">
            <w:pPr>
              <w:ind w:firstLine="567"/>
              <w:jc w:val="both"/>
              <w:rPr>
                <w:rFonts w:ascii="Times New Roman" w:hAnsi="Times New Roman" w:cs="Times New Roman"/>
                <w:sz w:val="24"/>
                <w:szCs w:val="24"/>
              </w:rPr>
            </w:pPr>
          </w:p>
        </w:tc>
        <w:tc>
          <w:tcPr>
            <w:tcW w:w="1396" w:type="dxa"/>
            <w:vAlign w:val="center"/>
          </w:tcPr>
          <w:p w:rsidR="00434737" w:rsidRPr="00580D59" w:rsidRDefault="00434737" w:rsidP="00306E77">
            <w:pPr>
              <w:ind w:firstLine="567"/>
              <w:jc w:val="both"/>
              <w:rPr>
                <w:rFonts w:ascii="Times New Roman" w:hAnsi="Times New Roman" w:cs="Times New Roman"/>
                <w:sz w:val="24"/>
                <w:szCs w:val="24"/>
              </w:rPr>
            </w:pPr>
          </w:p>
        </w:tc>
        <w:tc>
          <w:tcPr>
            <w:tcW w:w="1056" w:type="dxa"/>
            <w:vAlign w:val="center"/>
          </w:tcPr>
          <w:p w:rsidR="00434737" w:rsidRPr="00580D59" w:rsidRDefault="00434737" w:rsidP="00306E77">
            <w:pPr>
              <w:ind w:firstLine="567"/>
              <w:jc w:val="both"/>
              <w:rPr>
                <w:rFonts w:ascii="Times New Roman" w:hAnsi="Times New Roman" w:cs="Times New Roman"/>
                <w:sz w:val="24"/>
                <w:szCs w:val="24"/>
              </w:rPr>
            </w:pP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Виноматериалы сухие</w:t>
            </w:r>
          </w:p>
        </w:tc>
        <w:tc>
          <w:tcPr>
            <w:tcW w:w="1367" w:type="dxa"/>
          </w:tcPr>
          <w:p w:rsidR="00434737" w:rsidRPr="00580D59" w:rsidRDefault="00434737" w:rsidP="00306E77">
            <w:pPr>
              <w:ind w:firstLine="567"/>
              <w:jc w:val="center"/>
              <w:rPr>
                <w:rFonts w:ascii="Times New Roman" w:hAnsi="Times New Roman" w:cs="Times New Roman"/>
                <w:sz w:val="24"/>
                <w:szCs w:val="24"/>
              </w:rPr>
            </w:pPr>
          </w:p>
        </w:tc>
        <w:tc>
          <w:tcPr>
            <w:tcW w:w="1417" w:type="dxa"/>
            <w:vAlign w:val="center"/>
          </w:tcPr>
          <w:p w:rsidR="00434737" w:rsidRPr="00580D59" w:rsidRDefault="00434737" w:rsidP="00306E77">
            <w:pPr>
              <w:ind w:firstLine="567"/>
              <w:jc w:val="both"/>
              <w:rPr>
                <w:rFonts w:ascii="Times New Roman" w:hAnsi="Times New Roman" w:cs="Times New Roman"/>
                <w:sz w:val="24"/>
                <w:szCs w:val="24"/>
              </w:rPr>
            </w:pPr>
          </w:p>
        </w:tc>
        <w:tc>
          <w:tcPr>
            <w:tcW w:w="1396" w:type="dxa"/>
            <w:vAlign w:val="center"/>
          </w:tcPr>
          <w:p w:rsidR="00434737" w:rsidRPr="00580D59" w:rsidRDefault="00434737" w:rsidP="00306E77">
            <w:pPr>
              <w:ind w:firstLine="567"/>
              <w:jc w:val="both"/>
              <w:rPr>
                <w:rFonts w:ascii="Times New Roman" w:hAnsi="Times New Roman" w:cs="Times New Roman"/>
                <w:sz w:val="24"/>
                <w:szCs w:val="24"/>
              </w:rPr>
            </w:pPr>
          </w:p>
        </w:tc>
        <w:tc>
          <w:tcPr>
            <w:tcW w:w="1056" w:type="dxa"/>
            <w:vAlign w:val="center"/>
          </w:tcPr>
          <w:p w:rsidR="00434737" w:rsidRPr="00580D59" w:rsidRDefault="00434737" w:rsidP="00306E77">
            <w:pPr>
              <w:ind w:firstLine="567"/>
              <w:jc w:val="both"/>
              <w:rPr>
                <w:rFonts w:ascii="Times New Roman" w:hAnsi="Times New Roman" w:cs="Times New Roman"/>
                <w:sz w:val="24"/>
                <w:szCs w:val="24"/>
              </w:rPr>
            </w:pPr>
          </w:p>
        </w:tc>
      </w:tr>
      <w:tr w:rsidR="00434737" w:rsidRPr="00580D59" w:rsidTr="002D32C2">
        <w:trPr>
          <w:jc w:val="center"/>
        </w:trPr>
        <w:tc>
          <w:tcPr>
            <w:tcW w:w="4742" w:type="dxa"/>
          </w:tcPr>
          <w:p w:rsidR="00434737" w:rsidRPr="00580D59" w:rsidRDefault="00434737" w:rsidP="00306E77">
            <w:pPr>
              <w:ind w:firstLine="523"/>
              <w:jc w:val="both"/>
              <w:rPr>
                <w:rFonts w:ascii="Times New Roman" w:hAnsi="Times New Roman" w:cs="Times New Roman"/>
                <w:sz w:val="24"/>
                <w:szCs w:val="24"/>
              </w:rPr>
            </w:pPr>
            <w:r w:rsidRPr="00580D59">
              <w:rPr>
                <w:rFonts w:ascii="Times New Roman" w:hAnsi="Times New Roman" w:cs="Times New Roman"/>
                <w:sz w:val="24"/>
                <w:szCs w:val="24"/>
              </w:rPr>
              <w:t>крепкие</w:t>
            </w:r>
          </w:p>
        </w:tc>
        <w:tc>
          <w:tcPr>
            <w:tcW w:w="1367" w:type="dxa"/>
          </w:tcPr>
          <w:p w:rsidR="00434737" w:rsidRPr="00580D59" w:rsidRDefault="00434737" w:rsidP="00306E77">
            <w:pPr>
              <w:ind w:firstLine="567"/>
              <w:jc w:val="center"/>
              <w:rPr>
                <w:rFonts w:ascii="Times New Roman" w:hAnsi="Times New Roman" w:cs="Times New Roman"/>
                <w:sz w:val="24"/>
                <w:szCs w:val="24"/>
              </w:rPr>
            </w:pPr>
          </w:p>
        </w:tc>
        <w:tc>
          <w:tcPr>
            <w:tcW w:w="1417" w:type="dxa"/>
            <w:vAlign w:val="center"/>
          </w:tcPr>
          <w:p w:rsidR="00434737" w:rsidRPr="00580D59" w:rsidRDefault="00434737" w:rsidP="00306E77">
            <w:pPr>
              <w:ind w:firstLine="567"/>
              <w:jc w:val="both"/>
              <w:rPr>
                <w:rFonts w:ascii="Times New Roman" w:hAnsi="Times New Roman" w:cs="Times New Roman"/>
                <w:sz w:val="24"/>
                <w:szCs w:val="24"/>
              </w:rPr>
            </w:pPr>
          </w:p>
        </w:tc>
        <w:tc>
          <w:tcPr>
            <w:tcW w:w="1396" w:type="dxa"/>
            <w:vAlign w:val="center"/>
          </w:tcPr>
          <w:p w:rsidR="00434737" w:rsidRPr="00580D59" w:rsidRDefault="00434737" w:rsidP="00306E77">
            <w:pPr>
              <w:ind w:firstLine="567"/>
              <w:jc w:val="both"/>
              <w:rPr>
                <w:rFonts w:ascii="Times New Roman" w:hAnsi="Times New Roman" w:cs="Times New Roman"/>
                <w:sz w:val="24"/>
                <w:szCs w:val="24"/>
              </w:rPr>
            </w:pPr>
          </w:p>
        </w:tc>
        <w:tc>
          <w:tcPr>
            <w:tcW w:w="1056" w:type="dxa"/>
            <w:vAlign w:val="center"/>
          </w:tcPr>
          <w:p w:rsidR="00434737" w:rsidRPr="00580D59" w:rsidRDefault="00434737" w:rsidP="00306E77">
            <w:pPr>
              <w:ind w:firstLine="567"/>
              <w:jc w:val="both"/>
              <w:rPr>
                <w:rFonts w:ascii="Times New Roman" w:hAnsi="Times New Roman" w:cs="Times New Roman"/>
                <w:sz w:val="24"/>
                <w:szCs w:val="24"/>
              </w:rPr>
            </w:pPr>
          </w:p>
        </w:tc>
      </w:tr>
      <w:tr w:rsidR="00434737" w:rsidRPr="00580D59" w:rsidTr="002D32C2">
        <w:trPr>
          <w:jc w:val="center"/>
        </w:trPr>
        <w:tc>
          <w:tcPr>
            <w:tcW w:w="4742" w:type="dxa"/>
          </w:tcPr>
          <w:p w:rsidR="00434737" w:rsidRPr="00580D59" w:rsidRDefault="00434737" w:rsidP="00306E77">
            <w:pPr>
              <w:ind w:firstLine="523"/>
              <w:jc w:val="both"/>
              <w:rPr>
                <w:rFonts w:ascii="Times New Roman" w:hAnsi="Times New Roman" w:cs="Times New Roman"/>
                <w:sz w:val="24"/>
                <w:szCs w:val="24"/>
              </w:rPr>
            </w:pPr>
            <w:r w:rsidRPr="00580D59">
              <w:rPr>
                <w:rFonts w:ascii="Times New Roman" w:hAnsi="Times New Roman" w:cs="Times New Roman"/>
                <w:sz w:val="24"/>
                <w:szCs w:val="24"/>
              </w:rPr>
              <w:t>коньячные</w:t>
            </w:r>
          </w:p>
        </w:tc>
        <w:tc>
          <w:tcPr>
            <w:tcW w:w="1367" w:type="dxa"/>
          </w:tcPr>
          <w:p w:rsidR="00434737" w:rsidRPr="00580D59" w:rsidRDefault="00434737" w:rsidP="00306E77">
            <w:pPr>
              <w:ind w:firstLine="567"/>
              <w:jc w:val="center"/>
              <w:rPr>
                <w:rFonts w:ascii="Times New Roman" w:hAnsi="Times New Roman" w:cs="Times New Roman"/>
                <w:sz w:val="24"/>
                <w:szCs w:val="24"/>
              </w:rPr>
            </w:pPr>
          </w:p>
        </w:tc>
        <w:tc>
          <w:tcPr>
            <w:tcW w:w="1417" w:type="dxa"/>
            <w:vAlign w:val="center"/>
          </w:tcPr>
          <w:p w:rsidR="00434737" w:rsidRPr="00580D59" w:rsidRDefault="00434737" w:rsidP="00306E77">
            <w:pPr>
              <w:ind w:firstLine="567"/>
              <w:jc w:val="both"/>
              <w:rPr>
                <w:rFonts w:ascii="Times New Roman" w:hAnsi="Times New Roman" w:cs="Times New Roman"/>
                <w:sz w:val="24"/>
                <w:szCs w:val="24"/>
              </w:rPr>
            </w:pPr>
          </w:p>
        </w:tc>
        <w:tc>
          <w:tcPr>
            <w:tcW w:w="1396" w:type="dxa"/>
            <w:vAlign w:val="center"/>
          </w:tcPr>
          <w:p w:rsidR="00434737" w:rsidRPr="00580D59" w:rsidRDefault="00434737" w:rsidP="00306E77">
            <w:pPr>
              <w:ind w:firstLine="567"/>
              <w:jc w:val="both"/>
              <w:rPr>
                <w:rFonts w:ascii="Times New Roman" w:hAnsi="Times New Roman" w:cs="Times New Roman"/>
                <w:sz w:val="24"/>
                <w:szCs w:val="24"/>
              </w:rPr>
            </w:pPr>
          </w:p>
        </w:tc>
        <w:tc>
          <w:tcPr>
            <w:tcW w:w="1056" w:type="dxa"/>
            <w:vAlign w:val="center"/>
          </w:tcPr>
          <w:p w:rsidR="00434737" w:rsidRPr="00580D59" w:rsidRDefault="00434737" w:rsidP="00306E77">
            <w:pPr>
              <w:ind w:firstLine="567"/>
              <w:jc w:val="both"/>
              <w:rPr>
                <w:rFonts w:ascii="Times New Roman" w:hAnsi="Times New Roman" w:cs="Times New Roman"/>
                <w:sz w:val="24"/>
                <w:szCs w:val="24"/>
              </w:rPr>
            </w:pPr>
          </w:p>
        </w:tc>
      </w:tr>
      <w:tr w:rsidR="00434737" w:rsidRPr="00580D59" w:rsidTr="002D32C2">
        <w:trPr>
          <w:jc w:val="center"/>
        </w:trPr>
        <w:tc>
          <w:tcPr>
            <w:tcW w:w="4742" w:type="dxa"/>
          </w:tcPr>
          <w:p w:rsidR="00434737" w:rsidRPr="00580D59" w:rsidRDefault="00434737" w:rsidP="00306E77">
            <w:pPr>
              <w:ind w:firstLine="523"/>
              <w:jc w:val="both"/>
              <w:rPr>
                <w:rFonts w:ascii="Times New Roman" w:hAnsi="Times New Roman" w:cs="Times New Roman"/>
                <w:sz w:val="24"/>
                <w:szCs w:val="24"/>
              </w:rPr>
            </w:pPr>
            <w:r w:rsidRPr="00580D59">
              <w:rPr>
                <w:rFonts w:ascii="Times New Roman" w:hAnsi="Times New Roman" w:cs="Times New Roman"/>
                <w:sz w:val="24"/>
                <w:szCs w:val="24"/>
              </w:rPr>
              <w:t>производство цементобетона</w:t>
            </w:r>
          </w:p>
        </w:tc>
        <w:tc>
          <w:tcPr>
            <w:tcW w:w="1367" w:type="dxa"/>
          </w:tcPr>
          <w:p w:rsidR="00434737" w:rsidRPr="00580D59" w:rsidRDefault="00434737" w:rsidP="00306E77">
            <w:pPr>
              <w:rPr>
                <w:rFonts w:ascii="Times New Roman" w:hAnsi="Times New Roman" w:cs="Times New Roman"/>
                <w:sz w:val="24"/>
                <w:szCs w:val="24"/>
              </w:rPr>
            </w:pPr>
            <w:r w:rsidRPr="00580D59">
              <w:rPr>
                <w:rFonts w:ascii="Times New Roman" w:hAnsi="Times New Roman" w:cs="Times New Roman"/>
                <w:sz w:val="24"/>
                <w:szCs w:val="24"/>
              </w:rPr>
              <w:t>м3</w:t>
            </w:r>
          </w:p>
        </w:tc>
        <w:tc>
          <w:tcPr>
            <w:tcW w:w="1417" w:type="dxa"/>
            <w:vAlign w:val="bottom"/>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14900</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40230</w:t>
            </w:r>
          </w:p>
        </w:tc>
        <w:tc>
          <w:tcPr>
            <w:tcW w:w="1056" w:type="dxa"/>
            <w:vAlign w:val="bottom"/>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2700</w:t>
            </w:r>
          </w:p>
        </w:tc>
      </w:tr>
      <w:tr w:rsidR="00434737" w:rsidRPr="00580D59" w:rsidTr="002D32C2">
        <w:trPr>
          <w:jc w:val="center"/>
        </w:trPr>
        <w:tc>
          <w:tcPr>
            <w:tcW w:w="4742" w:type="dxa"/>
          </w:tcPr>
          <w:p w:rsidR="00434737" w:rsidRPr="00580D59" w:rsidRDefault="00434737" w:rsidP="00306E77">
            <w:pPr>
              <w:ind w:firstLine="523"/>
              <w:jc w:val="both"/>
              <w:rPr>
                <w:rFonts w:ascii="Times New Roman" w:hAnsi="Times New Roman" w:cs="Times New Roman"/>
                <w:sz w:val="24"/>
                <w:szCs w:val="24"/>
              </w:rPr>
            </w:pPr>
            <w:r w:rsidRPr="00580D59">
              <w:rPr>
                <w:rFonts w:ascii="Times New Roman" w:hAnsi="Times New Roman" w:cs="Times New Roman"/>
                <w:sz w:val="24"/>
                <w:szCs w:val="24"/>
              </w:rPr>
              <w:t>хлебопнкарни</w:t>
            </w:r>
          </w:p>
        </w:tc>
        <w:tc>
          <w:tcPr>
            <w:tcW w:w="1367" w:type="dxa"/>
          </w:tcPr>
          <w:p w:rsidR="00434737" w:rsidRPr="00580D59" w:rsidRDefault="002D32C2" w:rsidP="00306E77">
            <w:pPr>
              <w:rPr>
                <w:rFonts w:ascii="Times New Roman" w:hAnsi="Times New Roman" w:cs="Times New Roman"/>
                <w:sz w:val="24"/>
                <w:szCs w:val="24"/>
              </w:rPr>
            </w:pPr>
            <w:r w:rsidRPr="00580D59">
              <w:rPr>
                <w:rFonts w:ascii="Times New Roman" w:hAnsi="Times New Roman" w:cs="Times New Roman"/>
                <w:sz w:val="24"/>
                <w:szCs w:val="24"/>
              </w:rPr>
              <w:t>ш</w:t>
            </w:r>
            <w:r w:rsidR="00434737" w:rsidRPr="00580D59">
              <w:rPr>
                <w:rFonts w:ascii="Times New Roman" w:hAnsi="Times New Roman" w:cs="Times New Roman"/>
                <w:sz w:val="24"/>
                <w:szCs w:val="24"/>
              </w:rPr>
              <w:t>т.</w:t>
            </w:r>
          </w:p>
        </w:tc>
        <w:tc>
          <w:tcPr>
            <w:tcW w:w="1417" w:type="dxa"/>
            <w:vAlign w:val="bottom"/>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1020</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20400</w:t>
            </w:r>
          </w:p>
        </w:tc>
        <w:tc>
          <w:tcPr>
            <w:tcW w:w="1056" w:type="dxa"/>
            <w:vAlign w:val="bottom"/>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20</w:t>
            </w:r>
          </w:p>
        </w:tc>
      </w:tr>
      <w:tr w:rsidR="00434737" w:rsidRPr="00580D59" w:rsidTr="002D32C2">
        <w:trPr>
          <w:jc w:val="center"/>
        </w:trPr>
        <w:tc>
          <w:tcPr>
            <w:tcW w:w="4742" w:type="dxa"/>
          </w:tcPr>
          <w:p w:rsidR="00434737" w:rsidRPr="00580D59" w:rsidRDefault="00434737" w:rsidP="00306E77">
            <w:pPr>
              <w:jc w:val="both"/>
              <w:rPr>
                <w:rFonts w:ascii="Times New Roman" w:hAnsi="Times New Roman" w:cs="Times New Roman"/>
                <w:sz w:val="24"/>
                <w:szCs w:val="24"/>
              </w:rPr>
            </w:pPr>
            <w:r w:rsidRPr="00580D59">
              <w:rPr>
                <w:rFonts w:ascii="Times New Roman" w:hAnsi="Times New Roman" w:cs="Times New Roman"/>
                <w:sz w:val="24"/>
                <w:szCs w:val="24"/>
              </w:rPr>
              <w:t>Переработка молока</w:t>
            </w:r>
          </w:p>
        </w:tc>
        <w:tc>
          <w:tcPr>
            <w:tcW w:w="1367" w:type="dxa"/>
          </w:tcPr>
          <w:p w:rsidR="00434737" w:rsidRPr="00580D59" w:rsidRDefault="00434737" w:rsidP="00306E77">
            <w:pPr>
              <w:rPr>
                <w:rFonts w:ascii="Times New Roman" w:hAnsi="Times New Roman" w:cs="Times New Roman"/>
                <w:sz w:val="24"/>
                <w:szCs w:val="24"/>
              </w:rPr>
            </w:pPr>
            <w:r w:rsidRPr="00580D59">
              <w:rPr>
                <w:rFonts w:ascii="Times New Roman" w:hAnsi="Times New Roman" w:cs="Times New Roman"/>
                <w:sz w:val="24"/>
                <w:szCs w:val="24"/>
              </w:rPr>
              <w:t>тонн</w:t>
            </w:r>
          </w:p>
        </w:tc>
        <w:tc>
          <w:tcPr>
            <w:tcW w:w="1417" w:type="dxa"/>
            <w:vAlign w:val="bottom"/>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4090</w:t>
            </w:r>
          </w:p>
        </w:tc>
        <w:tc>
          <w:tcPr>
            <w:tcW w:w="1396" w:type="dxa"/>
            <w:vAlign w:val="center"/>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116421</w:t>
            </w:r>
          </w:p>
        </w:tc>
        <w:tc>
          <w:tcPr>
            <w:tcW w:w="1056" w:type="dxa"/>
            <w:vAlign w:val="bottom"/>
          </w:tcPr>
          <w:p w:rsidR="00434737" w:rsidRPr="00580D59" w:rsidRDefault="00580D59" w:rsidP="00306E77">
            <w:pPr>
              <w:jc w:val="both"/>
              <w:rPr>
                <w:rFonts w:ascii="Times New Roman" w:hAnsi="Times New Roman" w:cs="Times New Roman"/>
                <w:sz w:val="24"/>
                <w:szCs w:val="24"/>
              </w:rPr>
            </w:pPr>
            <w:r>
              <w:rPr>
                <w:rFonts w:ascii="Times New Roman" w:hAnsi="Times New Roman" w:cs="Times New Roman"/>
                <w:sz w:val="24"/>
                <w:szCs w:val="24"/>
              </w:rPr>
              <w:t>28</w:t>
            </w:r>
          </w:p>
        </w:tc>
      </w:tr>
      <w:tr w:rsidR="00434737" w:rsidRPr="00580D59" w:rsidTr="00205F28">
        <w:trPr>
          <w:trHeight w:val="432"/>
          <w:jc w:val="center"/>
        </w:trPr>
        <w:tc>
          <w:tcPr>
            <w:tcW w:w="4742" w:type="dxa"/>
          </w:tcPr>
          <w:p w:rsidR="00434737" w:rsidRPr="00580D59" w:rsidRDefault="002D32C2" w:rsidP="00306E77">
            <w:pPr>
              <w:jc w:val="both"/>
              <w:rPr>
                <w:rFonts w:ascii="Times New Roman" w:hAnsi="Times New Roman" w:cs="Times New Roman"/>
                <w:sz w:val="24"/>
                <w:szCs w:val="24"/>
              </w:rPr>
            </w:pPr>
            <w:r w:rsidRPr="00580D59">
              <w:rPr>
                <w:rFonts w:ascii="Times New Roman" w:hAnsi="Times New Roman" w:cs="Times New Roman"/>
                <w:sz w:val="24"/>
                <w:szCs w:val="24"/>
              </w:rPr>
              <w:t xml:space="preserve">Изготовление </w:t>
            </w:r>
            <w:r w:rsidR="00434737" w:rsidRPr="00580D59">
              <w:rPr>
                <w:rFonts w:ascii="Times New Roman" w:hAnsi="Times New Roman" w:cs="Times New Roman"/>
                <w:sz w:val="24"/>
                <w:szCs w:val="24"/>
              </w:rPr>
              <w:t>материалов для кровли</w:t>
            </w:r>
          </w:p>
        </w:tc>
        <w:tc>
          <w:tcPr>
            <w:tcW w:w="1367" w:type="dxa"/>
          </w:tcPr>
          <w:p w:rsidR="00434737" w:rsidRPr="00580D59" w:rsidRDefault="00434737" w:rsidP="00306E77">
            <w:pPr>
              <w:ind w:firstLine="567"/>
              <w:jc w:val="center"/>
              <w:rPr>
                <w:rFonts w:ascii="Times New Roman" w:hAnsi="Times New Roman" w:cs="Times New Roman"/>
                <w:sz w:val="24"/>
                <w:szCs w:val="24"/>
              </w:rPr>
            </w:pPr>
          </w:p>
        </w:tc>
        <w:tc>
          <w:tcPr>
            <w:tcW w:w="1417" w:type="dxa"/>
          </w:tcPr>
          <w:p w:rsidR="00434737" w:rsidRPr="00580D59" w:rsidRDefault="00580D59" w:rsidP="00306E77">
            <w:pPr>
              <w:rPr>
                <w:rFonts w:ascii="Times New Roman" w:hAnsi="Times New Roman" w:cs="Times New Roman"/>
                <w:sz w:val="24"/>
                <w:szCs w:val="24"/>
              </w:rPr>
            </w:pPr>
            <w:r>
              <w:rPr>
                <w:rFonts w:ascii="Times New Roman" w:hAnsi="Times New Roman" w:cs="Times New Roman"/>
                <w:sz w:val="24"/>
                <w:szCs w:val="24"/>
              </w:rPr>
              <w:t>120</w:t>
            </w:r>
          </w:p>
        </w:tc>
        <w:tc>
          <w:tcPr>
            <w:tcW w:w="1396" w:type="dxa"/>
          </w:tcPr>
          <w:p w:rsidR="00434737" w:rsidRPr="00580D59" w:rsidRDefault="00580D59" w:rsidP="00306E77">
            <w:pPr>
              <w:rPr>
                <w:rFonts w:ascii="Times New Roman" w:hAnsi="Times New Roman" w:cs="Times New Roman"/>
                <w:sz w:val="24"/>
                <w:szCs w:val="24"/>
              </w:rPr>
            </w:pPr>
            <w:r>
              <w:rPr>
                <w:rFonts w:ascii="Times New Roman" w:hAnsi="Times New Roman" w:cs="Times New Roman"/>
                <w:sz w:val="24"/>
                <w:szCs w:val="24"/>
              </w:rPr>
              <w:t>12000</w:t>
            </w:r>
          </w:p>
        </w:tc>
        <w:tc>
          <w:tcPr>
            <w:tcW w:w="1056" w:type="dxa"/>
          </w:tcPr>
          <w:p w:rsidR="00434737" w:rsidRPr="00580D59" w:rsidRDefault="00580D59" w:rsidP="00306E77">
            <w:pPr>
              <w:rPr>
                <w:rFonts w:ascii="Times New Roman" w:hAnsi="Times New Roman" w:cs="Times New Roman"/>
                <w:sz w:val="24"/>
                <w:szCs w:val="24"/>
              </w:rPr>
            </w:pPr>
            <w:r>
              <w:rPr>
                <w:rFonts w:ascii="Times New Roman" w:hAnsi="Times New Roman" w:cs="Times New Roman"/>
                <w:sz w:val="24"/>
                <w:szCs w:val="24"/>
              </w:rPr>
              <w:t>100000</w:t>
            </w:r>
          </w:p>
        </w:tc>
      </w:tr>
      <w:tr w:rsidR="00434737" w:rsidRPr="00017A9C" w:rsidTr="002D32C2">
        <w:trPr>
          <w:jc w:val="center"/>
        </w:trPr>
        <w:tc>
          <w:tcPr>
            <w:tcW w:w="4742" w:type="dxa"/>
            <w:vAlign w:val="bottom"/>
          </w:tcPr>
          <w:p w:rsidR="00434737" w:rsidRPr="00580D59" w:rsidRDefault="00434737" w:rsidP="00306E77">
            <w:pPr>
              <w:jc w:val="both"/>
              <w:rPr>
                <w:rFonts w:ascii="Times New Roman" w:hAnsi="Times New Roman" w:cs="Times New Roman"/>
                <w:b/>
                <w:sz w:val="24"/>
                <w:szCs w:val="24"/>
              </w:rPr>
            </w:pPr>
            <w:r w:rsidRPr="00580D59">
              <w:rPr>
                <w:rFonts w:ascii="Times New Roman" w:hAnsi="Times New Roman" w:cs="Times New Roman"/>
                <w:b/>
                <w:sz w:val="24"/>
                <w:szCs w:val="24"/>
              </w:rPr>
              <w:t>итого:</w:t>
            </w:r>
          </w:p>
        </w:tc>
        <w:tc>
          <w:tcPr>
            <w:tcW w:w="1367" w:type="dxa"/>
            <w:vAlign w:val="bottom"/>
          </w:tcPr>
          <w:p w:rsidR="00434737" w:rsidRPr="00580D59" w:rsidRDefault="00434737" w:rsidP="00306E77">
            <w:pPr>
              <w:ind w:firstLine="567"/>
              <w:jc w:val="center"/>
              <w:rPr>
                <w:rFonts w:ascii="Times New Roman" w:hAnsi="Times New Roman" w:cs="Times New Roman"/>
                <w:sz w:val="24"/>
                <w:szCs w:val="24"/>
              </w:rPr>
            </w:pPr>
          </w:p>
        </w:tc>
        <w:tc>
          <w:tcPr>
            <w:tcW w:w="1417" w:type="dxa"/>
            <w:vAlign w:val="bottom"/>
          </w:tcPr>
          <w:p w:rsidR="00434737" w:rsidRPr="00580D59" w:rsidRDefault="00434737" w:rsidP="00306E77">
            <w:pPr>
              <w:ind w:firstLine="567"/>
              <w:jc w:val="both"/>
              <w:rPr>
                <w:rFonts w:ascii="Times New Roman" w:hAnsi="Times New Roman" w:cs="Times New Roman"/>
                <w:sz w:val="24"/>
                <w:szCs w:val="24"/>
              </w:rPr>
            </w:pPr>
          </w:p>
        </w:tc>
        <w:tc>
          <w:tcPr>
            <w:tcW w:w="1396" w:type="dxa"/>
            <w:vAlign w:val="bottom"/>
          </w:tcPr>
          <w:p w:rsidR="00434737" w:rsidRPr="00580D59" w:rsidRDefault="00580D59" w:rsidP="00306E77">
            <w:pPr>
              <w:jc w:val="both"/>
              <w:rPr>
                <w:rFonts w:ascii="Times New Roman" w:hAnsi="Times New Roman" w:cs="Times New Roman"/>
                <w:b/>
                <w:sz w:val="24"/>
                <w:szCs w:val="24"/>
              </w:rPr>
            </w:pPr>
            <w:r>
              <w:rPr>
                <w:rFonts w:ascii="Times New Roman" w:hAnsi="Times New Roman" w:cs="Times New Roman"/>
                <w:b/>
                <w:sz w:val="24"/>
                <w:szCs w:val="24"/>
              </w:rPr>
              <w:t>791019,4</w:t>
            </w:r>
          </w:p>
        </w:tc>
        <w:tc>
          <w:tcPr>
            <w:tcW w:w="1056" w:type="dxa"/>
            <w:vAlign w:val="bottom"/>
          </w:tcPr>
          <w:p w:rsidR="00434737" w:rsidRPr="00580D59" w:rsidRDefault="00434737" w:rsidP="00306E77">
            <w:pPr>
              <w:ind w:firstLine="567"/>
              <w:jc w:val="both"/>
              <w:rPr>
                <w:rFonts w:ascii="Times New Roman" w:hAnsi="Times New Roman" w:cs="Times New Roman"/>
                <w:sz w:val="24"/>
                <w:szCs w:val="24"/>
              </w:rPr>
            </w:pPr>
          </w:p>
        </w:tc>
      </w:tr>
    </w:tbl>
    <w:p w:rsidR="00352D7A" w:rsidRPr="00C559FF" w:rsidRDefault="00352D7A" w:rsidP="00306E77">
      <w:pPr>
        <w:spacing w:after="0" w:line="240" w:lineRule="auto"/>
        <w:jc w:val="both"/>
        <w:rPr>
          <w:rFonts w:ascii="Times New Roman" w:hAnsi="Times New Roman" w:cs="Times New Roman"/>
          <w:sz w:val="28"/>
          <w:szCs w:val="28"/>
        </w:rPr>
      </w:pPr>
    </w:p>
    <w:p w:rsidR="00204084" w:rsidRPr="00A02D2C" w:rsidRDefault="00434737" w:rsidP="00306E77">
      <w:pPr>
        <w:spacing w:after="0" w:line="240" w:lineRule="auto"/>
        <w:ind w:firstLine="567"/>
        <w:jc w:val="both"/>
        <w:rPr>
          <w:rFonts w:ascii="Times New Roman" w:eastAsia="Times New Roman" w:hAnsi="Times New Roman" w:cs="Times New Roman"/>
          <w:sz w:val="28"/>
          <w:szCs w:val="28"/>
        </w:rPr>
      </w:pPr>
      <w:r w:rsidRPr="00C559FF">
        <w:rPr>
          <w:rFonts w:ascii="Times New Roman" w:hAnsi="Times New Roman" w:cs="Times New Roman"/>
          <w:sz w:val="28"/>
          <w:szCs w:val="28"/>
        </w:rPr>
        <w:t xml:space="preserve">С вводом в производство </w:t>
      </w:r>
      <w:r w:rsidR="004B3195" w:rsidRPr="00C559FF">
        <w:rPr>
          <w:rFonts w:ascii="Times New Roman" w:hAnsi="Times New Roman" w:cs="Times New Roman"/>
          <w:sz w:val="28"/>
          <w:szCs w:val="28"/>
        </w:rPr>
        <w:t>индустриального парка «Аврора»</w:t>
      </w:r>
      <w:r w:rsidR="00204084" w:rsidRPr="00204084">
        <w:rPr>
          <w:rFonts w:ascii="Times New Roman" w:hAnsi="Times New Roman" w:cs="Times New Roman"/>
          <w:sz w:val="28"/>
          <w:szCs w:val="28"/>
        </w:rPr>
        <w:t xml:space="preserve"> </w:t>
      </w:r>
      <w:r w:rsidR="00204084">
        <w:rPr>
          <w:rFonts w:ascii="Times New Roman" w:hAnsi="Times New Roman" w:cs="Times New Roman"/>
          <w:sz w:val="28"/>
          <w:szCs w:val="28"/>
        </w:rPr>
        <w:t>на участке 68,6 га.</w:t>
      </w:r>
      <w:r w:rsidRPr="00C559FF">
        <w:rPr>
          <w:rFonts w:ascii="Times New Roman" w:hAnsi="Times New Roman" w:cs="Times New Roman"/>
          <w:sz w:val="28"/>
          <w:szCs w:val="28"/>
        </w:rPr>
        <w:t xml:space="preserve">, </w:t>
      </w:r>
      <w:r w:rsidR="00CD6EB7" w:rsidRPr="00C559FF">
        <w:rPr>
          <w:rFonts w:ascii="Times New Roman" w:hAnsi="Times New Roman" w:cs="Times New Roman"/>
          <w:sz w:val="28"/>
          <w:szCs w:val="28"/>
        </w:rPr>
        <w:t xml:space="preserve">где смогут осуществлять свою деятельность </w:t>
      </w:r>
      <w:r w:rsidR="00D57395">
        <w:rPr>
          <w:rFonts w:ascii="Times New Roman" w:hAnsi="Times New Roman" w:cs="Times New Roman"/>
          <w:sz w:val="28"/>
          <w:szCs w:val="28"/>
        </w:rPr>
        <w:t>более 30</w:t>
      </w:r>
      <w:r w:rsidR="00CD6EB7" w:rsidRPr="00C559FF">
        <w:rPr>
          <w:rFonts w:ascii="Times New Roman" w:hAnsi="Times New Roman" w:cs="Times New Roman"/>
          <w:sz w:val="28"/>
          <w:szCs w:val="28"/>
        </w:rPr>
        <w:t xml:space="preserve"> организаций-резидентов, являющиеся субъектами малого</w:t>
      </w:r>
      <w:r w:rsidR="00C559FF" w:rsidRPr="00C559FF">
        <w:rPr>
          <w:rFonts w:ascii="Times New Roman" w:hAnsi="Times New Roman" w:cs="Times New Roman"/>
          <w:sz w:val="28"/>
          <w:szCs w:val="28"/>
        </w:rPr>
        <w:t xml:space="preserve"> и среднего предпринимательства, </w:t>
      </w:r>
      <w:r w:rsidRPr="00C559FF">
        <w:rPr>
          <w:rFonts w:ascii="Times New Roman" w:hAnsi="Times New Roman" w:cs="Times New Roman"/>
          <w:sz w:val="28"/>
          <w:szCs w:val="28"/>
        </w:rPr>
        <w:lastRenderedPageBreak/>
        <w:t xml:space="preserve">есть перспектива превратить </w:t>
      </w:r>
      <w:r w:rsidR="00C559FF" w:rsidRPr="00C559FF">
        <w:rPr>
          <w:rFonts w:ascii="Times New Roman" w:hAnsi="Times New Roman" w:cs="Times New Roman"/>
          <w:sz w:val="28"/>
          <w:szCs w:val="28"/>
        </w:rPr>
        <w:t>это</w:t>
      </w:r>
      <w:r w:rsidR="00BC23C0">
        <w:rPr>
          <w:rFonts w:ascii="Times New Roman" w:hAnsi="Times New Roman" w:cs="Times New Roman"/>
          <w:sz w:val="28"/>
          <w:szCs w:val="28"/>
        </w:rPr>
        <w:t>т</w:t>
      </w:r>
      <w:r w:rsidR="00C559FF" w:rsidRPr="00C559FF">
        <w:rPr>
          <w:rFonts w:ascii="Times New Roman" w:hAnsi="Times New Roman" w:cs="Times New Roman"/>
          <w:sz w:val="28"/>
          <w:szCs w:val="28"/>
        </w:rPr>
        <w:t xml:space="preserve"> </w:t>
      </w:r>
      <w:r w:rsidR="00BC23C0">
        <w:rPr>
          <w:rFonts w:ascii="Times New Roman" w:hAnsi="Times New Roman" w:cs="Times New Roman"/>
          <w:sz w:val="28"/>
          <w:szCs w:val="28"/>
        </w:rPr>
        <w:t>индустриальный парк</w:t>
      </w:r>
      <w:r w:rsidRPr="00C559FF">
        <w:rPr>
          <w:rFonts w:ascii="Times New Roman" w:hAnsi="Times New Roman" w:cs="Times New Roman"/>
          <w:sz w:val="28"/>
          <w:szCs w:val="28"/>
        </w:rPr>
        <w:t xml:space="preserve"> в мощный источник доходов райбюджета. </w:t>
      </w:r>
    </w:p>
    <w:p w:rsidR="00434737" w:rsidRPr="00C559FF" w:rsidRDefault="00204084" w:rsidP="00306E77">
      <w:pPr>
        <w:spacing w:after="0" w:line="240" w:lineRule="auto"/>
        <w:ind w:firstLine="567"/>
        <w:jc w:val="both"/>
        <w:rPr>
          <w:rFonts w:ascii="Times New Roman" w:hAnsi="Times New Roman" w:cs="Times New Roman"/>
          <w:sz w:val="28"/>
          <w:szCs w:val="28"/>
        </w:rPr>
      </w:pPr>
      <w:r w:rsidRPr="00A02D2C">
        <w:rPr>
          <w:rFonts w:ascii="Times New Roman" w:eastAsia="Times New Roman" w:hAnsi="Times New Roman" w:cs="Times New Roman"/>
          <w:sz w:val="28"/>
          <w:szCs w:val="28"/>
        </w:rPr>
        <w:t>П</w:t>
      </w:r>
      <w:r w:rsidR="00905637">
        <w:rPr>
          <w:rFonts w:ascii="Times New Roman" w:eastAsia="Times New Roman" w:hAnsi="Times New Roman" w:cs="Times New Roman"/>
          <w:sz w:val="28"/>
          <w:szCs w:val="28"/>
        </w:rPr>
        <w:t>редполагаем</w:t>
      </w:r>
      <w:r w:rsidRPr="00A02D2C">
        <w:rPr>
          <w:rFonts w:ascii="Times New Roman" w:eastAsia="Times New Roman" w:hAnsi="Times New Roman" w:cs="Times New Roman"/>
          <w:sz w:val="28"/>
          <w:szCs w:val="28"/>
        </w:rPr>
        <w:t>, что резидентами промышленного парка «Аврора» в основном будут предприятия, занимающиеся машиностроением, приборостроением и металлообработкой, пищевой промышленностью, изготовлением мебели, металлопластика и производством строительных материалов. Ожидаемый выпуск продукции резидентов парка составит около 6 млрд. рублей в год.</w:t>
      </w:r>
    </w:p>
    <w:p w:rsidR="00D57395" w:rsidRDefault="00434737" w:rsidP="00306E77">
      <w:pPr>
        <w:spacing w:after="0" w:line="240" w:lineRule="auto"/>
        <w:ind w:firstLine="567"/>
        <w:jc w:val="both"/>
        <w:rPr>
          <w:rFonts w:ascii="Times New Roman" w:hAnsi="Times New Roman" w:cs="Times New Roman"/>
          <w:sz w:val="28"/>
          <w:szCs w:val="28"/>
        </w:rPr>
      </w:pPr>
      <w:r w:rsidRPr="00AF4EC7">
        <w:rPr>
          <w:rFonts w:ascii="Times New Roman" w:hAnsi="Times New Roman" w:cs="Times New Roman"/>
          <w:sz w:val="28"/>
          <w:szCs w:val="28"/>
        </w:rPr>
        <w:t xml:space="preserve">                                                   </w:t>
      </w:r>
    </w:p>
    <w:p w:rsidR="00434737" w:rsidRPr="00D42F22" w:rsidRDefault="00434737" w:rsidP="00306E77">
      <w:pPr>
        <w:spacing w:after="0" w:line="240" w:lineRule="auto"/>
        <w:ind w:firstLine="567"/>
        <w:jc w:val="center"/>
        <w:rPr>
          <w:rFonts w:ascii="Times New Roman" w:hAnsi="Times New Roman" w:cs="Times New Roman"/>
          <w:b/>
          <w:sz w:val="28"/>
          <w:szCs w:val="28"/>
        </w:rPr>
      </w:pPr>
      <w:r w:rsidRPr="00AF4EC7">
        <w:rPr>
          <w:rFonts w:ascii="Times New Roman" w:hAnsi="Times New Roman" w:cs="Times New Roman"/>
          <w:b/>
          <w:sz w:val="28"/>
          <w:szCs w:val="28"/>
        </w:rPr>
        <w:t>Инвестиционная</w:t>
      </w:r>
      <w:r w:rsidRPr="00D42F22">
        <w:rPr>
          <w:rFonts w:ascii="Times New Roman" w:hAnsi="Times New Roman" w:cs="Times New Roman"/>
          <w:b/>
          <w:sz w:val="28"/>
          <w:szCs w:val="28"/>
        </w:rPr>
        <w:t xml:space="preserve"> политика</w:t>
      </w:r>
    </w:p>
    <w:p w:rsidR="00434737" w:rsidRDefault="00434737" w:rsidP="00306E77">
      <w:pPr>
        <w:spacing w:after="0" w:line="240" w:lineRule="auto"/>
        <w:ind w:firstLine="567"/>
        <w:jc w:val="both"/>
        <w:rPr>
          <w:rFonts w:ascii="Times New Roman" w:hAnsi="Times New Roman" w:cs="Times New Roman"/>
          <w:sz w:val="28"/>
          <w:szCs w:val="28"/>
        </w:rPr>
      </w:pPr>
      <w:r w:rsidRPr="00D42F22">
        <w:rPr>
          <w:rFonts w:ascii="Times New Roman" w:hAnsi="Times New Roman" w:cs="Times New Roman"/>
          <w:sz w:val="28"/>
          <w:szCs w:val="28"/>
        </w:rPr>
        <w:t xml:space="preserve">Одной из важных задач для экономического развития </w:t>
      </w:r>
      <w:r w:rsidR="00900CB9" w:rsidRPr="00D42F22">
        <w:rPr>
          <w:rFonts w:ascii="Times New Roman" w:hAnsi="Times New Roman" w:cs="Times New Roman"/>
          <w:sz w:val="28"/>
          <w:szCs w:val="28"/>
        </w:rPr>
        <w:t>района является</w:t>
      </w:r>
      <w:r w:rsidRPr="00D42F22">
        <w:rPr>
          <w:rFonts w:ascii="Times New Roman" w:hAnsi="Times New Roman" w:cs="Times New Roman"/>
          <w:sz w:val="28"/>
          <w:szCs w:val="28"/>
        </w:rPr>
        <w:t xml:space="preserve"> создание благоприятного инвестиционного климата в целях привлечения в экономику частных инвестиций. </w:t>
      </w:r>
    </w:p>
    <w:p w:rsidR="004D556F" w:rsidRDefault="004D556F" w:rsidP="00306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районных депутатов МР «Карабудахкентский район» от 20 декабря 2016 года за №64 была утверждена Инвестиционная стратегия на 2016-2025г. </w:t>
      </w:r>
    </w:p>
    <w:p w:rsidR="004D556F" w:rsidRDefault="004D556F" w:rsidP="00306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2016 году в районе реализован Стандарт по созданию благоприятного инвестиционного климата.</w:t>
      </w:r>
    </w:p>
    <w:p w:rsidR="004D556F" w:rsidRDefault="004D556F" w:rsidP="00306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Инвестиционная политика района наряду с республиканскими приоритетными проектами (здравоохранение, образование) определяет приоритетными для инвестиций следующие отрасли районной экономики:</w:t>
      </w:r>
    </w:p>
    <w:p w:rsidR="004D556F" w:rsidRDefault="004D556F" w:rsidP="00306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-сельское хозяйство, - коммунальное хозяйство; -туристический бизнес;</w:t>
      </w:r>
    </w:p>
    <w:p w:rsidR="004D556F" w:rsidRDefault="004D556F" w:rsidP="00306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перерабатывающую промышленность; - бытовое обслуживание;</w:t>
      </w:r>
    </w:p>
    <w:p w:rsidR="004D556F" w:rsidRDefault="004D556F" w:rsidP="00306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социальной сферы и инфраструктуры и др.</w:t>
      </w:r>
    </w:p>
    <w:p w:rsidR="004D556F" w:rsidRPr="00D42F22" w:rsidRDefault="004D556F" w:rsidP="00306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 инвестициях в сельские хозяйства было сказано в разделе сельского хозяйства, хочу более подробно остановиться на инвестициях в строительство объектов ЖКХ и дорог.</w:t>
      </w:r>
    </w:p>
    <w:p w:rsidR="00A02D2C" w:rsidRPr="00A02D2C" w:rsidRDefault="00A02D2C" w:rsidP="00306E77">
      <w:pPr>
        <w:spacing w:after="0" w:line="240" w:lineRule="auto"/>
        <w:ind w:firstLine="540"/>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В прошедшем году в районе удалось проделать значительную работу в области строительства и ремонта объектов муниципальной собственности.</w:t>
      </w:r>
    </w:p>
    <w:p w:rsidR="00A02D2C" w:rsidRPr="00A02D2C" w:rsidRDefault="00A02D2C" w:rsidP="00306E77">
      <w:pPr>
        <w:spacing w:after="0" w:line="240" w:lineRule="auto"/>
        <w:ind w:firstLine="540"/>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Объем инвестиций в основной капитал за счет всех источников финансиров</w:t>
      </w:r>
      <w:r w:rsidR="001E6B4A">
        <w:rPr>
          <w:rFonts w:ascii="Times New Roman" w:eastAsia="Times New Roman" w:hAnsi="Times New Roman" w:cs="Times New Roman"/>
          <w:sz w:val="28"/>
          <w:szCs w:val="28"/>
        </w:rPr>
        <w:t>а</w:t>
      </w:r>
      <w:r w:rsidR="00E65AC1">
        <w:rPr>
          <w:rFonts w:ascii="Times New Roman" w:eastAsia="Times New Roman" w:hAnsi="Times New Roman" w:cs="Times New Roman"/>
          <w:sz w:val="28"/>
          <w:szCs w:val="28"/>
        </w:rPr>
        <w:t xml:space="preserve">ния </w:t>
      </w:r>
      <w:r w:rsidR="00E65AC1" w:rsidRPr="006126E4">
        <w:rPr>
          <w:rFonts w:ascii="Times New Roman" w:eastAsia="Times New Roman" w:hAnsi="Times New Roman" w:cs="Times New Roman"/>
          <w:b/>
          <w:sz w:val="28"/>
          <w:szCs w:val="28"/>
        </w:rPr>
        <w:t>в 2018 году составил 4</w:t>
      </w:r>
      <w:r w:rsidR="006126E4" w:rsidRPr="006126E4">
        <w:rPr>
          <w:rFonts w:ascii="Times New Roman" w:eastAsia="Times New Roman" w:hAnsi="Times New Roman" w:cs="Times New Roman"/>
          <w:b/>
          <w:sz w:val="28"/>
          <w:szCs w:val="28"/>
        </w:rPr>
        <w:t> </w:t>
      </w:r>
      <w:r w:rsidR="00E65AC1" w:rsidRPr="006126E4">
        <w:rPr>
          <w:rFonts w:ascii="Times New Roman" w:eastAsia="Times New Roman" w:hAnsi="Times New Roman" w:cs="Times New Roman"/>
          <w:b/>
          <w:sz w:val="28"/>
          <w:szCs w:val="28"/>
        </w:rPr>
        <w:t>306</w:t>
      </w:r>
      <w:r w:rsidR="006126E4" w:rsidRPr="006126E4">
        <w:rPr>
          <w:rFonts w:ascii="Times New Roman" w:eastAsia="Times New Roman" w:hAnsi="Times New Roman" w:cs="Times New Roman"/>
          <w:b/>
          <w:sz w:val="28"/>
          <w:szCs w:val="28"/>
        </w:rPr>
        <w:t xml:space="preserve"> </w:t>
      </w:r>
      <w:r w:rsidR="00E65AC1" w:rsidRPr="006126E4">
        <w:rPr>
          <w:rFonts w:ascii="Times New Roman" w:eastAsia="Times New Roman" w:hAnsi="Times New Roman" w:cs="Times New Roman"/>
          <w:b/>
          <w:sz w:val="28"/>
          <w:szCs w:val="28"/>
        </w:rPr>
        <w:t>719</w:t>
      </w:r>
      <w:r w:rsidR="001E6B4A" w:rsidRPr="006126E4">
        <w:rPr>
          <w:rFonts w:ascii="Times New Roman" w:eastAsia="Times New Roman" w:hAnsi="Times New Roman" w:cs="Times New Roman"/>
          <w:b/>
          <w:sz w:val="28"/>
          <w:szCs w:val="28"/>
        </w:rPr>
        <w:t xml:space="preserve"> </w:t>
      </w:r>
      <w:r w:rsidRPr="006126E4">
        <w:rPr>
          <w:rFonts w:ascii="Times New Roman" w:eastAsia="Times New Roman" w:hAnsi="Times New Roman" w:cs="Times New Roman"/>
          <w:b/>
          <w:sz w:val="28"/>
          <w:szCs w:val="28"/>
        </w:rPr>
        <w:t>тыс. руб.</w:t>
      </w:r>
      <w:r w:rsidRPr="00A02D2C">
        <w:rPr>
          <w:rFonts w:ascii="Times New Roman" w:eastAsia="Times New Roman" w:hAnsi="Times New Roman" w:cs="Times New Roman"/>
          <w:sz w:val="28"/>
          <w:szCs w:val="28"/>
        </w:rPr>
        <w:t xml:space="preserve">  Объем инвестиций в расчете на 1 жителя по району составил </w:t>
      </w:r>
      <w:r w:rsidR="00E65AC1">
        <w:rPr>
          <w:rFonts w:ascii="Times New Roman" w:eastAsia="Times New Roman" w:hAnsi="Times New Roman" w:cs="Times New Roman"/>
          <w:sz w:val="28"/>
          <w:szCs w:val="28"/>
        </w:rPr>
        <w:t>50,9</w:t>
      </w:r>
      <w:r w:rsidR="001E6B4A">
        <w:rPr>
          <w:rFonts w:ascii="Times New Roman" w:eastAsia="Times New Roman" w:hAnsi="Times New Roman" w:cs="Times New Roman"/>
          <w:sz w:val="28"/>
          <w:szCs w:val="28"/>
        </w:rPr>
        <w:t xml:space="preserve"> </w:t>
      </w:r>
      <w:r w:rsidRPr="00A02D2C">
        <w:rPr>
          <w:rFonts w:ascii="Times New Roman" w:eastAsia="Times New Roman" w:hAnsi="Times New Roman" w:cs="Times New Roman"/>
          <w:sz w:val="28"/>
          <w:szCs w:val="28"/>
        </w:rPr>
        <w:t>тыс. руб.</w:t>
      </w:r>
    </w:p>
    <w:p w:rsidR="00A02D2C" w:rsidRPr="001E6B4A" w:rsidRDefault="00A02D2C" w:rsidP="00306E77">
      <w:pPr>
        <w:spacing w:after="0" w:line="240" w:lineRule="auto"/>
        <w:ind w:firstLine="540"/>
        <w:jc w:val="both"/>
        <w:rPr>
          <w:rFonts w:ascii="Times New Roman" w:eastAsia="Times New Roman" w:hAnsi="Times New Roman" w:cs="Times New Roman"/>
          <w:sz w:val="28"/>
          <w:szCs w:val="28"/>
        </w:rPr>
      </w:pPr>
      <w:r w:rsidRPr="001E6B4A">
        <w:rPr>
          <w:rFonts w:ascii="Times New Roman" w:eastAsia="Times New Roman" w:hAnsi="Times New Roman" w:cs="Times New Roman"/>
          <w:sz w:val="28"/>
          <w:szCs w:val="28"/>
        </w:rPr>
        <w:t xml:space="preserve">Структура объема инвестиций в основной капитал по источникам финансирования: </w:t>
      </w:r>
    </w:p>
    <w:p w:rsidR="00A02D2C" w:rsidRPr="001E6B4A" w:rsidRDefault="00A02D2C" w:rsidP="00306E77">
      <w:pPr>
        <w:numPr>
          <w:ilvl w:val="0"/>
          <w:numId w:val="16"/>
        </w:numPr>
        <w:spacing w:after="0" w:line="240" w:lineRule="auto"/>
        <w:ind w:left="0" w:firstLine="567"/>
        <w:contextualSpacing/>
        <w:jc w:val="both"/>
        <w:rPr>
          <w:rFonts w:ascii="Times New Roman" w:eastAsia="Times New Roman" w:hAnsi="Times New Roman" w:cs="Times New Roman"/>
          <w:sz w:val="28"/>
          <w:szCs w:val="28"/>
        </w:rPr>
      </w:pPr>
      <w:r w:rsidRPr="006126E4">
        <w:rPr>
          <w:rFonts w:ascii="Times New Roman" w:eastAsia="Times New Roman" w:hAnsi="Times New Roman" w:cs="Times New Roman"/>
          <w:b/>
          <w:sz w:val="28"/>
          <w:szCs w:val="28"/>
        </w:rPr>
        <w:t xml:space="preserve">бюджетные средства – </w:t>
      </w:r>
      <w:r w:rsidR="00356B41" w:rsidRPr="006126E4">
        <w:rPr>
          <w:rFonts w:ascii="Times New Roman" w:eastAsia="Times New Roman" w:hAnsi="Times New Roman" w:cs="Times New Roman"/>
          <w:b/>
          <w:sz w:val="28"/>
          <w:szCs w:val="28"/>
        </w:rPr>
        <w:t>3</w:t>
      </w:r>
      <w:r w:rsidR="00492CF1" w:rsidRPr="006126E4">
        <w:rPr>
          <w:rFonts w:ascii="Times New Roman" w:eastAsia="Times New Roman" w:hAnsi="Times New Roman" w:cs="Times New Roman"/>
          <w:b/>
          <w:sz w:val="28"/>
          <w:szCs w:val="28"/>
        </w:rPr>
        <w:t> </w:t>
      </w:r>
      <w:r w:rsidR="00356B41" w:rsidRPr="006126E4">
        <w:rPr>
          <w:rFonts w:ascii="Times New Roman" w:eastAsia="Times New Roman" w:hAnsi="Times New Roman" w:cs="Times New Roman"/>
          <w:b/>
          <w:sz w:val="28"/>
          <w:szCs w:val="28"/>
        </w:rPr>
        <w:t>112</w:t>
      </w:r>
      <w:r w:rsidR="00492CF1" w:rsidRPr="006126E4">
        <w:rPr>
          <w:rFonts w:ascii="Times New Roman" w:eastAsia="Times New Roman" w:hAnsi="Times New Roman" w:cs="Times New Roman"/>
          <w:b/>
          <w:sz w:val="28"/>
          <w:szCs w:val="28"/>
        </w:rPr>
        <w:t xml:space="preserve"> </w:t>
      </w:r>
      <w:r w:rsidR="00356B41" w:rsidRPr="006126E4">
        <w:rPr>
          <w:rFonts w:ascii="Times New Roman" w:eastAsia="Times New Roman" w:hAnsi="Times New Roman" w:cs="Times New Roman"/>
          <w:b/>
          <w:sz w:val="28"/>
          <w:szCs w:val="28"/>
        </w:rPr>
        <w:t>551,3 тыс. рублей</w:t>
      </w:r>
      <w:r w:rsidR="00356B41">
        <w:rPr>
          <w:rFonts w:ascii="Times New Roman" w:eastAsia="Times New Roman" w:hAnsi="Times New Roman" w:cs="Times New Roman"/>
          <w:sz w:val="28"/>
          <w:szCs w:val="28"/>
        </w:rPr>
        <w:t xml:space="preserve"> (72,3</w:t>
      </w:r>
      <w:r w:rsidRPr="001E6B4A">
        <w:rPr>
          <w:rFonts w:ascii="Times New Roman" w:eastAsia="Times New Roman" w:hAnsi="Times New Roman" w:cs="Times New Roman"/>
          <w:sz w:val="28"/>
          <w:szCs w:val="28"/>
        </w:rPr>
        <w:t>% в общем объеме) из него:</w:t>
      </w:r>
    </w:p>
    <w:p w:rsidR="00A02D2C" w:rsidRPr="00A02D2C" w:rsidRDefault="00C34F7A" w:rsidP="00306E77">
      <w:pPr>
        <w:spacing w:after="0" w:line="240" w:lineRule="auto"/>
        <w:ind w:left="567"/>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федеральный бюджет – 2</w:t>
      </w:r>
      <w:r w:rsidR="00492CF1">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898</w:t>
      </w:r>
      <w:r w:rsidR="00492CF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734,3</w:t>
      </w:r>
      <w:r w:rsidR="00A02D2C" w:rsidRPr="00A02D2C">
        <w:rPr>
          <w:rFonts w:ascii="Times New Roman" w:eastAsia="Times New Roman" w:hAnsi="Times New Roman" w:cs="Times New Roman"/>
          <w:b/>
          <w:sz w:val="28"/>
          <w:szCs w:val="28"/>
        </w:rPr>
        <w:t xml:space="preserve"> тыс. руб. </w:t>
      </w:r>
    </w:p>
    <w:p w:rsidR="00A02D2C" w:rsidRDefault="00B20CD3" w:rsidP="00306E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Федеральной инвестиционной </w:t>
      </w:r>
      <w:r w:rsidRPr="00A02D2C">
        <w:rPr>
          <w:rFonts w:ascii="Times New Roman" w:eastAsia="Times New Roman" w:hAnsi="Times New Roman" w:cs="Times New Roman"/>
          <w:sz w:val="28"/>
          <w:szCs w:val="28"/>
        </w:rPr>
        <w:t>программы</w:t>
      </w:r>
      <w:r w:rsidR="00A02D2C" w:rsidRPr="00A02D2C">
        <w:rPr>
          <w:rFonts w:ascii="Times New Roman" w:eastAsia="Times New Roman" w:hAnsi="Times New Roman" w:cs="Times New Roman"/>
          <w:sz w:val="28"/>
          <w:szCs w:val="28"/>
        </w:rPr>
        <w:t xml:space="preserve"> в 2018 году в районе проведен</w:t>
      </w:r>
      <w:r w:rsidR="00073021">
        <w:rPr>
          <w:rFonts w:ascii="Times New Roman" w:eastAsia="Times New Roman" w:hAnsi="Times New Roman" w:cs="Times New Roman"/>
          <w:sz w:val="28"/>
          <w:szCs w:val="28"/>
        </w:rPr>
        <w:t>ы</w:t>
      </w:r>
      <w:r w:rsidR="00C34F7A">
        <w:rPr>
          <w:rFonts w:ascii="Times New Roman" w:eastAsia="Times New Roman" w:hAnsi="Times New Roman" w:cs="Times New Roman"/>
          <w:sz w:val="28"/>
          <w:szCs w:val="28"/>
        </w:rPr>
        <w:t xml:space="preserve"> работы на сумму более 2</w:t>
      </w:r>
      <w:r w:rsidR="00492CF1">
        <w:rPr>
          <w:rFonts w:ascii="Times New Roman" w:eastAsia="Times New Roman" w:hAnsi="Times New Roman" w:cs="Times New Roman"/>
          <w:sz w:val="28"/>
          <w:szCs w:val="28"/>
        </w:rPr>
        <w:t> </w:t>
      </w:r>
      <w:r w:rsidR="00C34F7A">
        <w:rPr>
          <w:rFonts w:ascii="Times New Roman" w:eastAsia="Times New Roman" w:hAnsi="Times New Roman" w:cs="Times New Roman"/>
          <w:sz w:val="28"/>
          <w:szCs w:val="28"/>
        </w:rPr>
        <w:t>898</w:t>
      </w:r>
      <w:r w:rsidR="00492CF1">
        <w:rPr>
          <w:rFonts w:ascii="Times New Roman" w:eastAsia="Times New Roman" w:hAnsi="Times New Roman" w:cs="Times New Roman"/>
          <w:sz w:val="28"/>
          <w:szCs w:val="28"/>
        </w:rPr>
        <w:t xml:space="preserve"> </w:t>
      </w:r>
      <w:r w:rsidR="00C34F7A">
        <w:rPr>
          <w:rFonts w:ascii="Times New Roman" w:eastAsia="Times New Roman" w:hAnsi="Times New Roman" w:cs="Times New Roman"/>
          <w:sz w:val="28"/>
          <w:szCs w:val="28"/>
        </w:rPr>
        <w:t>734,3</w:t>
      </w:r>
      <w:r w:rsidR="00A02D2C" w:rsidRPr="00A02D2C">
        <w:rPr>
          <w:rFonts w:ascii="Times New Roman" w:eastAsia="Times New Roman" w:hAnsi="Times New Roman" w:cs="Times New Roman"/>
          <w:sz w:val="28"/>
          <w:szCs w:val="28"/>
        </w:rPr>
        <w:t xml:space="preserve"> тыс. руб.</w:t>
      </w:r>
    </w:p>
    <w:p w:rsidR="003E15FD" w:rsidRPr="00A02D2C" w:rsidRDefault="003E15FD" w:rsidP="00306E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реконструкция у</w:t>
      </w:r>
      <w:r w:rsidR="00C34F7A">
        <w:rPr>
          <w:rFonts w:ascii="Times New Roman" w:eastAsia="Times New Roman" w:hAnsi="Times New Roman" w:cs="Times New Roman"/>
          <w:sz w:val="28"/>
          <w:szCs w:val="28"/>
        </w:rPr>
        <w:t>частка трассы «Кавказ» - 2</w:t>
      </w:r>
      <w:r w:rsidR="00492CF1">
        <w:rPr>
          <w:rFonts w:ascii="Times New Roman" w:eastAsia="Times New Roman" w:hAnsi="Times New Roman" w:cs="Times New Roman"/>
          <w:sz w:val="28"/>
          <w:szCs w:val="28"/>
        </w:rPr>
        <w:t> </w:t>
      </w:r>
      <w:r w:rsidR="00C34F7A">
        <w:rPr>
          <w:rFonts w:ascii="Times New Roman" w:eastAsia="Times New Roman" w:hAnsi="Times New Roman" w:cs="Times New Roman"/>
          <w:sz w:val="28"/>
          <w:szCs w:val="28"/>
        </w:rPr>
        <w:t>766</w:t>
      </w:r>
      <w:r w:rsidR="00492CF1">
        <w:rPr>
          <w:rFonts w:ascii="Times New Roman" w:eastAsia="Times New Roman" w:hAnsi="Times New Roman" w:cs="Times New Roman"/>
          <w:sz w:val="28"/>
          <w:szCs w:val="28"/>
        </w:rPr>
        <w:t xml:space="preserve"> </w:t>
      </w:r>
      <w:r w:rsidR="00C34F7A">
        <w:rPr>
          <w:rFonts w:ascii="Times New Roman" w:eastAsia="Times New Roman" w:hAnsi="Times New Roman" w:cs="Times New Roman"/>
          <w:sz w:val="28"/>
          <w:szCs w:val="28"/>
        </w:rPr>
        <w:t>752</w:t>
      </w:r>
      <w:r>
        <w:rPr>
          <w:rFonts w:ascii="Times New Roman" w:eastAsia="Times New Roman" w:hAnsi="Times New Roman" w:cs="Times New Roman"/>
          <w:sz w:val="28"/>
          <w:szCs w:val="28"/>
        </w:rPr>
        <w:t xml:space="preserve">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Индустриальный парк «Аврора» - 110900,0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Современная комфортная городская среда п. Ачису и п.Манас – 7817,4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Водоснабжение с.Гурбуки – 13264,9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p>
    <w:p w:rsidR="00A02D2C" w:rsidRPr="00A02D2C" w:rsidRDefault="00A02D2C" w:rsidP="00306E77">
      <w:pPr>
        <w:spacing w:after="0" w:line="240" w:lineRule="auto"/>
        <w:ind w:firstLine="540"/>
        <w:jc w:val="both"/>
        <w:rPr>
          <w:rFonts w:ascii="Times New Roman" w:eastAsia="Times New Roman" w:hAnsi="Times New Roman" w:cs="Times New Roman"/>
          <w:b/>
          <w:sz w:val="28"/>
          <w:szCs w:val="28"/>
        </w:rPr>
      </w:pPr>
      <w:r w:rsidRPr="00A02D2C">
        <w:rPr>
          <w:rFonts w:ascii="Times New Roman" w:eastAsia="Times New Roman" w:hAnsi="Times New Roman" w:cs="Times New Roman"/>
          <w:b/>
          <w:sz w:val="28"/>
          <w:szCs w:val="28"/>
        </w:rPr>
        <w:lastRenderedPageBreak/>
        <w:t>республиканский бюджет – 166128 тыс. рублей;</w:t>
      </w:r>
    </w:p>
    <w:p w:rsidR="00A02D2C" w:rsidRPr="00A02D2C" w:rsidRDefault="00A02D2C" w:rsidP="00306E77">
      <w:pPr>
        <w:spacing w:after="0" w:line="240" w:lineRule="auto"/>
        <w:ind w:firstLine="540"/>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В рамках Республиканской</w:t>
      </w:r>
      <w:r w:rsidR="000660A1">
        <w:rPr>
          <w:rFonts w:ascii="Times New Roman" w:eastAsia="Times New Roman" w:hAnsi="Times New Roman" w:cs="Times New Roman"/>
          <w:sz w:val="28"/>
          <w:szCs w:val="28"/>
        </w:rPr>
        <w:t xml:space="preserve"> инвестиционной программы в 201</w:t>
      </w:r>
      <w:r w:rsidR="000660A1" w:rsidRPr="000660A1">
        <w:rPr>
          <w:rFonts w:ascii="Times New Roman" w:eastAsia="Times New Roman" w:hAnsi="Times New Roman" w:cs="Times New Roman"/>
          <w:sz w:val="28"/>
          <w:szCs w:val="28"/>
        </w:rPr>
        <w:t>8</w:t>
      </w:r>
      <w:r w:rsidRPr="00A02D2C">
        <w:rPr>
          <w:rFonts w:ascii="Times New Roman" w:eastAsia="Times New Roman" w:hAnsi="Times New Roman" w:cs="Times New Roman"/>
          <w:sz w:val="28"/>
          <w:szCs w:val="28"/>
        </w:rPr>
        <w:t xml:space="preserve"> году в районе провед</w:t>
      </w:r>
      <w:r w:rsidR="00F85F3A">
        <w:rPr>
          <w:rFonts w:ascii="Times New Roman" w:eastAsia="Times New Roman" w:hAnsi="Times New Roman" w:cs="Times New Roman"/>
          <w:sz w:val="28"/>
          <w:szCs w:val="28"/>
        </w:rPr>
        <w:t xml:space="preserve">ены работы на сумму </w:t>
      </w:r>
      <w:r w:rsidR="00553BA3">
        <w:rPr>
          <w:rFonts w:ascii="Times New Roman" w:eastAsia="Times New Roman" w:hAnsi="Times New Roman" w:cs="Times New Roman"/>
          <w:sz w:val="28"/>
          <w:szCs w:val="28"/>
        </w:rPr>
        <w:t>более 166128</w:t>
      </w:r>
      <w:r w:rsidR="00F85F3A">
        <w:rPr>
          <w:rFonts w:ascii="Times New Roman" w:eastAsia="Times New Roman" w:hAnsi="Times New Roman" w:cs="Times New Roman"/>
          <w:sz w:val="28"/>
          <w:szCs w:val="28"/>
        </w:rPr>
        <w:t xml:space="preserve">,0 </w:t>
      </w:r>
      <w:r w:rsidRPr="00A02D2C">
        <w:rPr>
          <w:rFonts w:ascii="Times New Roman" w:eastAsia="Times New Roman" w:hAnsi="Times New Roman" w:cs="Times New Roman"/>
          <w:sz w:val="28"/>
          <w:szCs w:val="28"/>
        </w:rPr>
        <w:t>тыс.руб.</w:t>
      </w:r>
    </w:p>
    <w:p w:rsidR="00A02D2C" w:rsidRPr="00A02D2C" w:rsidRDefault="00A02D2C" w:rsidP="00306E77">
      <w:pPr>
        <w:spacing w:after="0" w:line="240" w:lineRule="auto"/>
        <w:ind w:firstLine="540"/>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Строительство больницы в с.Гурбуки – 20049,4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xml:space="preserve">        -  Индустриальный парк «Аврора» - 6800,0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xml:space="preserve">        - строительство водопровода «Гурбуки – Губден» «Хала-горк» - 9052,4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xml:space="preserve">        - Современная комфортная городская среда п. Ачису и п.Манас – 444,0 тыс. руб.  </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xml:space="preserve">        - Водоснабжение с.Гурбуки – 698,2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xml:space="preserve">        - реконструкция (восстановление) оползневого участка на 7 км а/м дороги «Манас - Сергокала - Первомайское» - 4355,0 тыс. руб. </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xml:space="preserve">        - реконструкция а/м дороги «Манас - Сергокала - Первомайское» на участке км 10,6 – км 20,7    - 55405,0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xml:space="preserve">        - ремонт а/м дороги «Обход с. Манаскент с подъездом к санаторию «Каспий» на участке км 6 – км 8,5 – 12119,0 тыс.руб.</w:t>
      </w:r>
    </w:p>
    <w:p w:rsidR="00A02D2C" w:rsidRPr="00A02D2C" w:rsidRDefault="00A02D2C" w:rsidP="00306E77">
      <w:pPr>
        <w:spacing w:after="0" w:line="240" w:lineRule="auto"/>
        <w:rPr>
          <w:rFonts w:ascii="Times New Roman" w:eastAsia="Times New Roman" w:hAnsi="Times New Roman" w:cs="Times New Roman"/>
          <w:sz w:val="28"/>
        </w:rPr>
      </w:pPr>
      <w:r w:rsidRPr="00A02D2C">
        <w:rPr>
          <w:rFonts w:ascii="Times New Roman" w:eastAsia="Times New Roman" w:hAnsi="Times New Roman" w:cs="Times New Roman"/>
          <w:sz w:val="28"/>
          <w:szCs w:val="28"/>
        </w:rPr>
        <w:t xml:space="preserve">        - ремонт а/м дороги «</w:t>
      </w:r>
      <w:r w:rsidRPr="00A02D2C">
        <w:rPr>
          <w:rFonts w:ascii="Times New Roman" w:eastAsia="Times New Roman" w:hAnsi="Times New Roman" w:cs="Times New Roman"/>
          <w:sz w:val="28"/>
        </w:rPr>
        <w:t>Подъезд к с.Аданак от а/м дороги Карабудахкент – Нижний Дженгутай км 0-км 2,8   14241,0 тыс. руб.</w:t>
      </w:r>
    </w:p>
    <w:p w:rsidR="00A02D2C" w:rsidRPr="00A02D2C" w:rsidRDefault="00A02D2C" w:rsidP="00306E77">
      <w:pPr>
        <w:spacing w:after="0" w:line="240" w:lineRule="auto"/>
        <w:rPr>
          <w:rFonts w:ascii="Times New Roman" w:eastAsia="Times New Roman" w:hAnsi="Times New Roman" w:cs="Times New Roman"/>
          <w:sz w:val="28"/>
        </w:rPr>
      </w:pPr>
      <w:r w:rsidRPr="00A02D2C">
        <w:rPr>
          <w:rFonts w:ascii="Times New Roman" w:eastAsia="Times New Roman" w:hAnsi="Times New Roman" w:cs="Times New Roman"/>
          <w:sz w:val="28"/>
        </w:rPr>
        <w:t xml:space="preserve">        - ремонт моста на 3 км подъезда от а/м дороги «Манас – Сергокала - Первомайское» к с. Губден (южный) – 3499,0 тыс. руб. </w:t>
      </w:r>
    </w:p>
    <w:p w:rsidR="00A02D2C" w:rsidRPr="00A02D2C" w:rsidRDefault="00A02D2C" w:rsidP="00306E77">
      <w:pPr>
        <w:spacing w:after="0" w:line="240" w:lineRule="auto"/>
        <w:rPr>
          <w:rFonts w:ascii="Times New Roman" w:eastAsia="Times New Roman" w:hAnsi="Times New Roman" w:cs="Times New Roman"/>
          <w:sz w:val="28"/>
        </w:rPr>
      </w:pPr>
      <w:r w:rsidRPr="00A02D2C">
        <w:rPr>
          <w:rFonts w:ascii="Times New Roman" w:eastAsia="Times New Roman" w:hAnsi="Times New Roman" w:cs="Times New Roman"/>
          <w:sz w:val="28"/>
        </w:rPr>
        <w:t xml:space="preserve">        - ремонт а/м дороги «Карабудахкент – Доргели через с.Какашура» км 13- км 18 – 14000,0 тыс. руб. (Запланировано на 2019год – 2,5 км 16000 тыс. руб.)</w:t>
      </w:r>
    </w:p>
    <w:p w:rsidR="00A02D2C" w:rsidRPr="00A02D2C" w:rsidRDefault="00A02D2C" w:rsidP="00306E77">
      <w:pPr>
        <w:spacing w:after="0" w:line="240" w:lineRule="auto"/>
        <w:rPr>
          <w:rFonts w:ascii="Times New Roman" w:eastAsia="Times New Roman" w:hAnsi="Times New Roman" w:cs="Times New Roman"/>
          <w:sz w:val="28"/>
        </w:rPr>
      </w:pPr>
      <w:r w:rsidRPr="00A02D2C">
        <w:rPr>
          <w:rFonts w:ascii="Times New Roman" w:eastAsia="Times New Roman" w:hAnsi="Times New Roman" w:cs="Times New Roman"/>
          <w:sz w:val="28"/>
        </w:rPr>
        <w:t xml:space="preserve">        - содержание местной и республиканской </w:t>
      </w:r>
      <w:r w:rsidR="00040760">
        <w:rPr>
          <w:rFonts w:ascii="Times New Roman" w:eastAsia="Times New Roman" w:hAnsi="Times New Roman" w:cs="Times New Roman"/>
          <w:sz w:val="28"/>
        </w:rPr>
        <w:t>сети</w:t>
      </w:r>
      <w:r w:rsidRPr="00A02D2C">
        <w:rPr>
          <w:rFonts w:ascii="Times New Roman" w:eastAsia="Times New Roman" w:hAnsi="Times New Roman" w:cs="Times New Roman"/>
          <w:sz w:val="28"/>
        </w:rPr>
        <w:t xml:space="preserve"> а/м дорог, протяженностью 280,7 км – 19294,0 тыс.руб.</w:t>
      </w:r>
    </w:p>
    <w:p w:rsidR="00A02D2C" w:rsidRPr="00A02D2C" w:rsidRDefault="00A02D2C" w:rsidP="00306E77">
      <w:pPr>
        <w:spacing w:after="0" w:line="240" w:lineRule="auto"/>
        <w:rPr>
          <w:rFonts w:ascii="Times New Roman" w:eastAsia="Times New Roman" w:hAnsi="Times New Roman" w:cs="Times New Roman"/>
          <w:sz w:val="28"/>
        </w:rPr>
      </w:pPr>
      <w:r w:rsidRPr="00A02D2C">
        <w:rPr>
          <w:rFonts w:ascii="Times New Roman" w:eastAsia="Times New Roman" w:hAnsi="Times New Roman" w:cs="Times New Roman"/>
          <w:sz w:val="28"/>
        </w:rPr>
        <w:t xml:space="preserve">        - мероприятия по обеспечению безопасности дорожного движения – 6171,0 тыс.</w:t>
      </w:r>
      <w:r w:rsidR="00123DC5">
        <w:rPr>
          <w:rFonts w:ascii="Times New Roman" w:eastAsia="Times New Roman" w:hAnsi="Times New Roman" w:cs="Times New Roman"/>
          <w:sz w:val="28"/>
        </w:rPr>
        <w:t xml:space="preserve"> </w:t>
      </w:r>
      <w:r w:rsidRPr="00A02D2C">
        <w:rPr>
          <w:rFonts w:ascii="Times New Roman" w:eastAsia="Times New Roman" w:hAnsi="Times New Roman" w:cs="Times New Roman"/>
          <w:sz w:val="28"/>
        </w:rPr>
        <w:t xml:space="preserve">руб. </w:t>
      </w:r>
    </w:p>
    <w:p w:rsidR="00A02D2C" w:rsidRPr="00A02D2C" w:rsidRDefault="00A02D2C" w:rsidP="00306E77">
      <w:pPr>
        <w:spacing w:after="0" w:line="240" w:lineRule="auto"/>
        <w:jc w:val="both"/>
        <w:rPr>
          <w:rFonts w:ascii="Times New Roman" w:eastAsia="Times New Roman" w:hAnsi="Times New Roman" w:cs="Times New Roman"/>
          <w:sz w:val="28"/>
          <w:szCs w:val="28"/>
        </w:rPr>
      </w:pPr>
    </w:p>
    <w:p w:rsidR="00A02D2C" w:rsidRPr="007E6899" w:rsidRDefault="002F0AC4" w:rsidP="00306E77">
      <w:pPr>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007E6899" w:rsidRPr="007E6899">
        <w:rPr>
          <w:rFonts w:ascii="Times New Roman" w:eastAsia="Times New Roman" w:hAnsi="Times New Roman" w:cs="Times New Roman"/>
          <w:b/>
          <w:sz w:val="28"/>
          <w:szCs w:val="28"/>
        </w:rPr>
        <w:t xml:space="preserve">айонный бюджет –  47689,0 </w:t>
      </w:r>
      <w:r w:rsidR="00A02D2C" w:rsidRPr="007E6899">
        <w:rPr>
          <w:rFonts w:ascii="Times New Roman" w:eastAsia="Times New Roman" w:hAnsi="Times New Roman" w:cs="Times New Roman"/>
          <w:b/>
          <w:sz w:val="28"/>
          <w:szCs w:val="28"/>
        </w:rPr>
        <w:t>тыс. рублей;</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Асфальтирование дорог и благоустройства улиц - 20228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Современная комфортная городская среда п. Ачису и п.Манас – 444,0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Капитальный ремонт д/</w:t>
      </w:r>
      <w:r w:rsidR="00277F74" w:rsidRPr="00A02D2C">
        <w:rPr>
          <w:rFonts w:ascii="Times New Roman" w:eastAsia="Times New Roman" w:hAnsi="Times New Roman" w:cs="Times New Roman"/>
          <w:sz w:val="28"/>
          <w:szCs w:val="28"/>
        </w:rPr>
        <w:t>с -</w:t>
      </w:r>
      <w:r w:rsidRPr="00A02D2C">
        <w:rPr>
          <w:rFonts w:ascii="Times New Roman" w:eastAsia="Times New Roman" w:hAnsi="Times New Roman" w:cs="Times New Roman"/>
          <w:sz w:val="28"/>
          <w:szCs w:val="28"/>
        </w:rPr>
        <w:t xml:space="preserve"> 1648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xml:space="preserve">-  Ремонт водопроводов </w:t>
      </w:r>
      <w:r w:rsidRPr="00015681">
        <w:rPr>
          <w:rFonts w:ascii="Times New Roman" w:eastAsia="Times New Roman" w:hAnsi="Times New Roman" w:cs="Times New Roman"/>
          <w:sz w:val="28"/>
          <w:szCs w:val="28"/>
        </w:rPr>
        <w:t>– 761 тыс. руб</w:t>
      </w:r>
      <w:r w:rsidRPr="00A02D2C">
        <w:rPr>
          <w:rFonts w:ascii="Times New Roman" w:eastAsia="Times New Roman" w:hAnsi="Times New Roman" w:cs="Times New Roman"/>
          <w:sz w:val="28"/>
          <w:szCs w:val="28"/>
        </w:rPr>
        <w:t>.</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строительство водопровода с водоочистным сооружением «Манас-Манаскент» 10800т.р.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газификация поселений – 250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капремонт и благоустройства СОШ – 10150 тыс. руб.</w:t>
      </w:r>
    </w:p>
    <w:p w:rsidR="00A02D2C" w:rsidRPr="00A02D2C" w:rsidRDefault="00A02D2C" w:rsidP="00306E77">
      <w:pPr>
        <w:spacing w:after="0" w:line="240" w:lineRule="auto"/>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-освоено по ОЗП на 2018-2019год 3408 тыс. руб.</w:t>
      </w:r>
    </w:p>
    <w:p w:rsidR="00A02D2C" w:rsidRPr="00A02D2C" w:rsidRDefault="00A02D2C" w:rsidP="00306E77">
      <w:pPr>
        <w:spacing w:after="0" w:line="240" w:lineRule="auto"/>
        <w:ind w:firstLine="540"/>
        <w:jc w:val="both"/>
        <w:rPr>
          <w:rFonts w:ascii="Times New Roman" w:eastAsia="Times New Roman" w:hAnsi="Times New Roman" w:cs="Times New Roman"/>
          <w:sz w:val="28"/>
          <w:szCs w:val="28"/>
          <w:highlight w:val="yellow"/>
        </w:rPr>
      </w:pPr>
    </w:p>
    <w:p w:rsidR="00A02D2C" w:rsidRPr="00A02D2C" w:rsidRDefault="00A02D2C" w:rsidP="00306E77">
      <w:pPr>
        <w:spacing w:after="0" w:line="240" w:lineRule="auto"/>
        <w:ind w:left="567"/>
        <w:jc w:val="both"/>
        <w:rPr>
          <w:rFonts w:ascii="Times New Roman" w:eastAsia="Times New Roman" w:hAnsi="Times New Roman" w:cs="Times New Roman"/>
          <w:b/>
          <w:sz w:val="28"/>
          <w:szCs w:val="28"/>
        </w:rPr>
      </w:pPr>
      <w:r w:rsidRPr="00A02D2C">
        <w:rPr>
          <w:rFonts w:ascii="Times New Roman" w:eastAsia="Times New Roman" w:hAnsi="Times New Roman" w:cs="Times New Roman"/>
          <w:b/>
          <w:sz w:val="28"/>
          <w:szCs w:val="28"/>
        </w:rPr>
        <w:t>Собственные средства предп</w:t>
      </w:r>
      <w:r w:rsidR="00CB2F68">
        <w:rPr>
          <w:rFonts w:ascii="Times New Roman" w:eastAsia="Times New Roman" w:hAnsi="Times New Roman" w:cs="Times New Roman"/>
          <w:b/>
          <w:sz w:val="28"/>
          <w:szCs w:val="28"/>
        </w:rPr>
        <w:t xml:space="preserve">риятий –  676264,0тыс. руб. </w:t>
      </w:r>
      <w:r w:rsidR="000B20F4">
        <w:rPr>
          <w:rFonts w:ascii="Times New Roman" w:eastAsia="Times New Roman" w:hAnsi="Times New Roman" w:cs="Times New Roman"/>
          <w:b/>
          <w:sz w:val="28"/>
          <w:szCs w:val="28"/>
        </w:rPr>
        <w:t>(</w:t>
      </w:r>
      <w:r w:rsidR="00D1146A">
        <w:rPr>
          <w:rFonts w:ascii="Times New Roman" w:eastAsia="Times New Roman" w:hAnsi="Times New Roman" w:cs="Times New Roman"/>
          <w:b/>
          <w:sz w:val="28"/>
          <w:szCs w:val="28"/>
        </w:rPr>
        <w:t>15,7</w:t>
      </w:r>
      <w:r w:rsidRPr="00A02D2C">
        <w:rPr>
          <w:rFonts w:ascii="Times New Roman" w:eastAsia="Times New Roman" w:hAnsi="Times New Roman" w:cs="Times New Roman"/>
          <w:b/>
          <w:sz w:val="28"/>
          <w:szCs w:val="28"/>
        </w:rPr>
        <w:t xml:space="preserve"> %);</w:t>
      </w:r>
    </w:p>
    <w:p w:rsidR="00A02D2C" w:rsidRPr="00A02D2C" w:rsidRDefault="00A02D2C" w:rsidP="00306E77">
      <w:pPr>
        <w:spacing w:after="0" w:line="240" w:lineRule="auto"/>
        <w:ind w:left="567"/>
        <w:contextualSpacing/>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Транспорт (Реконструкция Аэропорта) – 280845,0 тыс. руб.</w:t>
      </w:r>
    </w:p>
    <w:p w:rsidR="00A02D2C" w:rsidRPr="00A02D2C" w:rsidRDefault="00A02D2C" w:rsidP="00306E77">
      <w:pPr>
        <w:spacing w:after="0" w:line="240" w:lineRule="auto"/>
        <w:ind w:left="567"/>
        <w:contextualSpacing/>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Инвестиции в сельское хозяйство – 395419,0 тыс. руб.</w:t>
      </w:r>
    </w:p>
    <w:p w:rsidR="00A02D2C" w:rsidRPr="00A02D2C" w:rsidRDefault="00A02D2C" w:rsidP="00306E77">
      <w:pPr>
        <w:spacing w:after="0" w:line="240" w:lineRule="auto"/>
        <w:ind w:left="567"/>
        <w:contextualSpacing/>
        <w:jc w:val="both"/>
        <w:rPr>
          <w:rFonts w:ascii="Times New Roman" w:eastAsia="Times New Roman" w:hAnsi="Times New Roman" w:cs="Times New Roman"/>
          <w:sz w:val="28"/>
          <w:szCs w:val="28"/>
          <w:highlight w:val="yellow"/>
        </w:rPr>
      </w:pPr>
    </w:p>
    <w:p w:rsidR="00A02D2C" w:rsidRPr="00A02D2C" w:rsidRDefault="00A02D2C" w:rsidP="00306E77">
      <w:pPr>
        <w:spacing w:after="0" w:line="240" w:lineRule="auto"/>
        <w:ind w:firstLine="567"/>
        <w:jc w:val="both"/>
        <w:rPr>
          <w:rFonts w:ascii="Times New Roman" w:eastAsia="Times New Roman" w:hAnsi="Times New Roman" w:cs="Times New Roman"/>
          <w:b/>
          <w:sz w:val="28"/>
          <w:szCs w:val="28"/>
        </w:rPr>
      </w:pPr>
      <w:r w:rsidRPr="00A02D2C">
        <w:rPr>
          <w:rFonts w:ascii="Times New Roman" w:eastAsia="Times New Roman" w:hAnsi="Times New Roman" w:cs="Times New Roman"/>
          <w:sz w:val="28"/>
          <w:szCs w:val="28"/>
        </w:rPr>
        <w:t xml:space="preserve"> </w:t>
      </w:r>
      <w:r w:rsidRPr="00A02D2C">
        <w:rPr>
          <w:rFonts w:ascii="Times New Roman" w:eastAsia="Times New Roman" w:hAnsi="Times New Roman" w:cs="Times New Roman"/>
          <w:b/>
          <w:sz w:val="28"/>
          <w:szCs w:val="28"/>
        </w:rPr>
        <w:t>Средства населения на индивидуальное жилищное строительс</w:t>
      </w:r>
      <w:r w:rsidR="00CB2F68">
        <w:rPr>
          <w:rFonts w:ascii="Times New Roman" w:eastAsia="Times New Roman" w:hAnsi="Times New Roman" w:cs="Times New Roman"/>
          <w:b/>
          <w:sz w:val="28"/>
          <w:szCs w:val="28"/>
        </w:rPr>
        <w:t>тво – 517903,7 тыс. рублей (</w:t>
      </w:r>
      <w:r w:rsidR="00F335A5">
        <w:rPr>
          <w:rFonts w:ascii="Times New Roman" w:eastAsia="Times New Roman" w:hAnsi="Times New Roman" w:cs="Times New Roman"/>
          <w:b/>
          <w:sz w:val="28"/>
          <w:szCs w:val="28"/>
        </w:rPr>
        <w:t>12,0</w:t>
      </w:r>
      <w:r w:rsidRPr="00A02D2C">
        <w:rPr>
          <w:rFonts w:ascii="Times New Roman" w:eastAsia="Times New Roman" w:hAnsi="Times New Roman" w:cs="Times New Roman"/>
          <w:b/>
          <w:sz w:val="28"/>
          <w:szCs w:val="28"/>
        </w:rPr>
        <w:t>%).</w:t>
      </w:r>
    </w:p>
    <w:p w:rsidR="00A02D2C" w:rsidRPr="00A02D2C" w:rsidRDefault="00A02D2C" w:rsidP="00306E77">
      <w:pPr>
        <w:spacing w:after="0" w:line="240" w:lineRule="auto"/>
        <w:ind w:firstLine="708"/>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lastRenderedPageBreak/>
        <w:t>В районе высокими темпами развивается индивидуальное жилищное строительство, застраиваются новые микрорайоны, которые необходимо обеспечить коммунальной инфраструктурой. Предусматривается строительство объектов инженерно-коммунальной инфраструктуры (водообеспечение, водоотведение, газификация и электрификация).</w:t>
      </w:r>
    </w:p>
    <w:p w:rsidR="00A02D2C" w:rsidRDefault="00A02D2C" w:rsidP="00306E77">
      <w:pPr>
        <w:spacing w:after="0" w:line="240" w:lineRule="auto"/>
        <w:ind w:firstLine="567"/>
        <w:jc w:val="both"/>
        <w:rPr>
          <w:rFonts w:ascii="Times New Roman" w:eastAsia="Times New Roman" w:hAnsi="Times New Roman" w:cs="Times New Roman"/>
          <w:sz w:val="28"/>
          <w:szCs w:val="28"/>
        </w:rPr>
      </w:pPr>
    </w:p>
    <w:p w:rsidR="00A02D2C" w:rsidRPr="00A02D2C" w:rsidRDefault="00A02D2C" w:rsidP="00306E77">
      <w:pPr>
        <w:spacing w:after="0" w:line="240" w:lineRule="auto"/>
        <w:ind w:firstLine="567"/>
        <w:rPr>
          <w:rFonts w:ascii="Times New Roman" w:eastAsia="Times New Roman" w:hAnsi="Times New Roman" w:cs="Times New Roman"/>
          <w:b/>
          <w:sz w:val="28"/>
          <w:szCs w:val="28"/>
        </w:rPr>
      </w:pPr>
      <w:r w:rsidRPr="00A02D2C">
        <w:rPr>
          <w:rFonts w:ascii="Times New Roman" w:eastAsia="Times New Roman" w:hAnsi="Times New Roman" w:cs="Times New Roman"/>
          <w:b/>
          <w:sz w:val="28"/>
          <w:szCs w:val="28"/>
        </w:rPr>
        <w:t>Реализуемые инвестиционные проекты</w:t>
      </w:r>
    </w:p>
    <w:p w:rsidR="00A02D2C" w:rsidRPr="00A02D2C" w:rsidRDefault="00A02D2C" w:rsidP="00306E77">
      <w:pPr>
        <w:spacing w:line="240" w:lineRule="auto"/>
        <w:ind w:firstLine="567"/>
        <w:rPr>
          <w:rFonts w:ascii="Times New Roman" w:eastAsia="Times New Roman" w:hAnsi="Times New Roman" w:cs="Times New Roman"/>
          <w:b/>
          <w:sz w:val="28"/>
          <w:szCs w:val="28"/>
        </w:rPr>
      </w:pPr>
      <w:r w:rsidRPr="00A02D2C">
        <w:rPr>
          <w:rFonts w:ascii="Times New Roman" w:eastAsia="Times New Roman" w:hAnsi="Times New Roman" w:cs="Times New Roman"/>
          <w:sz w:val="28"/>
          <w:szCs w:val="28"/>
        </w:rPr>
        <w:t xml:space="preserve">- В рамках реализации инвестиционных проектов на территории Карабудахкентского района созданы инвестиционные площадки в 11 МО </w:t>
      </w:r>
      <w:r w:rsidR="00D70E16">
        <w:rPr>
          <w:rFonts w:ascii="Times New Roman" w:eastAsia="Times New Roman" w:hAnsi="Times New Roman" w:cs="Times New Roman"/>
          <w:sz w:val="28"/>
          <w:szCs w:val="28"/>
        </w:rPr>
        <w:t>поселениях общей площадью 359,24 га.</w:t>
      </w:r>
    </w:p>
    <w:p w:rsidR="00A02D2C" w:rsidRPr="00A02D2C" w:rsidRDefault="00A02D2C" w:rsidP="00306E77">
      <w:pPr>
        <w:spacing w:after="0" w:line="240" w:lineRule="auto"/>
        <w:ind w:firstLine="567"/>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 В 2016 году в Карабудахкентском районе на участке площадью 68,6 га начато строительство индустриального парка «Аврора», не имеющего аналогов в Северо-Кавказском федеральном округе РФ.</w:t>
      </w:r>
    </w:p>
    <w:p w:rsidR="00A02D2C" w:rsidRPr="00A02D2C" w:rsidRDefault="00A02D2C" w:rsidP="00306E77">
      <w:pPr>
        <w:spacing w:after="0" w:line="240" w:lineRule="auto"/>
        <w:ind w:firstLine="567"/>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На территории индустриального парка «Аврора» смогут осуществлять свою деятельность более тридцати организаций-резидентов, являющиеся субъектами малого и среднего предпринимательства.</w:t>
      </w:r>
    </w:p>
    <w:p w:rsidR="00A02D2C" w:rsidRPr="00A02D2C" w:rsidRDefault="00A02D2C" w:rsidP="00306E77">
      <w:pPr>
        <w:spacing w:after="0" w:line="240" w:lineRule="auto"/>
        <w:ind w:firstLine="567"/>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Предполагается, что резидентами промышленного парка «Аврора» в основном будут предприятия, занимающиеся машиностроением, приборостроением и металлообработкой, пищевой промышленностью, изготовлением мебели, металлопластика и производством строительных материалов. В процессе реализации данного проекта будет создано более 1 700 рабочих мест.</w:t>
      </w:r>
    </w:p>
    <w:p w:rsidR="00A02D2C" w:rsidRPr="00A02D2C" w:rsidRDefault="00A02D2C" w:rsidP="00306E77">
      <w:pPr>
        <w:spacing w:after="0" w:line="240" w:lineRule="auto"/>
        <w:ind w:firstLine="567"/>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Общая стоимость проекта «Индустриальный парк «Аврора» согласно проектно-сметной документации составляет 601,7 млн. рублей.</w:t>
      </w:r>
    </w:p>
    <w:p w:rsidR="00A02D2C" w:rsidRPr="00A02D2C" w:rsidRDefault="00A02D2C" w:rsidP="00306E77">
      <w:pPr>
        <w:spacing w:after="0" w:line="240" w:lineRule="auto"/>
        <w:ind w:firstLine="567"/>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Ожидаемый выпуск продукции резидентов парка составит около 6 млрд. рублей в год.</w:t>
      </w:r>
    </w:p>
    <w:p w:rsidR="00A02D2C" w:rsidRPr="00A02D2C" w:rsidRDefault="00A02D2C" w:rsidP="00306E77">
      <w:pPr>
        <w:spacing w:after="0" w:line="240" w:lineRule="auto"/>
        <w:ind w:firstLine="567"/>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В результате реализации проекта «Индустриальный парк «Аврора» объем налоговых поступлений в бюджеты всех уровней за 10 лет составит 5 млрд. 277 млн. рублей.</w:t>
      </w:r>
    </w:p>
    <w:p w:rsidR="00A02D2C" w:rsidRPr="00A02D2C" w:rsidRDefault="00A02D2C" w:rsidP="00306E77">
      <w:pPr>
        <w:spacing w:after="0" w:line="240" w:lineRule="auto"/>
        <w:ind w:firstLine="567"/>
        <w:jc w:val="both"/>
        <w:rPr>
          <w:rFonts w:ascii="Times New Roman" w:eastAsia="Times New Roman" w:hAnsi="Times New Roman" w:cs="Times New Roman"/>
          <w:sz w:val="28"/>
          <w:szCs w:val="28"/>
        </w:rPr>
      </w:pPr>
      <w:r w:rsidRPr="00A02D2C">
        <w:rPr>
          <w:rFonts w:ascii="Times New Roman" w:eastAsia="Times New Roman" w:hAnsi="Times New Roman" w:cs="Times New Roman"/>
          <w:sz w:val="28"/>
          <w:szCs w:val="28"/>
        </w:rPr>
        <w:t>Освоение средств по реализации проекта «Индустриальный парк «Аврора» в 2018 г.   составило 116,8 млн. руб.</w:t>
      </w:r>
    </w:p>
    <w:p w:rsidR="00A02D2C" w:rsidRDefault="00A02D2C" w:rsidP="00306E77">
      <w:pPr>
        <w:spacing w:after="0" w:line="240" w:lineRule="auto"/>
        <w:ind w:firstLine="567"/>
        <w:jc w:val="both"/>
        <w:rPr>
          <w:rFonts w:ascii="Times New Roman" w:eastAsia="Times New Roman" w:hAnsi="Times New Roman" w:cs="Times New Roman"/>
          <w:sz w:val="28"/>
          <w:szCs w:val="28"/>
          <w:highlight w:val="yellow"/>
        </w:rPr>
      </w:pPr>
    </w:p>
    <w:p w:rsidR="00A02D2C" w:rsidRPr="00A02D2C" w:rsidRDefault="00A02D2C" w:rsidP="00306E77">
      <w:pPr>
        <w:spacing w:after="0" w:line="240" w:lineRule="auto"/>
        <w:ind w:firstLine="567"/>
        <w:jc w:val="both"/>
        <w:rPr>
          <w:rFonts w:ascii="Times New Roman" w:eastAsia="Times New Roman" w:hAnsi="Times New Roman" w:cs="Times New Roman"/>
          <w:b/>
          <w:sz w:val="28"/>
          <w:szCs w:val="28"/>
        </w:rPr>
      </w:pPr>
      <w:r w:rsidRPr="00A02D2C">
        <w:rPr>
          <w:rFonts w:ascii="Times New Roman" w:eastAsia="Times New Roman" w:hAnsi="Times New Roman" w:cs="Times New Roman"/>
          <w:b/>
          <w:sz w:val="28"/>
          <w:szCs w:val="28"/>
        </w:rPr>
        <w:t>Планируемые инвестиционные проекты</w:t>
      </w:r>
    </w:p>
    <w:p w:rsidR="00A02D2C" w:rsidRPr="00A02D2C" w:rsidRDefault="00A02D2C" w:rsidP="00306E77">
      <w:pPr>
        <w:spacing w:after="0" w:line="240" w:lineRule="auto"/>
        <w:ind w:firstLine="567"/>
        <w:jc w:val="both"/>
        <w:rPr>
          <w:rFonts w:ascii="Times New Roman" w:eastAsia="Times New Roman" w:hAnsi="Times New Roman" w:cs="Times New Roman"/>
          <w:b/>
          <w:sz w:val="28"/>
          <w:szCs w:val="28"/>
        </w:rPr>
      </w:pPr>
      <w:r w:rsidRPr="00A02D2C">
        <w:rPr>
          <w:rFonts w:ascii="Times New Roman" w:eastAsia="Times New Roman" w:hAnsi="Times New Roman" w:cs="Times New Roman"/>
          <w:b/>
          <w:sz w:val="28"/>
          <w:szCs w:val="28"/>
        </w:rPr>
        <w:t xml:space="preserve">- Инвестиционный проект Строительство цементного завода в Республике Дагестан мощностью 1,8 млн. тонн цемента в год.  </w:t>
      </w:r>
      <w:r w:rsidRPr="00A02D2C">
        <w:rPr>
          <w:rFonts w:ascii="Times New Roman" w:eastAsia="Times New Roman" w:hAnsi="Times New Roman" w:cs="Times New Roman"/>
          <w:sz w:val="28"/>
          <w:szCs w:val="28"/>
        </w:rPr>
        <w:t xml:space="preserve">Строительство цементного завода в с.Карабудахкент на пл. 150 га из-за финансовых трудностей приостановлено до лучших времен… Проектом предполагалось строительство цементного предприятия с использованием новейших технологий ведущих мировых специализирующихся компаний, в том числе с применением нанотехнологии производства цемента, с учетом всех требований по обеспечению экологической и промышленной безопасности, а также максимальному снижению техногенной нагрузки на окружающую среду. Количество создаваемых новых рабочих мест при реализации проекта, чел. до 500 рабочих мест, в том числе за счет местных ресурсов 450 человек и 50 </w:t>
      </w:r>
      <w:r w:rsidRPr="00A02D2C">
        <w:rPr>
          <w:rFonts w:ascii="Times New Roman" w:eastAsia="Times New Roman" w:hAnsi="Times New Roman" w:cs="Times New Roman"/>
          <w:sz w:val="28"/>
          <w:szCs w:val="28"/>
        </w:rPr>
        <w:lastRenderedPageBreak/>
        <w:t xml:space="preserve">привлеченных специалистов. Стоимость проекта: </w:t>
      </w:r>
      <w:r w:rsidRPr="00A02D2C">
        <w:rPr>
          <w:rFonts w:ascii="Times New Roman" w:eastAsia="Times New Roman" w:hAnsi="Times New Roman" w:cs="Times New Roman"/>
          <w:b/>
          <w:sz w:val="28"/>
          <w:szCs w:val="28"/>
        </w:rPr>
        <w:t>19206 млн. руб. (в ценах 2016 года).</w:t>
      </w:r>
    </w:p>
    <w:p w:rsidR="000A2180" w:rsidRDefault="000A2180" w:rsidP="00306E77">
      <w:pPr>
        <w:spacing w:after="0" w:line="240" w:lineRule="auto"/>
        <w:ind w:firstLine="567"/>
        <w:jc w:val="center"/>
        <w:rPr>
          <w:rFonts w:ascii="Times New Roman" w:hAnsi="Times New Roman" w:cs="Times New Roman"/>
          <w:b/>
          <w:sz w:val="28"/>
          <w:szCs w:val="28"/>
          <w:highlight w:val="lightGray"/>
        </w:rPr>
      </w:pPr>
    </w:p>
    <w:p w:rsidR="007E1EFA" w:rsidRDefault="00434737" w:rsidP="00306E77">
      <w:pPr>
        <w:spacing w:after="0" w:line="240" w:lineRule="auto"/>
        <w:ind w:firstLine="567"/>
        <w:jc w:val="center"/>
        <w:rPr>
          <w:rFonts w:ascii="Times New Roman" w:hAnsi="Times New Roman" w:cs="Times New Roman"/>
          <w:sz w:val="28"/>
          <w:szCs w:val="28"/>
        </w:rPr>
      </w:pPr>
      <w:r w:rsidRPr="00142A11">
        <w:rPr>
          <w:rFonts w:ascii="Times New Roman" w:hAnsi="Times New Roman" w:cs="Times New Roman"/>
          <w:b/>
          <w:sz w:val="28"/>
          <w:szCs w:val="28"/>
        </w:rPr>
        <w:t>Жилищно-коммунальное хозяйство</w:t>
      </w:r>
      <w:r w:rsidRPr="00142A11">
        <w:rPr>
          <w:rFonts w:ascii="Times New Roman" w:hAnsi="Times New Roman" w:cs="Times New Roman"/>
          <w:sz w:val="28"/>
          <w:szCs w:val="28"/>
        </w:rPr>
        <w:t xml:space="preserve">   </w:t>
      </w:r>
    </w:p>
    <w:p w:rsidR="00F35AD2" w:rsidRDefault="00F35AD2" w:rsidP="00306E77">
      <w:pPr>
        <w:spacing w:after="0" w:line="240" w:lineRule="auto"/>
        <w:ind w:firstLine="567"/>
        <w:jc w:val="center"/>
        <w:rPr>
          <w:rFonts w:ascii="Times New Roman" w:hAnsi="Times New Roman" w:cs="Times New Roman"/>
          <w:sz w:val="28"/>
          <w:szCs w:val="28"/>
        </w:rPr>
      </w:pPr>
    </w:p>
    <w:p w:rsidR="00D5459F" w:rsidRDefault="00F35AD2" w:rsidP="00306E77">
      <w:pPr>
        <w:spacing w:after="0" w:line="240" w:lineRule="auto"/>
        <w:ind w:firstLine="567"/>
        <w:jc w:val="both"/>
        <w:rPr>
          <w:rFonts w:ascii="Times New Roman" w:hAnsi="Times New Roman" w:cs="Times New Roman"/>
          <w:b/>
          <w:sz w:val="28"/>
          <w:szCs w:val="28"/>
          <w:highlight w:val="lightGray"/>
        </w:rPr>
      </w:pPr>
      <w:r w:rsidRPr="003A2E73">
        <w:rPr>
          <w:rFonts w:ascii="Times New Roman" w:eastAsia="Times New Roman" w:hAnsi="Times New Roman" w:cs="Times New Roman"/>
          <w:sz w:val="28"/>
          <w:szCs w:val="28"/>
        </w:rPr>
        <w:t>В отчетном 2018 году МКУ «УЖКХ и КС» велась работа по реализации программы комплексного развития систем</w:t>
      </w:r>
      <w:r>
        <w:rPr>
          <w:rFonts w:ascii="Times New Roman" w:eastAsia="Times New Roman" w:hAnsi="Times New Roman" w:cs="Times New Roman"/>
          <w:sz w:val="28"/>
          <w:szCs w:val="28"/>
        </w:rPr>
        <w:t xml:space="preserve"> коммунальной инфраструктуры по ОЗП и по утвержденной инвестиционной программой района. </w:t>
      </w:r>
    </w:p>
    <w:p w:rsidR="00D5459F" w:rsidRPr="00D5459F" w:rsidRDefault="00D5459F" w:rsidP="00306E77">
      <w:pPr>
        <w:tabs>
          <w:tab w:val="left" w:pos="5721"/>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На территории Муниципального </w:t>
      </w:r>
      <w:r w:rsidR="00DD4E0E" w:rsidRPr="00D5459F">
        <w:rPr>
          <w:rFonts w:ascii="Times New Roman" w:eastAsia="Times New Roman" w:hAnsi="Times New Roman" w:cs="Times New Roman"/>
          <w:sz w:val="28"/>
          <w:szCs w:val="28"/>
        </w:rPr>
        <w:t>района «Карабудахкентский район</w:t>
      </w:r>
      <w:r w:rsidRPr="00D5459F">
        <w:rPr>
          <w:rFonts w:ascii="Times New Roman" w:eastAsia="Times New Roman" w:hAnsi="Times New Roman" w:cs="Times New Roman"/>
          <w:sz w:val="28"/>
          <w:szCs w:val="28"/>
        </w:rPr>
        <w:t xml:space="preserve">» предоставлением услуг в сфере жилищно-коммунального хозяйства занимаются организация: РЭС, газоснабжение - </w:t>
      </w:r>
      <w:r w:rsidR="00DD4E0E" w:rsidRPr="00D5459F">
        <w:rPr>
          <w:rFonts w:ascii="Times New Roman" w:eastAsia="Times New Roman" w:hAnsi="Times New Roman" w:cs="Times New Roman"/>
          <w:sz w:val="28"/>
          <w:szCs w:val="28"/>
        </w:rPr>
        <w:t xml:space="preserve">Межрегионгаз </w:t>
      </w:r>
      <w:r w:rsidR="00414C67">
        <w:rPr>
          <w:rFonts w:ascii="Times New Roman" w:eastAsia="Times New Roman" w:hAnsi="Times New Roman" w:cs="Times New Roman"/>
          <w:sz w:val="28"/>
          <w:szCs w:val="28"/>
        </w:rPr>
        <w:t>Махачкала</w:t>
      </w:r>
      <w:r w:rsidRPr="00D5459F">
        <w:rPr>
          <w:rFonts w:ascii="Times New Roman" w:eastAsia="Times New Roman" w:hAnsi="Times New Roman" w:cs="Times New Roman"/>
          <w:sz w:val="28"/>
          <w:szCs w:val="28"/>
        </w:rPr>
        <w:t>. Водоснабжением, водоотведением, сбором и вывозом мусора занимается ООО «Бекенез - водоканал» Карабудахкентский района.</w:t>
      </w:r>
      <w:r w:rsidR="000D7A29">
        <w:rPr>
          <w:rFonts w:ascii="Times New Roman" w:eastAsia="Times New Roman" w:hAnsi="Times New Roman" w:cs="Times New Roman"/>
          <w:sz w:val="28"/>
          <w:szCs w:val="28"/>
        </w:rPr>
        <w:t xml:space="preserve"> К настоящему моменту определен </w:t>
      </w:r>
      <w:r w:rsidR="00D943F8">
        <w:rPr>
          <w:rFonts w:ascii="Times New Roman" w:eastAsia="Times New Roman" w:hAnsi="Times New Roman" w:cs="Times New Roman"/>
          <w:sz w:val="28"/>
          <w:szCs w:val="28"/>
        </w:rPr>
        <w:t xml:space="preserve">Региональный оператор </w:t>
      </w:r>
      <w:r w:rsidR="004F68C0">
        <w:rPr>
          <w:rFonts w:ascii="Times New Roman" w:eastAsia="Times New Roman" w:hAnsi="Times New Roman" w:cs="Times New Roman"/>
          <w:sz w:val="28"/>
          <w:szCs w:val="28"/>
        </w:rPr>
        <w:t xml:space="preserve">ООО «Даг-эко-дом» который уже приступает к исполнению своих обязанностей. </w:t>
      </w:r>
    </w:p>
    <w:p w:rsidR="00D5459F" w:rsidRPr="00D5459F" w:rsidRDefault="00D5459F" w:rsidP="00306E77">
      <w:pPr>
        <w:tabs>
          <w:tab w:val="left" w:pos="5721"/>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В настоящее время деятельность коммунального комплекса муниципального района характеризуется неравномерным развитием систем коммунальной инфраструктуры поселений, низким качеством предоставления коммунальных услуг, неэффективным использованием природных ресурсов. Причинами возникновение проблем является: - высокий процент изношенности коммунальной инфраструктуры, - низкий уровень технической обеспеченности предприятий ЖКХ. Следствием износа объектов ЖКХ является качество предоставляемых   коммунальных услуг, не соответствующих запросам потребителей. А в связи с наличием потерь в системах водоснабжения, что в целом негативном сказывается   на финансовых результатах их хозяйственной деятельности.</w:t>
      </w:r>
    </w:p>
    <w:p w:rsidR="008B0C96" w:rsidRPr="008B0C96" w:rsidRDefault="008B0C96" w:rsidP="00306E77">
      <w:pPr>
        <w:tabs>
          <w:tab w:val="left" w:pos="5721"/>
        </w:tabs>
        <w:spacing w:after="0" w:line="240" w:lineRule="auto"/>
        <w:jc w:val="both"/>
        <w:rPr>
          <w:rFonts w:ascii="Times New Roman" w:eastAsia="Times New Roman" w:hAnsi="Times New Roman" w:cs="Times New Roman"/>
          <w:sz w:val="28"/>
          <w:szCs w:val="28"/>
        </w:rPr>
      </w:pPr>
      <w:r w:rsidRPr="008B0C96">
        <w:rPr>
          <w:rFonts w:ascii="Times New Roman" w:eastAsia="Times New Roman" w:hAnsi="Times New Roman" w:cs="Times New Roman"/>
          <w:sz w:val="28"/>
          <w:szCs w:val="28"/>
        </w:rPr>
        <w:t xml:space="preserve">   </w:t>
      </w:r>
      <w:r w:rsidR="00A63B3B">
        <w:rPr>
          <w:rFonts w:ascii="Times New Roman" w:eastAsia="Times New Roman" w:hAnsi="Times New Roman" w:cs="Times New Roman"/>
          <w:sz w:val="28"/>
          <w:szCs w:val="28"/>
        </w:rPr>
        <w:t xml:space="preserve">Так же хочу отметить </w:t>
      </w:r>
      <w:r w:rsidR="000F57F2">
        <w:rPr>
          <w:rFonts w:ascii="Times New Roman" w:eastAsia="Times New Roman" w:hAnsi="Times New Roman" w:cs="Times New Roman"/>
          <w:sz w:val="28"/>
          <w:szCs w:val="28"/>
        </w:rPr>
        <w:t xml:space="preserve">что в прошедшем 2018 году на территории Карабудахкентского района были </w:t>
      </w:r>
      <w:r w:rsidRPr="008B0C96">
        <w:rPr>
          <w:rFonts w:ascii="Times New Roman" w:eastAsia="Times New Roman" w:hAnsi="Times New Roman" w:cs="Times New Roman"/>
          <w:sz w:val="28"/>
          <w:szCs w:val="28"/>
        </w:rPr>
        <w:t>проведен</w:t>
      </w:r>
      <w:r w:rsidR="000F57F2">
        <w:rPr>
          <w:rFonts w:ascii="Times New Roman" w:eastAsia="Times New Roman" w:hAnsi="Times New Roman" w:cs="Times New Roman"/>
          <w:sz w:val="28"/>
          <w:szCs w:val="28"/>
        </w:rPr>
        <w:t>ы учения</w:t>
      </w:r>
      <w:r w:rsidRPr="008B0C96">
        <w:rPr>
          <w:rFonts w:ascii="Times New Roman" w:eastAsia="Times New Roman" w:hAnsi="Times New Roman" w:cs="Times New Roman"/>
          <w:sz w:val="28"/>
          <w:szCs w:val="28"/>
        </w:rPr>
        <w:t xml:space="preserve"> ПАО «Россети»</w:t>
      </w:r>
      <w:r w:rsidR="000F57F2">
        <w:rPr>
          <w:rFonts w:ascii="Times New Roman" w:eastAsia="Times New Roman" w:hAnsi="Times New Roman" w:cs="Times New Roman"/>
          <w:sz w:val="28"/>
          <w:szCs w:val="28"/>
        </w:rPr>
        <w:t>.</w:t>
      </w:r>
      <w:r w:rsidRPr="008B0C96">
        <w:rPr>
          <w:rFonts w:ascii="Times New Roman" w:eastAsia="Times New Roman" w:hAnsi="Times New Roman" w:cs="Times New Roman"/>
          <w:sz w:val="28"/>
          <w:szCs w:val="28"/>
        </w:rPr>
        <w:t xml:space="preserve"> </w:t>
      </w:r>
      <w:r w:rsidR="00E66B0C">
        <w:rPr>
          <w:rFonts w:ascii="Times New Roman" w:eastAsia="Times New Roman" w:hAnsi="Times New Roman" w:cs="Times New Roman"/>
          <w:sz w:val="28"/>
          <w:szCs w:val="28"/>
        </w:rPr>
        <w:t>Так за время учений:</w:t>
      </w:r>
    </w:p>
    <w:p w:rsidR="008B0C96" w:rsidRPr="008B0C96" w:rsidRDefault="008B0C96" w:rsidP="00306E77">
      <w:pPr>
        <w:tabs>
          <w:tab w:val="left" w:pos="5721"/>
        </w:tabs>
        <w:spacing w:after="0" w:line="240" w:lineRule="auto"/>
        <w:jc w:val="both"/>
        <w:rPr>
          <w:rFonts w:ascii="Times New Roman" w:eastAsia="Times New Roman" w:hAnsi="Times New Roman" w:cs="Times New Roman"/>
          <w:sz w:val="28"/>
          <w:szCs w:val="28"/>
        </w:rPr>
      </w:pPr>
      <w:r w:rsidRPr="008B0C96">
        <w:rPr>
          <w:rFonts w:ascii="Times New Roman" w:eastAsia="Times New Roman" w:hAnsi="Times New Roman" w:cs="Times New Roman"/>
          <w:sz w:val="28"/>
          <w:szCs w:val="28"/>
        </w:rPr>
        <w:t>- отремонтированы ТП – 77 шт.</w:t>
      </w:r>
    </w:p>
    <w:p w:rsidR="008B0C96" w:rsidRPr="008B0C96" w:rsidRDefault="008B0C96" w:rsidP="00306E77">
      <w:pPr>
        <w:tabs>
          <w:tab w:val="left" w:pos="5721"/>
        </w:tabs>
        <w:spacing w:after="0" w:line="240" w:lineRule="auto"/>
        <w:jc w:val="both"/>
        <w:rPr>
          <w:rFonts w:ascii="Times New Roman" w:eastAsia="Times New Roman" w:hAnsi="Times New Roman" w:cs="Times New Roman"/>
          <w:sz w:val="28"/>
          <w:szCs w:val="28"/>
        </w:rPr>
      </w:pPr>
      <w:r w:rsidRPr="008B0C96">
        <w:rPr>
          <w:rFonts w:ascii="Times New Roman" w:eastAsia="Times New Roman" w:hAnsi="Times New Roman" w:cs="Times New Roman"/>
          <w:sz w:val="28"/>
          <w:szCs w:val="28"/>
        </w:rPr>
        <w:t>- заменены опор ЛЭП – 3277 шт.</w:t>
      </w:r>
    </w:p>
    <w:p w:rsidR="008B0C96" w:rsidRPr="008B0C96" w:rsidRDefault="008B0C96" w:rsidP="00306E77">
      <w:pPr>
        <w:tabs>
          <w:tab w:val="left" w:pos="5721"/>
        </w:tabs>
        <w:spacing w:after="0" w:line="240" w:lineRule="auto"/>
        <w:jc w:val="both"/>
        <w:rPr>
          <w:rFonts w:ascii="Times New Roman" w:eastAsia="Times New Roman" w:hAnsi="Times New Roman" w:cs="Times New Roman"/>
          <w:sz w:val="28"/>
          <w:szCs w:val="28"/>
        </w:rPr>
      </w:pPr>
      <w:r w:rsidRPr="008B0C96">
        <w:rPr>
          <w:rFonts w:ascii="Times New Roman" w:eastAsia="Times New Roman" w:hAnsi="Times New Roman" w:cs="Times New Roman"/>
          <w:sz w:val="28"/>
          <w:szCs w:val="28"/>
        </w:rPr>
        <w:t>- заменены электропроводка на СИП – 157 км.</w:t>
      </w:r>
    </w:p>
    <w:p w:rsidR="008B0C96" w:rsidRPr="008B0C96" w:rsidRDefault="008B0C96" w:rsidP="00306E77">
      <w:pPr>
        <w:tabs>
          <w:tab w:val="left" w:pos="5721"/>
        </w:tabs>
        <w:spacing w:after="0" w:line="240" w:lineRule="auto"/>
        <w:jc w:val="both"/>
        <w:rPr>
          <w:rFonts w:ascii="Times New Roman" w:eastAsia="Times New Roman" w:hAnsi="Times New Roman" w:cs="Times New Roman"/>
          <w:sz w:val="28"/>
          <w:szCs w:val="28"/>
        </w:rPr>
      </w:pPr>
      <w:r w:rsidRPr="008B0C96">
        <w:rPr>
          <w:rFonts w:ascii="Times New Roman" w:eastAsia="Times New Roman" w:hAnsi="Times New Roman" w:cs="Times New Roman"/>
          <w:sz w:val="28"/>
          <w:szCs w:val="28"/>
        </w:rPr>
        <w:t xml:space="preserve">  Что позволило значительно улучшить качество подаваемой электрической энергии потребителю. </w:t>
      </w:r>
    </w:p>
    <w:tbl>
      <w:tblPr>
        <w:tblStyle w:val="5"/>
        <w:tblW w:w="0" w:type="auto"/>
        <w:tblInd w:w="0" w:type="dxa"/>
        <w:tblLook w:val="04A0" w:firstRow="1" w:lastRow="0" w:firstColumn="1" w:lastColumn="0" w:noHBand="0" w:noVBand="1"/>
      </w:tblPr>
      <w:tblGrid>
        <w:gridCol w:w="4286"/>
        <w:gridCol w:w="2422"/>
        <w:gridCol w:w="3289"/>
      </w:tblGrid>
      <w:tr w:rsidR="00D5459F" w:rsidRPr="00D5459F" w:rsidTr="001C1A9B">
        <w:tc>
          <w:tcPr>
            <w:tcW w:w="4286" w:type="dxa"/>
            <w:tcBorders>
              <w:top w:val="single" w:sz="4" w:space="0" w:color="000000"/>
              <w:left w:val="single" w:sz="4" w:space="0" w:color="000000"/>
              <w:bottom w:val="single" w:sz="4" w:space="0" w:color="000000"/>
              <w:right w:val="single" w:sz="4" w:space="0" w:color="000000"/>
            </w:tcBorders>
            <w:hideMark/>
          </w:tcPr>
          <w:p w:rsidR="00D5459F" w:rsidRPr="00D5459F" w:rsidRDefault="008B0C96" w:rsidP="00306E77">
            <w:pPr>
              <w:tabs>
                <w:tab w:val="left" w:pos="5721"/>
              </w:tabs>
              <w:jc w:val="center"/>
              <w:rPr>
                <w:rFonts w:ascii="Times New Roman" w:hAnsi="Times New Roman"/>
                <w:b/>
                <w:sz w:val="28"/>
                <w:szCs w:val="28"/>
              </w:rPr>
            </w:pPr>
            <w:r w:rsidRPr="008B0C96">
              <w:rPr>
                <w:rFonts w:ascii="Times New Roman" w:hAnsi="Times New Roman"/>
                <w:sz w:val="28"/>
                <w:szCs w:val="28"/>
              </w:rPr>
              <w:t xml:space="preserve">  </w:t>
            </w:r>
            <w:r w:rsidR="00D5459F" w:rsidRPr="00D5459F">
              <w:rPr>
                <w:rFonts w:ascii="Times New Roman" w:hAnsi="Times New Roman"/>
                <w:b/>
                <w:sz w:val="28"/>
                <w:szCs w:val="28"/>
              </w:rPr>
              <w:t>Показатель</w:t>
            </w:r>
          </w:p>
        </w:tc>
        <w:tc>
          <w:tcPr>
            <w:tcW w:w="2422"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b/>
                <w:sz w:val="28"/>
                <w:szCs w:val="28"/>
              </w:rPr>
            </w:pPr>
            <w:r w:rsidRPr="00D5459F">
              <w:rPr>
                <w:rFonts w:ascii="Times New Roman" w:hAnsi="Times New Roman"/>
                <w:b/>
                <w:sz w:val="28"/>
                <w:szCs w:val="28"/>
              </w:rPr>
              <w:t>Ед. измерения</w:t>
            </w:r>
          </w:p>
        </w:tc>
        <w:tc>
          <w:tcPr>
            <w:tcW w:w="3289"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b/>
                <w:sz w:val="28"/>
                <w:szCs w:val="28"/>
              </w:rPr>
            </w:pPr>
            <w:r w:rsidRPr="00D5459F">
              <w:rPr>
                <w:rFonts w:ascii="Times New Roman" w:hAnsi="Times New Roman"/>
                <w:b/>
                <w:sz w:val="28"/>
                <w:szCs w:val="28"/>
              </w:rPr>
              <w:t>Значения показателя</w:t>
            </w:r>
          </w:p>
        </w:tc>
      </w:tr>
      <w:tr w:rsidR="00D5459F" w:rsidRPr="00D5459F" w:rsidTr="001C1A9B">
        <w:tc>
          <w:tcPr>
            <w:tcW w:w="4286"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 xml:space="preserve">Общая площадь жилого фонда </w:t>
            </w:r>
          </w:p>
        </w:tc>
        <w:tc>
          <w:tcPr>
            <w:tcW w:w="2422"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sz w:val="24"/>
                <w:szCs w:val="24"/>
                <w:vertAlign w:val="superscript"/>
              </w:rPr>
            </w:pPr>
            <w:r w:rsidRPr="00D5459F">
              <w:rPr>
                <w:rFonts w:ascii="Times New Roman" w:hAnsi="Times New Roman"/>
                <w:sz w:val="24"/>
                <w:szCs w:val="24"/>
              </w:rPr>
              <w:t>тыс.м</w:t>
            </w:r>
            <w:r w:rsidRPr="00D5459F">
              <w:rPr>
                <w:rFonts w:ascii="Times New Roman" w:hAnsi="Times New Roman"/>
                <w:sz w:val="24"/>
                <w:szCs w:val="24"/>
                <w:vertAlign w:val="superscript"/>
              </w:rPr>
              <w:t>3</w:t>
            </w:r>
          </w:p>
        </w:tc>
        <w:tc>
          <w:tcPr>
            <w:tcW w:w="3289"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16,1</w:t>
            </w:r>
          </w:p>
        </w:tc>
      </w:tr>
      <w:tr w:rsidR="00D5459F" w:rsidRPr="00D5459F" w:rsidTr="001C1A9B">
        <w:tc>
          <w:tcPr>
            <w:tcW w:w="4286"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В том числе:</w:t>
            </w:r>
          </w:p>
        </w:tc>
        <w:tc>
          <w:tcPr>
            <w:tcW w:w="2422" w:type="dxa"/>
            <w:tcBorders>
              <w:top w:val="single" w:sz="4" w:space="0" w:color="000000"/>
              <w:left w:val="single" w:sz="4" w:space="0" w:color="000000"/>
              <w:bottom w:val="single" w:sz="4" w:space="0" w:color="000000"/>
              <w:right w:val="single" w:sz="4" w:space="0" w:color="000000"/>
            </w:tcBorders>
          </w:tcPr>
          <w:p w:rsidR="00D5459F" w:rsidRPr="00D5459F" w:rsidRDefault="00D5459F" w:rsidP="00306E77">
            <w:pPr>
              <w:tabs>
                <w:tab w:val="left" w:pos="5721"/>
              </w:tabs>
              <w:jc w:val="both"/>
              <w:rPr>
                <w:rFonts w:ascii="Times New Roman" w:hAnsi="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w:t>
            </w:r>
          </w:p>
        </w:tc>
      </w:tr>
      <w:tr w:rsidR="00D5459F" w:rsidRPr="00D5459F" w:rsidTr="001C1A9B">
        <w:tc>
          <w:tcPr>
            <w:tcW w:w="4286"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Муниципальный жилищный фонд</w:t>
            </w:r>
          </w:p>
        </w:tc>
        <w:tc>
          <w:tcPr>
            <w:tcW w:w="2422" w:type="dxa"/>
            <w:tcBorders>
              <w:top w:val="single" w:sz="4" w:space="0" w:color="000000"/>
              <w:left w:val="single" w:sz="4" w:space="0" w:color="000000"/>
              <w:bottom w:val="single" w:sz="4" w:space="0" w:color="000000"/>
              <w:right w:val="single" w:sz="4" w:space="0" w:color="000000"/>
            </w:tcBorders>
          </w:tcPr>
          <w:p w:rsidR="00D5459F" w:rsidRPr="00D5459F" w:rsidRDefault="00D5459F" w:rsidP="00306E77">
            <w:pPr>
              <w:tabs>
                <w:tab w:val="left" w:pos="5721"/>
              </w:tabs>
              <w:jc w:val="both"/>
              <w:rPr>
                <w:rFonts w:ascii="Times New Roman" w:hAnsi="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0</w:t>
            </w:r>
          </w:p>
        </w:tc>
      </w:tr>
      <w:tr w:rsidR="00D5459F" w:rsidRPr="00D5459F" w:rsidTr="001C1A9B">
        <w:tc>
          <w:tcPr>
            <w:tcW w:w="4286"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МКД(многоквартирные жилые дома)</w:t>
            </w:r>
          </w:p>
        </w:tc>
        <w:tc>
          <w:tcPr>
            <w:tcW w:w="2422" w:type="dxa"/>
            <w:tcBorders>
              <w:top w:val="single" w:sz="4" w:space="0" w:color="000000"/>
              <w:left w:val="single" w:sz="4" w:space="0" w:color="000000"/>
              <w:bottom w:val="single" w:sz="4" w:space="0" w:color="000000"/>
              <w:right w:val="single" w:sz="4" w:space="0" w:color="000000"/>
            </w:tcBorders>
          </w:tcPr>
          <w:p w:rsidR="00D5459F" w:rsidRPr="00D5459F" w:rsidRDefault="00D5459F" w:rsidP="00306E77">
            <w:pPr>
              <w:tabs>
                <w:tab w:val="left" w:pos="5721"/>
              </w:tabs>
              <w:jc w:val="both"/>
              <w:rPr>
                <w:rFonts w:ascii="Times New Roman" w:hAnsi="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16,1</w:t>
            </w:r>
          </w:p>
        </w:tc>
      </w:tr>
      <w:tr w:rsidR="00D5459F" w:rsidRPr="00D5459F" w:rsidTr="001C1A9B">
        <w:tc>
          <w:tcPr>
            <w:tcW w:w="4286"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Из них в управлении:</w:t>
            </w:r>
          </w:p>
        </w:tc>
        <w:tc>
          <w:tcPr>
            <w:tcW w:w="2422" w:type="dxa"/>
            <w:tcBorders>
              <w:top w:val="single" w:sz="4" w:space="0" w:color="000000"/>
              <w:left w:val="single" w:sz="4" w:space="0" w:color="000000"/>
              <w:bottom w:val="single" w:sz="4" w:space="0" w:color="000000"/>
              <w:right w:val="single" w:sz="4" w:space="0" w:color="000000"/>
            </w:tcBorders>
          </w:tcPr>
          <w:p w:rsidR="00D5459F" w:rsidRPr="00D5459F" w:rsidRDefault="00D5459F" w:rsidP="00306E77">
            <w:pPr>
              <w:tabs>
                <w:tab w:val="left" w:pos="5721"/>
              </w:tabs>
              <w:jc w:val="both"/>
              <w:rPr>
                <w:rFonts w:ascii="Times New Roman" w:hAnsi="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w:t>
            </w:r>
          </w:p>
        </w:tc>
      </w:tr>
      <w:tr w:rsidR="00D5459F" w:rsidRPr="00D5459F" w:rsidTr="001C1A9B">
        <w:tc>
          <w:tcPr>
            <w:tcW w:w="4286"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УК (управляющая компания )</w:t>
            </w:r>
          </w:p>
        </w:tc>
        <w:tc>
          <w:tcPr>
            <w:tcW w:w="2422" w:type="dxa"/>
            <w:tcBorders>
              <w:top w:val="single" w:sz="4" w:space="0" w:color="000000"/>
              <w:left w:val="single" w:sz="4" w:space="0" w:color="000000"/>
              <w:bottom w:val="single" w:sz="4" w:space="0" w:color="000000"/>
              <w:right w:val="single" w:sz="4" w:space="0" w:color="000000"/>
            </w:tcBorders>
          </w:tcPr>
          <w:p w:rsidR="00D5459F" w:rsidRPr="00D5459F" w:rsidRDefault="00D5459F" w:rsidP="00306E77">
            <w:pPr>
              <w:tabs>
                <w:tab w:val="left" w:pos="5721"/>
              </w:tabs>
              <w:jc w:val="both"/>
              <w:rPr>
                <w:rFonts w:ascii="Times New Roman" w:hAnsi="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0</w:t>
            </w:r>
          </w:p>
        </w:tc>
      </w:tr>
      <w:tr w:rsidR="00D5459F" w:rsidRPr="00D5459F" w:rsidTr="001C1A9B">
        <w:tc>
          <w:tcPr>
            <w:tcW w:w="4286"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Непосредственное управление</w:t>
            </w:r>
          </w:p>
        </w:tc>
        <w:tc>
          <w:tcPr>
            <w:tcW w:w="2422" w:type="dxa"/>
            <w:tcBorders>
              <w:top w:val="single" w:sz="4" w:space="0" w:color="000000"/>
              <w:left w:val="single" w:sz="4" w:space="0" w:color="000000"/>
              <w:bottom w:val="single" w:sz="4" w:space="0" w:color="000000"/>
              <w:right w:val="single" w:sz="4" w:space="0" w:color="000000"/>
            </w:tcBorders>
          </w:tcPr>
          <w:p w:rsidR="00D5459F" w:rsidRPr="00D5459F" w:rsidRDefault="00D5459F" w:rsidP="00306E77">
            <w:pPr>
              <w:tabs>
                <w:tab w:val="left" w:pos="5721"/>
              </w:tabs>
              <w:jc w:val="both"/>
              <w:rPr>
                <w:rFonts w:ascii="Times New Roman" w:hAnsi="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w:t>
            </w:r>
          </w:p>
        </w:tc>
      </w:tr>
      <w:tr w:rsidR="00D5459F" w:rsidRPr="00D5459F" w:rsidTr="001C1A9B">
        <w:tc>
          <w:tcPr>
            <w:tcW w:w="4286"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 xml:space="preserve">МКД не выбравшие способ управления </w:t>
            </w:r>
          </w:p>
        </w:tc>
        <w:tc>
          <w:tcPr>
            <w:tcW w:w="2422" w:type="dxa"/>
            <w:tcBorders>
              <w:top w:val="single" w:sz="4" w:space="0" w:color="000000"/>
              <w:left w:val="single" w:sz="4" w:space="0" w:color="000000"/>
              <w:bottom w:val="single" w:sz="4" w:space="0" w:color="000000"/>
              <w:right w:val="single" w:sz="4" w:space="0" w:color="000000"/>
            </w:tcBorders>
          </w:tcPr>
          <w:p w:rsidR="00D5459F" w:rsidRPr="00D5459F" w:rsidRDefault="00D5459F" w:rsidP="00306E77">
            <w:pPr>
              <w:tabs>
                <w:tab w:val="left" w:pos="5721"/>
              </w:tabs>
              <w:jc w:val="both"/>
              <w:rPr>
                <w:rFonts w:ascii="Times New Roman" w:hAnsi="Times New Roman"/>
                <w:sz w:val="24"/>
                <w:szCs w:val="24"/>
              </w:rPr>
            </w:pPr>
          </w:p>
        </w:tc>
        <w:tc>
          <w:tcPr>
            <w:tcW w:w="3289" w:type="dxa"/>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w:t>
            </w:r>
          </w:p>
        </w:tc>
      </w:tr>
      <w:tr w:rsidR="00D5459F" w:rsidRPr="00D5459F" w:rsidTr="001C1A9B">
        <w:tc>
          <w:tcPr>
            <w:tcW w:w="9997" w:type="dxa"/>
            <w:gridSpan w:val="3"/>
            <w:tcBorders>
              <w:top w:val="single" w:sz="4" w:space="0" w:color="000000"/>
              <w:left w:val="single" w:sz="4" w:space="0" w:color="000000"/>
              <w:bottom w:val="single" w:sz="4" w:space="0" w:color="000000"/>
              <w:right w:val="single" w:sz="4" w:space="0" w:color="000000"/>
            </w:tcBorders>
            <w:hideMark/>
          </w:tcPr>
          <w:p w:rsidR="00D5459F" w:rsidRPr="00D5459F" w:rsidRDefault="00D5459F" w:rsidP="00306E77">
            <w:pPr>
              <w:tabs>
                <w:tab w:val="left" w:pos="4294"/>
              </w:tabs>
              <w:jc w:val="both"/>
              <w:rPr>
                <w:rFonts w:ascii="Times New Roman" w:hAnsi="Times New Roman"/>
                <w:b/>
                <w:sz w:val="24"/>
                <w:szCs w:val="24"/>
              </w:rPr>
            </w:pPr>
            <w:r w:rsidRPr="00D5459F">
              <w:rPr>
                <w:rFonts w:ascii="Times New Roman" w:hAnsi="Times New Roman"/>
                <w:sz w:val="24"/>
                <w:szCs w:val="24"/>
              </w:rPr>
              <w:tab/>
            </w:r>
            <w:r w:rsidRPr="00D5459F">
              <w:rPr>
                <w:rFonts w:ascii="Times New Roman" w:hAnsi="Times New Roman"/>
                <w:b/>
                <w:sz w:val="24"/>
                <w:szCs w:val="24"/>
              </w:rPr>
              <w:t xml:space="preserve">Водоснабжение водоотведение  </w:t>
            </w:r>
          </w:p>
        </w:tc>
      </w:tr>
      <w:tr w:rsidR="00D5459F" w:rsidRPr="00D5459F" w:rsidTr="001C1A9B">
        <w:trPr>
          <w:trHeight w:val="337"/>
        </w:trPr>
        <w:tc>
          <w:tcPr>
            <w:tcW w:w="4286"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 xml:space="preserve">Протяженность сетей </w:t>
            </w:r>
          </w:p>
        </w:tc>
        <w:tc>
          <w:tcPr>
            <w:tcW w:w="2422"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км</w:t>
            </w:r>
          </w:p>
        </w:tc>
        <w:tc>
          <w:tcPr>
            <w:tcW w:w="3289"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520</w:t>
            </w:r>
          </w:p>
        </w:tc>
      </w:tr>
      <w:tr w:rsidR="00D5459F" w:rsidRPr="00D5459F" w:rsidTr="001C1A9B">
        <w:trPr>
          <w:trHeight w:val="337"/>
        </w:trPr>
        <w:tc>
          <w:tcPr>
            <w:tcW w:w="4286"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 xml:space="preserve">Количестве населенных пунктов </w:t>
            </w:r>
            <w:r w:rsidRPr="00D5459F">
              <w:rPr>
                <w:rFonts w:ascii="Times New Roman" w:hAnsi="Times New Roman"/>
                <w:sz w:val="24"/>
                <w:szCs w:val="24"/>
              </w:rPr>
              <w:lastRenderedPageBreak/>
              <w:t>обеспеченных водоснобжением</w:t>
            </w:r>
          </w:p>
        </w:tc>
        <w:tc>
          <w:tcPr>
            <w:tcW w:w="2422"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lastRenderedPageBreak/>
              <w:t>шт.</w:t>
            </w:r>
          </w:p>
        </w:tc>
        <w:tc>
          <w:tcPr>
            <w:tcW w:w="3289"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16</w:t>
            </w:r>
          </w:p>
        </w:tc>
      </w:tr>
      <w:tr w:rsidR="00D5459F" w:rsidRPr="00D5459F" w:rsidTr="001C1A9B">
        <w:trPr>
          <w:trHeight w:val="337"/>
        </w:trPr>
        <w:tc>
          <w:tcPr>
            <w:tcW w:w="9997" w:type="dxa"/>
            <w:gridSpan w:val="3"/>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4216"/>
              </w:tabs>
              <w:jc w:val="both"/>
              <w:rPr>
                <w:rFonts w:ascii="Times New Roman" w:hAnsi="Times New Roman"/>
                <w:b/>
                <w:sz w:val="24"/>
                <w:szCs w:val="24"/>
              </w:rPr>
            </w:pPr>
            <w:r w:rsidRPr="00D5459F">
              <w:rPr>
                <w:rFonts w:ascii="Times New Roman" w:hAnsi="Times New Roman"/>
                <w:sz w:val="24"/>
                <w:szCs w:val="24"/>
              </w:rPr>
              <w:t xml:space="preserve">                                                                  </w:t>
            </w:r>
            <w:r w:rsidRPr="00D5459F">
              <w:rPr>
                <w:rFonts w:ascii="Times New Roman" w:hAnsi="Times New Roman"/>
                <w:b/>
                <w:sz w:val="24"/>
                <w:szCs w:val="24"/>
              </w:rPr>
              <w:t>Организация сбора и вывоза ТБО</w:t>
            </w:r>
          </w:p>
        </w:tc>
      </w:tr>
      <w:tr w:rsidR="00D5459F" w:rsidRPr="00D5459F" w:rsidTr="001C1A9B">
        <w:trPr>
          <w:trHeight w:val="337"/>
        </w:trPr>
        <w:tc>
          <w:tcPr>
            <w:tcW w:w="4286"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 xml:space="preserve">ООО </w:t>
            </w:r>
            <w:r w:rsidRPr="00D5459F">
              <w:rPr>
                <w:rFonts w:ascii="Times New Roman" w:hAnsi="Times New Roman"/>
                <w:sz w:val="28"/>
                <w:szCs w:val="28"/>
              </w:rPr>
              <w:t>«Бекенез - водоканал»</w:t>
            </w:r>
          </w:p>
        </w:tc>
        <w:tc>
          <w:tcPr>
            <w:tcW w:w="2422"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тыс.м</w:t>
            </w:r>
            <w:r w:rsidRPr="00D5459F">
              <w:rPr>
                <w:rFonts w:ascii="Times New Roman" w:hAnsi="Times New Roman"/>
                <w:sz w:val="24"/>
                <w:szCs w:val="24"/>
                <w:vertAlign w:val="superscript"/>
              </w:rPr>
              <w:t>3</w:t>
            </w:r>
          </w:p>
        </w:tc>
        <w:tc>
          <w:tcPr>
            <w:tcW w:w="3289"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23</w:t>
            </w:r>
          </w:p>
        </w:tc>
      </w:tr>
      <w:tr w:rsidR="00D5459F" w:rsidRPr="00D5459F" w:rsidTr="001C1A9B">
        <w:trPr>
          <w:trHeight w:val="337"/>
        </w:trPr>
        <w:tc>
          <w:tcPr>
            <w:tcW w:w="9997" w:type="dxa"/>
            <w:gridSpan w:val="3"/>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4268"/>
              </w:tabs>
              <w:jc w:val="both"/>
              <w:rPr>
                <w:rFonts w:ascii="Times New Roman" w:hAnsi="Times New Roman"/>
                <w:b/>
                <w:sz w:val="24"/>
                <w:szCs w:val="24"/>
              </w:rPr>
            </w:pPr>
            <w:r w:rsidRPr="00D5459F">
              <w:rPr>
                <w:rFonts w:ascii="Times New Roman" w:hAnsi="Times New Roman"/>
                <w:sz w:val="24"/>
                <w:szCs w:val="24"/>
              </w:rPr>
              <w:tab/>
              <w:t xml:space="preserve">    </w:t>
            </w:r>
            <w:r w:rsidRPr="00D5459F">
              <w:rPr>
                <w:rFonts w:ascii="Times New Roman" w:hAnsi="Times New Roman"/>
                <w:b/>
                <w:sz w:val="24"/>
                <w:szCs w:val="24"/>
              </w:rPr>
              <w:t>Электроснабжение</w:t>
            </w:r>
          </w:p>
        </w:tc>
      </w:tr>
      <w:tr w:rsidR="00D5459F" w:rsidRPr="00D5459F" w:rsidTr="001C1A9B">
        <w:trPr>
          <w:trHeight w:val="337"/>
        </w:trPr>
        <w:tc>
          <w:tcPr>
            <w:tcW w:w="4286"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 xml:space="preserve">Протяженность сетей наружного освещения  </w:t>
            </w:r>
          </w:p>
        </w:tc>
        <w:tc>
          <w:tcPr>
            <w:tcW w:w="2422"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км</w:t>
            </w:r>
          </w:p>
        </w:tc>
        <w:tc>
          <w:tcPr>
            <w:tcW w:w="3289"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145</w:t>
            </w:r>
          </w:p>
        </w:tc>
      </w:tr>
      <w:tr w:rsidR="00D5459F" w:rsidRPr="00D5459F" w:rsidTr="001C1A9B">
        <w:trPr>
          <w:trHeight w:val="337"/>
        </w:trPr>
        <w:tc>
          <w:tcPr>
            <w:tcW w:w="4286"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both"/>
              <w:rPr>
                <w:rFonts w:ascii="Times New Roman" w:hAnsi="Times New Roman"/>
                <w:sz w:val="24"/>
                <w:szCs w:val="24"/>
              </w:rPr>
            </w:pPr>
            <w:r w:rsidRPr="00D5459F">
              <w:rPr>
                <w:rFonts w:ascii="Times New Roman" w:hAnsi="Times New Roman"/>
                <w:sz w:val="24"/>
                <w:szCs w:val="24"/>
              </w:rPr>
              <w:t>Количество населенных пунктов обеспеченных  электроснабжения .</w:t>
            </w:r>
          </w:p>
        </w:tc>
        <w:tc>
          <w:tcPr>
            <w:tcW w:w="2422"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шт.</w:t>
            </w:r>
          </w:p>
        </w:tc>
        <w:tc>
          <w:tcPr>
            <w:tcW w:w="3289" w:type="dxa"/>
            <w:tcBorders>
              <w:top w:val="single" w:sz="4" w:space="0" w:color="auto"/>
              <w:left w:val="single" w:sz="4" w:space="0" w:color="auto"/>
              <w:bottom w:val="single" w:sz="4" w:space="0" w:color="auto"/>
              <w:right w:val="single" w:sz="4" w:space="0" w:color="auto"/>
            </w:tcBorders>
            <w:hideMark/>
          </w:tcPr>
          <w:p w:rsidR="00D5459F" w:rsidRPr="00D5459F" w:rsidRDefault="00D5459F" w:rsidP="00306E77">
            <w:pPr>
              <w:tabs>
                <w:tab w:val="left" w:pos="5721"/>
              </w:tabs>
              <w:jc w:val="center"/>
              <w:rPr>
                <w:rFonts w:ascii="Times New Roman" w:hAnsi="Times New Roman"/>
                <w:sz w:val="24"/>
                <w:szCs w:val="24"/>
              </w:rPr>
            </w:pPr>
            <w:r w:rsidRPr="00D5459F">
              <w:rPr>
                <w:rFonts w:ascii="Times New Roman" w:hAnsi="Times New Roman"/>
                <w:sz w:val="24"/>
                <w:szCs w:val="24"/>
              </w:rPr>
              <w:t>16</w:t>
            </w:r>
          </w:p>
        </w:tc>
      </w:tr>
    </w:tbl>
    <w:p w:rsidR="001C1A9B" w:rsidRDefault="001C1A9B" w:rsidP="00306E77">
      <w:pPr>
        <w:tabs>
          <w:tab w:val="left" w:pos="5721"/>
        </w:tabs>
        <w:spacing w:line="240" w:lineRule="auto"/>
        <w:jc w:val="both"/>
        <w:rPr>
          <w:rFonts w:ascii="Times New Roman" w:eastAsia="Times New Roman" w:hAnsi="Times New Roman" w:cs="Times New Roman"/>
          <w:sz w:val="28"/>
          <w:szCs w:val="28"/>
        </w:rPr>
      </w:pPr>
    </w:p>
    <w:p w:rsidR="00306E77" w:rsidRDefault="00306E77" w:rsidP="00306E77">
      <w:pPr>
        <w:tabs>
          <w:tab w:val="left" w:pos="5721"/>
        </w:tabs>
        <w:spacing w:line="240" w:lineRule="auto"/>
        <w:jc w:val="both"/>
        <w:rPr>
          <w:rFonts w:ascii="Times New Roman" w:eastAsia="Times New Roman" w:hAnsi="Times New Roman" w:cs="Times New Roman"/>
          <w:sz w:val="28"/>
          <w:szCs w:val="28"/>
        </w:rPr>
      </w:pPr>
    </w:p>
    <w:p w:rsidR="00D5459F" w:rsidRPr="00EE6757" w:rsidRDefault="00D5459F" w:rsidP="00306E77">
      <w:pPr>
        <w:tabs>
          <w:tab w:val="left" w:pos="5721"/>
        </w:tabs>
        <w:spacing w:line="240" w:lineRule="auto"/>
        <w:jc w:val="center"/>
        <w:rPr>
          <w:rFonts w:ascii="Times New Roman" w:eastAsia="Times New Roman" w:hAnsi="Times New Roman" w:cs="Times New Roman"/>
          <w:b/>
          <w:sz w:val="28"/>
          <w:szCs w:val="28"/>
        </w:rPr>
      </w:pPr>
      <w:r w:rsidRPr="00EE6757">
        <w:rPr>
          <w:rFonts w:ascii="Times New Roman" w:eastAsia="Times New Roman" w:hAnsi="Times New Roman" w:cs="Times New Roman"/>
          <w:b/>
          <w:sz w:val="28"/>
          <w:szCs w:val="28"/>
        </w:rPr>
        <w:t xml:space="preserve">Анализ </w:t>
      </w:r>
      <w:r w:rsidR="00DD4E0E" w:rsidRPr="00EE6757">
        <w:rPr>
          <w:rFonts w:ascii="Times New Roman" w:eastAsia="Times New Roman" w:hAnsi="Times New Roman" w:cs="Times New Roman"/>
          <w:b/>
          <w:sz w:val="28"/>
          <w:szCs w:val="28"/>
        </w:rPr>
        <w:t>текущего состояние</w:t>
      </w:r>
      <w:r w:rsidRPr="00EE6757">
        <w:rPr>
          <w:rFonts w:ascii="Times New Roman" w:eastAsia="Times New Roman" w:hAnsi="Times New Roman" w:cs="Times New Roman"/>
          <w:b/>
          <w:sz w:val="28"/>
          <w:szCs w:val="28"/>
        </w:rPr>
        <w:t xml:space="preserve"> систем теплоснабжения</w:t>
      </w:r>
    </w:p>
    <w:p w:rsidR="00D5459F" w:rsidRDefault="00EE6757" w:rsidP="00306E77">
      <w:pPr>
        <w:tabs>
          <w:tab w:val="left" w:pos="5721"/>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459F" w:rsidRPr="00D5459F">
        <w:rPr>
          <w:rFonts w:ascii="Times New Roman" w:eastAsia="Times New Roman" w:hAnsi="Times New Roman" w:cs="Times New Roman"/>
          <w:sz w:val="28"/>
          <w:szCs w:val="28"/>
        </w:rPr>
        <w:t>В</w:t>
      </w:r>
      <w:r w:rsidR="00A54ED3">
        <w:rPr>
          <w:rFonts w:ascii="Times New Roman" w:eastAsia="Times New Roman" w:hAnsi="Times New Roman" w:cs="Times New Roman"/>
          <w:sz w:val="28"/>
          <w:szCs w:val="28"/>
        </w:rPr>
        <w:t xml:space="preserve"> </w:t>
      </w:r>
      <w:r w:rsidR="00D5459F" w:rsidRPr="00D5459F">
        <w:rPr>
          <w:rFonts w:ascii="Times New Roman" w:eastAsia="Times New Roman" w:hAnsi="Times New Roman" w:cs="Times New Roman"/>
          <w:sz w:val="28"/>
          <w:szCs w:val="28"/>
        </w:rPr>
        <w:t>муниципальном районе «</w:t>
      </w:r>
      <w:r w:rsidRPr="00D5459F">
        <w:rPr>
          <w:rFonts w:ascii="Times New Roman" w:eastAsia="Times New Roman" w:hAnsi="Times New Roman" w:cs="Times New Roman"/>
          <w:sz w:val="28"/>
          <w:szCs w:val="28"/>
        </w:rPr>
        <w:t>Карабудахкентский район</w:t>
      </w:r>
      <w:r w:rsidR="00D5459F" w:rsidRPr="00D5459F">
        <w:rPr>
          <w:rFonts w:ascii="Times New Roman" w:eastAsia="Times New Roman" w:hAnsi="Times New Roman" w:cs="Times New Roman"/>
          <w:sz w:val="28"/>
          <w:szCs w:val="28"/>
        </w:rPr>
        <w:t xml:space="preserve">» отсутствует централизованное теплоснабжение. По всем социальным объектом, многоквартирным домам установлено индивидуальное отопление. Частный </w:t>
      </w:r>
      <w:r w:rsidRPr="00D5459F">
        <w:rPr>
          <w:rFonts w:ascii="Times New Roman" w:eastAsia="Times New Roman" w:hAnsi="Times New Roman" w:cs="Times New Roman"/>
          <w:sz w:val="28"/>
          <w:szCs w:val="28"/>
        </w:rPr>
        <w:t>сектор имеет</w:t>
      </w:r>
      <w:r w:rsidR="00D5459F" w:rsidRPr="00D5459F">
        <w:rPr>
          <w:rFonts w:ascii="Times New Roman" w:eastAsia="Times New Roman" w:hAnsi="Times New Roman" w:cs="Times New Roman"/>
          <w:sz w:val="28"/>
          <w:szCs w:val="28"/>
        </w:rPr>
        <w:t xml:space="preserve"> печное </w:t>
      </w:r>
      <w:r w:rsidRPr="00D5459F">
        <w:rPr>
          <w:rFonts w:ascii="Times New Roman" w:eastAsia="Times New Roman" w:hAnsi="Times New Roman" w:cs="Times New Roman"/>
          <w:sz w:val="28"/>
          <w:szCs w:val="28"/>
        </w:rPr>
        <w:t>отопление. Вид</w:t>
      </w:r>
      <w:r w:rsidR="00D5459F" w:rsidRPr="00D5459F">
        <w:rPr>
          <w:rFonts w:ascii="Times New Roman" w:eastAsia="Times New Roman" w:hAnsi="Times New Roman" w:cs="Times New Roman"/>
          <w:sz w:val="28"/>
          <w:szCs w:val="28"/>
        </w:rPr>
        <w:t xml:space="preserve"> топлива газ. В школах и детских учреждения установлено индивидуальное </w:t>
      </w:r>
      <w:r w:rsidRPr="00D5459F">
        <w:rPr>
          <w:rFonts w:ascii="Times New Roman" w:eastAsia="Times New Roman" w:hAnsi="Times New Roman" w:cs="Times New Roman"/>
          <w:sz w:val="28"/>
          <w:szCs w:val="28"/>
        </w:rPr>
        <w:t>отопление на</w:t>
      </w:r>
      <w:r w:rsidR="00D5459F" w:rsidRPr="00D5459F">
        <w:rPr>
          <w:rFonts w:ascii="Times New Roman" w:eastAsia="Times New Roman" w:hAnsi="Times New Roman" w:cs="Times New Roman"/>
          <w:sz w:val="28"/>
          <w:szCs w:val="28"/>
        </w:rPr>
        <w:t xml:space="preserve"> </w:t>
      </w:r>
      <w:r w:rsidRPr="00D5459F">
        <w:rPr>
          <w:rFonts w:ascii="Times New Roman" w:eastAsia="Times New Roman" w:hAnsi="Times New Roman" w:cs="Times New Roman"/>
          <w:sz w:val="28"/>
          <w:szCs w:val="28"/>
        </w:rPr>
        <w:t>газовом оборудовании</w:t>
      </w:r>
      <w:r w:rsidR="00D5459F" w:rsidRPr="00D5459F">
        <w:rPr>
          <w:rFonts w:ascii="Times New Roman" w:eastAsia="Times New Roman" w:hAnsi="Times New Roman" w:cs="Times New Roman"/>
          <w:sz w:val="28"/>
          <w:szCs w:val="28"/>
        </w:rPr>
        <w:t>. Все организации отапливаются собственными современными котельными на газовом оборудовании</w:t>
      </w:r>
      <w:r w:rsidR="00A55D15">
        <w:rPr>
          <w:rFonts w:ascii="Times New Roman" w:eastAsia="Times New Roman" w:hAnsi="Times New Roman" w:cs="Times New Roman"/>
          <w:sz w:val="28"/>
          <w:szCs w:val="28"/>
        </w:rPr>
        <w:t>.</w:t>
      </w:r>
      <w:r w:rsidR="00D5459F" w:rsidRPr="00D5459F">
        <w:rPr>
          <w:rFonts w:ascii="Times New Roman" w:eastAsia="Times New Roman" w:hAnsi="Times New Roman" w:cs="Times New Roman"/>
          <w:sz w:val="28"/>
          <w:szCs w:val="28"/>
        </w:rPr>
        <w:t xml:space="preserve">     </w:t>
      </w:r>
    </w:p>
    <w:p w:rsidR="00D5459F" w:rsidRPr="00D5459F" w:rsidRDefault="00D5459F" w:rsidP="00306E77">
      <w:pPr>
        <w:tabs>
          <w:tab w:val="left" w:pos="5721"/>
        </w:tabs>
        <w:spacing w:line="240" w:lineRule="auto"/>
        <w:jc w:val="center"/>
        <w:rPr>
          <w:rFonts w:ascii="Times New Roman" w:eastAsia="Times New Roman" w:hAnsi="Times New Roman" w:cs="Times New Roman"/>
          <w:b/>
          <w:sz w:val="28"/>
          <w:szCs w:val="28"/>
        </w:rPr>
      </w:pPr>
      <w:r w:rsidRPr="00D5459F">
        <w:rPr>
          <w:rFonts w:ascii="Times New Roman" w:eastAsia="Times New Roman" w:hAnsi="Times New Roman" w:cs="Times New Roman"/>
          <w:b/>
          <w:sz w:val="28"/>
          <w:szCs w:val="28"/>
        </w:rPr>
        <w:t xml:space="preserve">Анализ </w:t>
      </w:r>
      <w:r w:rsidR="00095C60" w:rsidRPr="00095C60">
        <w:rPr>
          <w:rFonts w:ascii="Times New Roman" w:eastAsia="Times New Roman" w:hAnsi="Times New Roman" w:cs="Times New Roman"/>
          <w:b/>
          <w:sz w:val="28"/>
          <w:szCs w:val="28"/>
        </w:rPr>
        <w:t>текущего состояние</w:t>
      </w:r>
      <w:r w:rsidRPr="00D5459F">
        <w:rPr>
          <w:rFonts w:ascii="Times New Roman" w:eastAsia="Times New Roman" w:hAnsi="Times New Roman" w:cs="Times New Roman"/>
          <w:b/>
          <w:sz w:val="28"/>
          <w:szCs w:val="28"/>
        </w:rPr>
        <w:t xml:space="preserve"> систем водоснабжения</w:t>
      </w:r>
    </w:p>
    <w:p w:rsidR="004A1442" w:rsidRDefault="00D5459F" w:rsidP="00306E77">
      <w:pPr>
        <w:tabs>
          <w:tab w:val="left" w:pos="5721"/>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В настоящее время в муниципальном районе «</w:t>
      </w:r>
      <w:r w:rsidR="004A1442" w:rsidRPr="00D5459F">
        <w:rPr>
          <w:rFonts w:ascii="Times New Roman" w:eastAsia="Times New Roman" w:hAnsi="Times New Roman" w:cs="Times New Roman"/>
          <w:sz w:val="28"/>
          <w:szCs w:val="28"/>
        </w:rPr>
        <w:t>Карабудахкентский район</w:t>
      </w:r>
      <w:r w:rsidRPr="00D5459F">
        <w:rPr>
          <w:rFonts w:ascii="Times New Roman" w:eastAsia="Times New Roman" w:hAnsi="Times New Roman" w:cs="Times New Roman"/>
          <w:sz w:val="28"/>
          <w:szCs w:val="28"/>
        </w:rPr>
        <w:t xml:space="preserve">» </w:t>
      </w:r>
      <w:r w:rsidR="004A1442" w:rsidRPr="00D5459F">
        <w:rPr>
          <w:rFonts w:ascii="Times New Roman" w:eastAsia="Times New Roman" w:hAnsi="Times New Roman" w:cs="Times New Roman"/>
          <w:sz w:val="28"/>
          <w:szCs w:val="28"/>
        </w:rPr>
        <w:t>основная система</w:t>
      </w:r>
      <w:r w:rsidRPr="00D5459F">
        <w:rPr>
          <w:rFonts w:ascii="Times New Roman" w:eastAsia="Times New Roman" w:hAnsi="Times New Roman" w:cs="Times New Roman"/>
          <w:sz w:val="28"/>
          <w:szCs w:val="28"/>
        </w:rPr>
        <w:t xml:space="preserve"> водоснабжения самотечная, но в некоторых сельских поселениях, таких как Ачи-су, </w:t>
      </w:r>
      <w:r w:rsidR="004A1442" w:rsidRPr="00D5459F">
        <w:rPr>
          <w:rFonts w:ascii="Times New Roman" w:eastAsia="Times New Roman" w:hAnsi="Times New Roman" w:cs="Times New Roman"/>
          <w:sz w:val="28"/>
          <w:szCs w:val="28"/>
        </w:rPr>
        <w:t>Уллубийаул вода подается</w:t>
      </w:r>
      <w:r w:rsidRPr="00D5459F">
        <w:rPr>
          <w:rFonts w:ascii="Times New Roman" w:eastAsia="Times New Roman" w:hAnsi="Times New Roman" w:cs="Times New Roman"/>
          <w:sz w:val="28"/>
          <w:szCs w:val="28"/>
        </w:rPr>
        <w:t xml:space="preserve"> насосами, </w:t>
      </w:r>
      <w:r w:rsidR="004A1442" w:rsidRPr="00D5459F">
        <w:rPr>
          <w:rFonts w:ascii="Times New Roman" w:eastAsia="Times New Roman" w:hAnsi="Times New Roman" w:cs="Times New Roman"/>
          <w:sz w:val="28"/>
          <w:szCs w:val="28"/>
        </w:rPr>
        <w:t>основное водоснабжение — это</w:t>
      </w:r>
      <w:r w:rsidRPr="00D5459F">
        <w:rPr>
          <w:rFonts w:ascii="Times New Roman" w:eastAsia="Times New Roman" w:hAnsi="Times New Roman" w:cs="Times New Roman"/>
          <w:sz w:val="28"/>
          <w:szCs w:val="28"/>
        </w:rPr>
        <w:t xml:space="preserve"> родники, источники.</w:t>
      </w:r>
    </w:p>
    <w:p w:rsidR="009460FB" w:rsidRDefault="00D5459F" w:rsidP="00306E77">
      <w:pPr>
        <w:tabs>
          <w:tab w:val="left" w:pos="5721"/>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Анализируя </w:t>
      </w:r>
      <w:r w:rsidR="004A1442" w:rsidRPr="00D5459F">
        <w:rPr>
          <w:rFonts w:ascii="Times New Roman" w:eastAsia="Times New Roman" w:hAnsi="Times New Roman" w:cs="Times New Roman"/>
          <w:sz w:val="28"/>
          <w:szCs w:val="28"/>
        </w:rPr>
        <w:t>существующее состояние</w:t>
      </w:r>
      <w:r w:rsidRPr="00D5459F">
        <w:rPr>
          <w:rFonts w:ascii="Times New Roman" w:eastAsia="Times New Roman" w:hAnsi="Times New Roman" w:cs="Times New Roman"/>
          <w:sz w:val="28"/>
          <w:szCs w:val="28"/>
        </w:rPr>
        <w:t xml:space="preserve"> систем водоснабжения населенных пунктов сельского поселения, </w:t>
      </w:r>
      <w:r w:rsidR="004A1442" w:rsidRPr="00D5459F">
        <w:rPr>
          <w:rFonts w:ascii="Times New Roman" w:eastAsia="Times New Roman" w:hAnsi="Times New Roman" w:cs="Times New Roman"/>
          <w:sz w:val="28"/>
          <w:szCs w:val="28"/>
        </w:rPr>
        <w:t xml:space="preserve">выявлено: </w:t>
      </w:r>
    </w:p>
    <w:p w:rsidR="00D5459F" w:rsidRPr="00D5459F" w:rsidRDefault="004A1442" w:rsidP="00306E77">
      <w:pPr>
        <w:tabs>
          <w:tab w:val="left" w:pos="5721"/>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w:t>
      </w:r>
      <w:r w:rsidR="00D5459F" w:rsidRPr="00D5459F">
        <w:rPr>
          <w:rFonts w:ascii="Times New Roman" w:eastAsia="Times New Roman" w:hAnsi="Times New Roman" w:cs="Times New Roman"/>
          <w:sz w:val="28"/>
          <w:szCs w:val="28"/>
        </w:rPr>
        <w:t xml:space="preserve"> в связи с физическим   износам водопроводных сетей, из-за коррозии метала и отложений в трубопроводах, качество ежегодно ухудшается.</w:t>
      </w:r>
    </w:p>
    <w:p w:rsidR="00D5459F" w:rsidRPr="00D5459F" w:rsidRDefault="00D5459F" w:rsidP="00306E77">
      <w:pPr>
        <w:tabs>
          <w:tab w:val="left" w:pos="5721"/>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 растет процент утечек особенно в сетях из стальных трубопроводов. </w:t>
      </w:r>
      <w:r w:rsidR="009460FB" w:rsidRPr="00D5459F">
        <w:rPr>
          <w:rFonts w:ascii="Times New Roman" w:eastAsia="Times New Roman" w:hAnsi="Times New Roman" w:cs="Times New Roman"/>
          <w:sz w:val="28"/>
          <w:szCs w:val="28"/>
        </w:rPr>
        <w:t>Их срок</w:t>
      </w:r>
      <w:r w:rsidRPr="00D5459F">
        <w:rPr>
          <w:rFonts w:ascii="Times New Roman" w:eastAsia="Times New Roman" w:hAnsi="Times New Roman" w:cs="Times New Roman"/>
          <w:sz w:val="28"/>
          <w:szCs w:val="28"/>
        </w:rPr>
        <w:t xml:space="preserve"> составляет</w:t>
      </w:r>
      <w:r w:rsidR="009460FB">
        <w:rPr>
          <w:rFonts w:ascii="Times New Roman" w:eastAsia="Times New Roman" w:hAnsi="Times New Roman" w:cs="Times New Roman"/>
          <w:sz w:val="28"/>
          <w:szCs w:val="28"/>
        </w:rPr>
        <w:t xml:space="preserve"> </w:t>
      </w:r>
      <w:r w:rsidRPr="00D5459F">
        <w:rPr>
          <w:rFonts w:ascii="Times New Roman" w:eastAsia="Times New Roman" w:hAnsi="Times New Roman" w:cs="Times New Roman"/>
          <w:sz w:val="28"/>
          <w:szCs w:val="28"/>
        </w:rPr>
        <w:t xml:space="preserve">15 лет, тогда как срок службы </w:t>
      </w:r>
      <w:r w:rsidR="009460FB" w:rsidRPr="00D5459F">
        <w:rPr>
          <w:rFonts w:ascii="Times New Roman" w:eastAsia="Times New Roman" w:hAnsi="Times New Roman" w:cs="Times New Roman"/>
          <w:sz w:val="28"/>
          <w:szCs w:val="28"/>
        </w:rPr>
        <w:t>полиэтиленовых более</w:t>
      </w:r>
      <w:r w:rsidRPr="00D5459F">
        <w:rPr>
          <w:rFonts w:ascii="Times New Roman" w:eastAsia="Times New Roman" w:hAnsi="Times New Roman" w:cs="Times New Roman"/>
          <w:sz w:val="28"/>
          <w:szCs w:val="28"/>
        </w:rPr>
        <w:t xml:space="preserve"> 50 лет –износ водопроводных </w:t>
      </w:r>
      <w:r w:rsidR="009460FB" w:rsidRPr="00D5459F">
        <w:rPr>
          <w:rFonts w:ascii="Times New Roman" w:eastAsia="Times New Roman" w:hAnsi="Times New Roman" w:cs="Times New Roman"/>
          <w:sz w:val="28"/>
          <w:szCs w:val="28"/>
        </w:rPr>
        <w:t>сетей составляет 70% вследствие</w:t>
      </w:r>
      <w:r w:rsidRPr="00D5459F">
        <w:rPr>
          <w:rFonts w:ascii="Times New Roman" w:eastAsia="Times New Roman" w:hAnsi="Times New Roman" w:cs="Times New Roman"/>
          <w:sz w:val="28"/>
          <w:szCs w:val="28"/>
        </w:rPr>
        <w:t xml:space="preserve"> чего ежегодных </w:t>
      </w:r>
      <w:r w:rsidR="009460FB" w:rsidRPr="00D5459F">
        <w:rPr>
          <w:rFonts w:ascii="Times New Roman" w:eastAsia="Times New Roman" w:hAnsi="Times New Roman" w:cs="Times New Roman"/>
          <w:sz w:val="28"/>
          <w:szCs w:val="28"/>
        </w:rPr>
        <w:t>порывов увеличивается</w:t>
      </w:r>
      <w:r w:rsidRPr="00D5459F">
        <w:rPr>
          <w:rFonts w:ascii="Times New Roman" w:eastAsia="Times New Roman" w:hAnsi="Times New Roman" w:cs="Times New Roman"/>
          <w:sz w:val="28"/>
          <w:szCs w:val="28"/>
        </w:rPr>
        <w:t xml:space="preserve">, а потери в сетях достигают 30% от объема воды поданной в сеть. </w:t>
      </w:r>
    </w:p>
    <w:p w:rsidR="00D5459F" w:rsidRPr="00D5459F" w:rsidRDefault="00D5459F" w:rsidP="00306E77">
      <w:pPr>
        <w:tabs>
          <w:tab w:val="left" w:pos="5721"/>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 текущий ремонт не решает проблемы </w:t>
      </w:r>
      <w:r w:rsidR="009460FB" w:rsidRPr="00D5459F">
        <w:rPr>
          <w:rFonts w:ascii="Times New Roman" w:eastAsia="Times New Roman" w:hAnsi="Times New Roman" w:cs="Times New Roman"/>
          <w:sz w:val="28"/>
          <w:szCs w:val="28"/>
        </w:rPr>
        <w:t>сверхнормативных потерь</w:t>
      </w:r>
      <w:r w:rsidRPr="00D5459F">
        <w:rPr>
          <w:rFonts w:ascii="Times New Roman" w:eastAsia="Times New Roman" w:hAnsi="Times New Roman" w:cs="Times New Roman"/>
          <w:sz w:val="28"/>
          <w:szCs w:val="28"/>
        </w:rPr>
        <w:t xml:space="preserve"> на некоторых   участках и стабильной подачи воды потребителю, поэтому необходимо выполнить ряд </w:t>
      </w:r>
      <w:r w:rsidR="009460FB" w:rsidRPr="00D5459F">
        <w:rPr>
          <w:rFonts w:ascii="Times New Roman" w:eastAsia="Times New Roman" w:hAnsi="Times New Roman" w:cs="Times New Roman"/>
          <w:sz w:val="28"/>
          <w:szCs w:val="28"/>
        </w:rPr>
        <w:t>мероприятий на</w:t>
      </w:r>
      <w:r w:rsidRPr="00D5459F">
        <w:rPr>
          <w:rFonts w:ascii="Times New Roman" w:eastAsia="Times New Roman" w:hAnsi="Times New Roman" w:cs="Times New Roman"/>
          <w:sz w:val="28"/>
          <w:szCs w:val="28"/>
        </w:rPr>
        <w:t xml:space="preserve"> водопроводных сетях. Для обеспечения сельских поселений </w:t>
      </w:r>
      <w:r w:rsidR="009460FB" w:rsidRPr="00D5459F">
        <w:rPr>
          <w:rFonts w:ascii="Times New Roman" w:eastAsia="Times New Roman" w:hAnsi="Times New Roman" w:cs="Times New Roman"/>
          <w:sz w:val="28"/>
          <w:szCs w:val="28"/>
        </w:rPr>
        <w:t>централизованной системой</w:t>
      </w:r>
      <w:r w:rsidRPr="00D5459F">
        <w:rPr>
          <w:rFonts w:ascii="Times New Roman" w:eastAsia="Times New Roman" w:hAnsi="Times New Roman" w:cs="Times New Roman"/>
          <w:sz w:val="28"/>
          <w:szCs w:val="28"/>
        </w:rPr>
        <w:t xml:space="preserve"> </w:t>
      </w:r>
      <w:r w:rsidR="009460FB" w:rsidRPr="00D5459F">
        <w:rPr>
          <w:rFonts w:ascii="Times New Roman" w:eastAsia="Times New Roman" w:hAnsi="Times New Roman" w:cs="Times New Roman"/>
          <w:sz w:val="28"/>
          <w:szCs w:val="28"/>
        </w:rPr>
        <w:t>водоснабжения,</w:t>
      </w:r>
      <w:r w:rsidRPr="00D5459F">
        <w:rPr>
          <w:rFonts w:ascii="Times New Roman" w:eastAsia="Times New Roman" w:hAnsi="Times New Roman" w:cs="Times New Roman"/>
          <w:sz w:val="28"/>
          <w:szCs w:val="28"/>
        </w:rPr>
        <w:t xml:space="preserve"> </w:t>
      </w:r>
      <w:r w:rsidR="009460FB" w:rsidRPr="00D5459F">
        <w:rPr>
          <w:rFonts w:ascii="Times New Roman" w:eastAsia="Times New Roman" w:hAnsi="Times New Roman" w:cs="Times New Roman"/>
          <w:sz w:val="28"/>
          <w:szCs w:val="28"/>
        </w:rPr>
        <w:t>надлежащего качество</w:t>
      </w:r>
      <w:r w:rsidRPr="00D5459F">
        <w:rPr>
          <w:rFonts w:ascii="Times New Roman" w:eastAsia="Times New Roman" w:hAnsi="Times New Roman" w:cs="Times New Roman"/>
          <w:sz w:val="28"/>
          <w:szCs w:val="28"/>
        </w:rPr>
        <w:t xml:space="preserve">. Необходимо при подготовке, </w:t>
      </w:r>
      <w:r w:rsidR="009460FB" w:rsidRPr="00D5459F">
        <w:rPr>
          <w:rFonts w:ascii="Times New Roman" w:eastAsia="Times New Roman" w:hAnsi="Times New Roman" w:cs="Times New Roman"/>
          <w:sz w:val="28"/>
          <w:szCs w:val="28"/>
        </w:rPr>
        <w:t>транспортировке,</w:t>
      </w:r>
      <w:r w:rsidRPr="00D5459F">
        <w:rPr>
          <w:rFonts w:ascii="Times New Roman" w:eastAsia="Times New Roman" w:hAnsi="Times New Roman" w:cs="Times New Roman"/>
          <w:sz w:val="28"/>
          <w:szCs w:val="28"/>
        </w:rPr>
        <w:t xml:space="preserve"> транспортировании и </w:t>
      </w:r>
      <w:r w:rsidR="009460FB" w:rsidRPr="00D5459F">
        <w:rPr>
          <w:rFonts w:ascii="Times New Roman" w:eastAsia="Times New Roman" w:hAnsi="Times New Roman" w:cs="Times New Roman"/>
          <w:sz w:val="28"/>
          <w:szCs w:val="28"/>
        </w:rPr>
        <w:t>хранении воды</w:t>
      </w:r>
      <w:r w:rsidRPr="00D5459F">
        <w:rPr>
          <w:rFonts w:ascii="Times New Roman" w:eastAsia="Times New Roman" w:hAnsi="Times New Roman" w:cs="Times New Roman"/>
          <w:sz w:val="28"/>
          <w:szCs w:val="28"/>
        </w:rPr>
        <w:t xml:space="preserve">, используемой на хозяйственно-питьевые нужды, применять реагенты, соответствующим требованиям. Федеральные службы по надзору в сфере защиты прав потребителей и благополучия человека. </w:t>
      </w:r>
    </w:p>
    <w:p w:rsidR="00D5459F" w:rsidRPr="00D5459F" w:rsidRDefault="00D5459F" w:rsidP="00306E77">
      <w:pPr>
        <w:tabs>
          <w:tab w:val="left" w:pos="8495"/>
        </w:tabs>
        <w:spacing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w:t>
      </w:r>
      <w:r w:rsidRPr="00D5459F">
        <w:rPr>
          <w:rFonts w:ascii="Times New Roman" w:eastAsia="Times New Roman" w:hAnsi="Times New Roman" w:cs="Times New Roman"/>
          <w:sz w:val="28"/>
          <w:szCs w:val="28"/>
        </w:rPr>
        <w:tab/>
      </w:r>
    </w:p>
    <w:p w:rsidR="00D5459F" w:rsidRPr="009460FB" w:rsidRDefault="00D5459F" w:rsidP="00306E77">
      <w:pPr>
        <w:tabs>
          <w:tab w:val="left" w:pos="5721"/>
        </w:tabs>
        <w:spacing w:line="240" w:lineRule="auto"/>
        <w:jc w:val="center"/>
        <w:rPr>
          <w:rFonts w:ascii="Times New Roman" w:eastAsia="Times New Roman" w:hAnsi="Times New Roman" w:cs="Times New Roman"/>
          <w:b/>
          <w:sz w:val="28"/>
          <w:szCs w:val="28"/>
        </w:rPr>
      </w:pPr>
      <w:r w:rsidRPr="009460FB">
        <w:rPr>
          <w:rFonts w:ascii="Times New Roman" w:eastAsia="Times New Roman" w:hAnsi="Times New Roman" w:cs="Times New Roman"/>
          <w:b/>
          <w:sz w:val="28"/>
          <w:szCs w:val="28"/>
        </w:rPr>
        <w:t xml:space="preserve">Анализ </w:t>
      </w:r>
      <w:r w:rsidR="009460FB" w:rsidRPr="009460FB">
        <w:rPr>
          <w:rFonts w:ascii="Times New Roman" w:eastAsia="Times New Roman" w:hAnsi="Times New Roman" w:cs="Times New Roman"/>
          <w:b/>
          <w:sz w:val="28"/>
          <w:szCs w:val="28"/>
        </w:rPr>
        <w:t>текущего состояние</w:t>
      </w:r>
      <w:r w:rsidRPr="009460FB">
        <w:rPr>
          <w:rFonts w:ascii="Times New Roman" w:eastAsia="Times New Roman" w:hAnsi="Times New Roman" w:cs="Times New Roman"/>
          <w:b/>
          <w:sz w:val="28"/>
          <w:szCs w:val="28"/>
        </w:rPr>
        <w:t xml:space="preserve"> сферы сбора твердых бытовых отходов</w:t>
      </w:r>
    </w:p>
    <w:p w:rsidR="00D5459F" w:rsidRPr="00D5459F" w:rsidRDefault="00D5459F" w:rsidP="00306E77">
      <w:pPr>
        <w:tabs>
          <w:tab w:val="left" w:pos="2556"/>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lastRenderedPageBreak/>
        <w:t xml:space="preserve">       Большим и проблематичным вопросам на протяжении целого ряда лет являлась уборка и вывоз хозяйственного мусора и твердых бытовых отходов. На территории муниципального района начата работа по организации сбора и вывоза ТБО с сельских поселений. Эта работа ещё не завершена из-за отсутствия средств на аренду техники для вывоза ТБО не во всех </w:t>
      </w:r>
      <w:r w:rsidR="0037388A" w:rsidRPr="00D5459F">
        <w:rPr>
          <w:rFonts w:ascii="Times New Roman" w:eastAsia="Times New Roman" w:hAnsi="Times New Roman" w:cs="Times New Roman"/>
          <w:sz w:val="28"/>
          <w:szCs w:val="28"/>
        </w:rPr>
        <w:t>поселениях района</w:t>
      </w:r>
      <w:r w:rsidRPr="00D5459F">
        <w:rPr>
          <w:rFonts w:ascii="Times New Roman" w:eastAsia="Times New Roman" w:hAnsi="Times New Roman" w:cs="Times New Roman"/>
          <w:sz w:val="28"/>
          <w:szCs w:val="28"/>
        </w:rPr>
        <w:t xml:space="preserve"> определены </w:t>
      </w:r>
      <w:r w:rsidR="0037388A" w:rsidRPr="00D5459F">
        <w:rPr>
          <w:rFonts w:ascii="Times New Roman" w:eastAsia="Times New Roman" w:hAnsi="Times New Roman" w:cs="Times New Roman"/>
          <w:sz w:val="28"/>
          <w:szCs w:val="28"/>
        </w:rPr>
        <w:t>места временного складирования</w:t>
      </w:r>
      <w:r w:rsidRPr="00D5459F">
        <w:rPr>
          <w:rFonts w:ascii="Times New Roman" w:eastAsia="Times New Roman" w:hAnsi="Times New Roman" w:cs="Times New Roman"/>
          <w:sz w:val="28"/>
          <w:szCs w:val="28"/>
        </w:rPr>
        <w:t xml:space="preserve">, где установлены контейнера определенны места временного </w:t>
      </w:r>
      <w:r w:rsidRPr="001115D0">
        <w:rPr>
          <w:rFonts w:ascii="Times New Roman" w:eastAsia="Times New Roman" w:hAnsi="Times New Roman" w:cs="Times New Roman"/>
          <w:sz w:val="28"/>
          <w:szCs w:val="28"/>
        </w:rPr>
        <w:t>склад</w:t>
      </w:r>
      <w:r w:rsidR="00521A5E">
        <w:rPr>
          <w:rFonts w:ascii="Times New Roman" w:eastAsia="Times New Roman" w:hAnsi="Times New Roman" w:cs="Times New Roman"/>
          <w:sz w:val="28"/>
          <w:szCs w:val="28"/>
        </w:rPr>
        <w:t>ирования. Организацией вывоза ТК</w:t>
      </w:r>
      <w:r w:rsidRPr="001115D0">
        <w:rPr>
          <w:rFonts w:ascii="Times New Roman" w:eastAsia="Times New Roman" w:hAnsi="Times New Roman" w:cs="Times New Roman"/>
          <w:sz w:val="28"/>
          <w:szCs w:val="28"/>
        </w:rPr>
        <w:t>О</w:t>
      </w:r>
      <w:r w:rsidR="00031F0C">
        <w:rPr>
          <w:rFonts w:ascii="Times New Roman" w:eastAsia="Times New Roman" w:hAnsi="Times New Roman" w:cs="Times New Roman"/>
          <w:sz w:val="28"/>
          <w:szCs w:val="28"/>
        </w:rPr>
        <w:t xml:space="preserve"> до</w:t>
      </w:r>
      <w:r w:rsidRPr="001115D0">
        <w:rPr>
          <w:rFonts w:ascii="Times New Roman" w:eastAsia="Times New Roman" w:hAnsi="Times New Roman" w:cs="Times New Roman"/>
          <w:sz w:val="28"/>
          <w:szCs w:val="28"/>
        </w:rPr>
        <w:t xml:space="preserve"> </w:t>
      </w:r>
      <w:r w:rsidR="00031F0C">
        <w:rPr>
          <w:rFonts w:ascii="Times New Roman" w:eastAsia="Times New Roman" w:hAnsi="Times New Roman" w:cs="Times New Roman"/>
          <w:sz w:val="28"/>
          <w:szCs w:val="28"/>
        </w:rPr>
        <w:t>последнего момента занимал</w:t>
      </w:r>
      <w:r w:rsidRPr="001115D0">
        <w:rPr>
          <w:rFonts w:ascii="Times New Roman" w:eastAsia="Times New Roman" w:hAnsi="Times New Roman" w:cs="Times New Roman"/>
          <w:sz w:val="28"/>
          <w:szCs w:val="28"/>
        </w:rPr>
        <w:t xml:space="preserve">ся специализированная </w:t>
      </w:r>
      <w:r w:rsidR="0037388A" w:rsidRPr="001115D0">
        <w:rPr>
          <w:rFonts w:ascii="Times New Roman" w:eastAsia="Times New Roman" w:hAnsi="Times New Roman" w:cs="Times New Roman"/>
          <w:sz w:val="28"/>
          <w:szCs w:val="28"/>
        </w:rPr>
        <w:t>организация ООО</w:t>
      </w:r>
      <w:r w:rsidRPr="001115D0">
        <w:rPr>
          <w:rFonts w:ascii="Times New Roman" w:eastAsia="Times New Roman" w:hAnsi="Times New Roman" w:cs="Times New Roman"/>
          <w:sz w:val="28"/>
          <w:szCs w:val="28"/>
        </w:rPr>
        <w:t xml:space="preserve"> «Бекенез - водоканал»</w:t>
      </w:r>
      <w:r w:rsidR="0037388A" w:rsidRPr="001115D0">
        <w:rPr>
          <w:rFonts w:ascii="Times New Roman" w:eastAsia="Times New Roman" w:hAnsi="Times New Roman" w:cs="Times New Roman"/>
          <w:sz w:val="28"/>
          <w:szCs w:val="28"/>
        </w:rPr>
        <w:t>.</w:t>
      </w:r>
      <w:r w:rsidR="00031F0C">
        <w:rPr>
          <w:rFonts w:ascii="Times New Roman" w:eastAsia="Times New Roman" w:hAnsi="Times New Roman" w:cs="Times New Roman"/>
          <w:sz w:val="28"/>
          <w:szCs w:val="28"/>
        </w:rPr>
        <w:t xml:space="preserve"> На сегодня определен региональный оператор ООО «Даг-эко-дом», который уже начал работать в районе,</w:t>
      </w:r>
      <w:r w:rsidR="00521A5E">
        <w:rPr>
          <w:rFonts w:ascii="Times New Roman" w:eastAsia="Times New Roman" w:hAnsi="Times New Roman" w:cs="Times New Roman"/>
          <w:sz w:val="28"/>
          <w:szCs w:val="28"/>
        </w:rPr>
        <w:t xml:space="preserve"> завезены 100 контейнеров, определены места их установки, будет закуплена техника. </w:t>
      </w:r>
      <w:r w:rsidRPr="001115D0">
        <w:rPr>
          <w:rFonts w:ascii="Times New Roman" w:eastAsia="Times New Roman" w:hAnsi="Times New Roman" w:cs="Times New Roman"/>
          <w:sz w:val="28"/>
          <w:szCs w:val="28"/>
        </w:rPr>
        <w:t xml:space="preserve"> </w:t>
      </w:r>
      <w:r w:rsidR="0037388A" w:rsidRPr="001115D0">
        <w:rPr>
          <w:rFonts w:ascii="Times New Roman" w:eastAsia="Times New Roman" w:hAnsi="Times New Roman" w:cs="Times New Roman"/>
          <w:sz w:val="28"/>
          <w:szCs w:val="28"/>
        </w:rPr>
        <w:t>Не завершены</w:t>
      </w:r>
      <w:r w:rsidRPr="001115D0">
        <w:rPr>
          <w:rFonts w:ascii="Times New Roman" w:eastAsia="Times New Roman" w:hAnsi="Times New Roman" w:cs="Times New Roman"/>
          <w:sz w:val="28"/>
          <w:szCs w:val="28"/>
        </w:rPr>
        <w:t xml:space="preserve"> работы на полигоне твёрдых </w:t>
      </w:r>
      <w:r w:rsidR="0037388A" w:rsidRPr="001115D0">
        <w:rPr>
          <w:rFonts w:ascii="Times New Roman" w:eastAsia="Times New Roman" w:hAnsi="Times New Roman" w:cs="Times New Roman"/>
          <w:sz w:val="28"/>
          <w:szCs w:val="28"/>
        </w:rPr>
        <w:t>бытовых отходов</w:t>
      </w:r>
      <w:r w:rsidRPr="001115D0">
        <w:rPr>
          <w:rFonts w:ascii="Times New Roman" w:eastAsia="Times New Roman" w:hAnsi="Times New Roman" w:cs="Times New Roman"/>
          <w:sz w:val="28"/>
          <w:szCs w:val="28"/>
        </w:rPr>
        <w:t xml:space="preserve"> из-за отсутствия средств. Полигон временного хранения находится на расстоянии 18-20 км от места сбора где установлены контейнера. </w:t>
      </w:r>
      <w:r w:rsidRPr="00D5459F">
        <w:rPr>
          <w:rFonts w:ascii="Times New Roman" w:eastAsia="Times New Roman" w:hAnsi="Times New Roman" w:cs="Times New Roman"/>
          <w:sz w:val="28"/>
          <w:szCs w:val="28"/>
        </w:rPr>
        <w:t xml:space="preserve">На сегодня вывоз ТКО осуществляется </w:t>
      </w:r>
      <w:r w:rsidR="0037388A" w:rsidRPr="00D5459F">
        <w:rPr>
          <w:rFonts w:ascii="Times New Roman" w:eastAsia="Times New Roman" w:hAnsi="Times New Roman" w:cs="Times New Roman"/>
          <w:sz w:val="28"/>
          <w:szCs w:val="28"/>
        </w:rPr>
        <w:t>в полигон,</w:t>
      </w:r>
      <w:r w:rsidRPr="00D5459F">
        <w:rPr>
          <w:rFonts w:ascii="Times New Roman" w:eastAsia="Times New Roman" w:hAnsi="Times New Roman" w:cs="Times New Roman"/>
          <w:sz w:val="28"/>
          <w:szCs w:val="28"/>
        </w:rPr>
        <w:t xml:space="preserve"> расположенный в районе площадью 6 гектаров. Объём вывозимого в год ТКО составляет более 23 тыс. кубов.</w:t>
      </w:r>
    </w:p>
    <w:p w:rsidR="00D5459F" w:rsidRDefault="00D5459F" w:rsidP="00306E77">
      <w:pPr>
        <w:tabs>
          <w:tab w:val="left" w:pos="2556"/>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Необходимо установить на территории поселения дополнительные мусороуборочные накопительные контейнера вместимостью 1,0-0,75 м.куб для сбора мусора на улицах поселения, или же определить технику и график  для вывоза ТКО</w:t>
      </w:r>
      <w:r w:rsidR="00521A5E">
        <w:rPr>
          <w:rFonts w:ascii="Times New Roman" w:eastAsia="Times New Roman" w:hAnsi="Times New Roman" w:cs="Times New Roman"/>
          <w:sz w:val="28"/>
          <w:szCs w:val="28"/>
        </w:rPr>
        <w:t>. Необходимо всем организациям, поселениям, населению заключить договора с новыми операторам и дальнейшем работать с ним.</w:t>
      </w:r>
    </w:p>
    <w:p w:rsidR="00370EA9" w:rsidRPr="00D5459F" w:rsidRDefault="00370EA9" w:rsidP="00306E77">
      <w:pPr>
        <w:tabs>
          <w:tab w:val="left" w:pos="2556"/>
        </w:tabs>
        <w:spacing w:after="0" w:line="240" w:lineRule="auto"/>
        <w:jc w:val="both"/>
        <w:rPr>
          <w:rFonts w:ascii="Times New Roman" w:eastAsia="Times New Roman" w:hAnsi="Times New Roman" w:cs="Times New Roman"/>
          <w:sz w:val="28"/>
          <w:szCs w:val="28"/>
        </w:rPr>
      </w:pPr>
    </w:p>
    <w:p w:rsidR="00D5459F" w:rsidRPr="003169D4" w:rsidRDefault="00D5459F" w:rsidP="00306E77">
      <w:pPr>
        <w:tabs>
          <w:tab w:val="left" w:pos="5721"/>
        </w:tabs>
        <w:spacing w:line="240" w:lineRule="auto"/>
        <w:jc w:val="center"/>
        <w:rPr>
          <w:rFonts w:ascii="Times New Roman" w:eastAsia="Times New Roman" w:hAnsi="Times New Roman" w:cs="Times New Roman"/>
          <w:b/>
          <w:sz w:val="28"/>
          <w:szCs w:val="28"/>
        </w:rPr>
      </w:pPr>
      <w:r w:rsidRPr="003169D4">
        <w:rPr>
          <w:rFonts w:ascii="Times New Roman" w:eastAsia="Times New Roman" w:hAnsi="Times New Roman" w:cs="Times New Roman"/>
          <w:b/>
          <w:sz w:val="28"/>
          <w:szCs w:val="28"/>
        </w:rPr>
        <w:t xml:space="preserve">Анализ </w:t>
      </w:r>
      <w:r w:rsidR="003169D4" w:rsidRPr="003169D4">
        <w:rPr>
          <w:rFonts w:ascii="Times New Roman" w:eastAsia="Times New Roman" w:hAnsi="Times New Roman" w:cs="Times New Roman"/>
          <w:b/>
          <w:sz w:val="28"/>
          <w:szCs w:val="28"/>
        </w:rPr>
        <w:t>текущего состояние</w:t>
      </w:r>
      <w:r w:rsidRPr="003169D4">
        <w:rPr>
          <w:rFonts w:ascii="Times New Roman" w:eastAsia="Times New Roman" w:hAnsi="Times New Roman" w:cs="Times New Roman"/>
          <w:b/>
          <w:sz w:val="28"/>
          <w:szCs w:val="28"/>
        </w:rPr>
        <w:t xml:space="preserve"> </w:t>
      </w:r>
      <w:r w:rsidR="003169D4" w:rsidRPr="003169D4">
        <w:rPr>
          <w:rFonts w:ascii="Times New Roman" w:eastAsia="Times New Roman" w:hAnsi="Times New Roman" w:cs="Times New Roman"/>
          <w:b/>
          <w:sz w:val="28"/>
          <w:szCs w:val="28"/>
        </w:rPr>
        <w:t>системы водоотведения</w:t>
      </w:r>
    </w:p>
    <w:p w:rsidR="00D5459F" w:rsidRPr="00D5459F" w:rsidRDefault="00D5459F" w:rsidP="00306E77">
      <w:pPr>
        <w:tabs>
          <w:tab w:val="left" w:pos="5721"/>
        </w:tabs>
        <w:spacing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w:t>
      </w:r>
      <w:r w:rsidR="0074157A" w:rsidRPr="00D5459F">
        <w:rPr>
          <w:rFonts w:ascii="Times New Roman" w:eastAsia="Times New Roman" w:hAnsi="Times New Roman" w:cs="Times New Roman"/>
          <w:sz w:val="28"/>
          <w:szCs w:val="28"/>
        </w:rPr>
        <w:t>На сегодняшний</w:t>
      </w:r>
      <w:r w:rsidRPr="00D5459F">
        <w:rPr>
          <w:rFonts w:ascii="Times New Roman" w:eastAsia="Times New Roman" w:hAnsi="Times New Roman" w:cs="Times New Roman"/>
          <w:sz w:val="28"/>
          <w:szCs w:val="28"/>
        </w:rPr>
        <w:t xml:space="preserve"> день </w:t>
      </w:r>
      <w:r w:rsidR="0074157A" w:rsidRPr="00D5459F">
        <w:rPr>
          <w:rFonts w:ascii="Times New Roman" w:eastAsia="Times New Roman" w:hAnsi="Times New Roman" w:cs="Times New Roman"/>
          <w:sz w:val="28"/>
          <w:szCs w:val="28"/>
        </w:rPr>
        <w:t>система централизованного</w:t>
      </w:r>
      <w:r w:rsidRPr="00D5459F">
        <w:rPr>
          <w:rFonts w:ascii="Times New Roman" w:eastAsia="Times New Roman" w:hAnsi="Times New Roman" w:cs="Times New Roman"/>
          <w:sz w:val="28"/>
          <w:szCs w:val="28"/>
        </w:rPr>
        <w:t xml:space="preserve"> водоотведения и последующая очистка в сельских поселениях района отсутствует, в сельском поселении </w:t>
      </w:r>
      <w:r w:rsidR="009F6A2B">
        <w:rPr>
          <w:rFonts w:ascii="Times New Roman" w:eastAsia="Times New Roman" w:hAnsi="Times New Roman" w:cs="Times New Roman"/>
          <w:sz w:val="28"/>
          <w:szCs w:val="28"/>
        </w:rPr>
        <w:t>Карабудахкентского района</w:t>
      </w:r>
      <w:r w:rsidR="0074157A" w:rsidRPr="00D5459F">
        <w:rPr>
          <w:rFonts w:ascii="Times New Roman" w:eastAsia="Times New Roman" w:hAnsi="Times New Roman" w:cs="Times New Roman"/>
          <w:sz w:val="28"/>
          <w:szCs w:val="28"/>
        </w:rPr>
        <w:t xml:space="preserve"> имеется</w:t>
      </w:r>
      <w:r w:rsidRPr="00D5459F">
        <w:rPr>
          <w:rFonts w:ascii="Times New Roman" w:eastAsia="Times New Roman" w:hAnsi="Times New Roman" w:cs="Times New Roman"/>
          <w:sz w:val="28"/>
          <w:szCs w:val="28"/>
        </w:rPr>
        <w:t xml:space="preserve"> канализация, которая вытекает в речку.</w:t>
      </w:r>
    </w:p>
    <w:p w:rsidR="00D5459F" w:rsidRPr="00D5459F" w:rsidRDefault="00D5459F" w:rsidP="00306E77">
      <w:pPr>
        <w:tabs>
          <w:tab w:val="left" w:pos="2556"/>
        </w:tabs>
        <w:spacing w:after="0" w:line="240" w:lineRule="auto"/>
        <w:jc w:val="both"/>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 Разработаны мероприятия;</w:t>
      </w:r>
    </w:p>
    <w:p w:rsidR="00D5459F" w:rsidRPr="00D5459F" w:rsidRDefault="00D5459F" w:rsidP="00306E77">
      <w:pPr>
        <w:tabs>
          <w:tab w:val="left" w:pos="2556"/>
        </w:tabs>
        <w:spacing w:after="0" w:line="240" w:lineRule="auto"/>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1.Формирования комфортной городской среды.</w:t>
      </w:r>
    </w:p>
    <w:p w:rsidR="00D5459F" w:rsidRPr="00D5459F" w:rsidRDefault="00D5459F" w:rsidP="00306E77">
      <w:pPr>
        <w:tabs>
          <w:tab w:val="left" w:pos="2556"/>
        </w:tabs>
        <w:spacing w:after="0" w:line="240" w:lineRule="auto"/>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2. </w:t>
      </w:r>
      <w:r w:rsidR="0074157A" w:rsidRPr="00D5459F">
        <w:rPr>
          <w:rFonts w:ascii="Times New Roman" w:eastAsia="Times New Roman" w:hAnsi="Times New Roman" w:cs="Times New Roman"/>
          <w:sz w:val="28"/>
          <w:szCs w:val="28"/>
        </w:rPr>
        <w:t>Технические условия</w:t>
      </w:r>
      <w:r w:rsidRPr="00D5459F">
        <w:rPr>
          <w:rFonts w:ascii="Times New Roman" w:eastAsia="Times New Roman" w:hAnsi="Times New Roman" w:cs="Times New Roman"/>
          <w:sz w:val="28"/>
          <w:szCs w:val="28"/>
        </w:rPr>
        <w:t xml:space="preserve"> для   разработки мероприятий по улучшению качество воды.</w:t>
      </w:r>
    </w:p>
    <w:p w:rsidR="00D5459F" w:rsidRPr="00D5459F" w:rsidRDefault="00D5459F" w:rsidP="00306E77">
      <w:pPr>
        <w:tabs>
          <w:tab w:val="left" w:pos="2556"/>
        </w:tabs>
        <w:spacing w:after="0" w:line="240" w:lineRule="auto"/>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 Утверждены правила;</w:t>
      </w:r>
    </w:p>
    <w:p w:rsidR="00D5459F" w:rsidRPr="00D5459F" w:rsidRDefault="00D5459F" w:rsidP="00306E77">
      <w:pPr>
        <w:tabs>
          <w:tab w:val="left" w:pos="2556"/>
        </w:tabs>
        <w:spacing w:after="0" w:line="240" w:lineRule="auto"/>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1. Правила защиты земельных насаждений, благоустройства территорий              населенных пунктов </w:t>
      </w:r>
    </w:p>
    <w:p w:rsidR="009B1DA1" w:rsidRDefault="00D5459F" w:rsidP="00306E77">
      <w:pPr>
        <w:tabs>
          <w:tab w:val="left" w:pos="2556"/>
        </w:tabs>
        <w:spacing w:after="0" w:line="240" w:lineRule="auto"/>
        <w:rPr>
          <w:rFonts w:ascii="Times New Roman" w:eastAsia="Times New Roman" w:hAnsi="Times New Roman" w:cs="Times New Roman"/>
          <w:sz w:val="28"/>
          <w:szCs w:val="28"/>
        </w:rPr>
      </w:pPr>
      <w:r w:rsidRPr="00D5459F">
        <w:rPr>
          <w:rFonts w:ascii="Times New Roman" w:eastAsia="Times New Roman" w:hAnsi="Times New Roman" w:cs="Times New Roman"/>
          <w:sz w:val="28"/>
          <w:szCs w:val="28"/>
        </w:rPr>
        <w:t xml:space="preserve">       - Разработана </w:t>
      </w:r>
      <w:r w:rsidR="0074157A" w:rsidRPr="00D5459F">
        <w:rPr>
          <w:rFonts w:ascii="Times New Roman" w:eastAsia="Times New Roman" w:hAnsi="Times New Roman" w:cs="Times New Roman"/>
          <w:sz w:val="28"/>
          <w:szCs w:val="28"/>
        </w:rPr>
        <w:t>программа комплексного</w:t>
      </w:r>
      <w:r w:rsidRPr="00D5459F">
        <w:rPr>
          <w:rFonts w:ascii="Times New Roman" w:eastAsia="Times New Roman" w:hAnsi="Times New Roman" w:cs="Times New Roman"/>
          <w:sz w:val="28"/>
          <w:szCs w:val="28"/>
        </w:rPr>
        <w:t xml:space="preserve"> развития системы коммунальной </w:t>
      </w:r>
      <w:r w:rsidR="0074157A" w:rsidRPr="00D5459F">
        <w:rPr>
          <w:rFonts w:ascii="Times New Roman" w:eastAsia="Times New Roman" w:hAnsi="Times New Roman" w:cs="Times New Roman"/>
          <w:sz w:val="28"/>
          <w:szCs w:val="28"/>
        </w:rPr>
        <w:t>инфраструктуры на</w:t>
      </w:r>
      <w:r w:rsidRPr="00D5459F">
        <w:rPr>
          <w:rFonts w:ascii="Times New Roman" w:eastAsia="Times New Roman" w:hAnsi="Times New Roman" w:cs="Times New Roman"/>
          <w:sz w:val="28"/>
          <w:szCs w:val="28"/>
        </w:rPr>
        <w:t xml:space="preserve"> 2018-2030гг.</w:t>
      </w:r>
    </w:p>
    <w:p w:rsidR="002C5287" w:rsidRDefault="002C5287" w:rsidP="00306E77">
      <w:pPr>
        <w:tabs>
          <w:tab w:val="left" w:pos="255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2019 год запланированы большие объемные работы в с.Карабудахкент, Уллубийаул, Доргели, Какашура, Манаскент, Манас в вопросах водообеспечения жителей района. </w:t>
      </w:r>
    </w:p>
    <w:p w:rsidR="00047B28" w:rsidRDefault="00047B28" w:rsidP="00306E77">
      <w:pPr>
        <w:tabs>
          <w:tab w:val="left" w:pos="2556"/>
        </w:tabs>
        <w:spacing w:after="0" w:line="240" w:lineRule="auto"/>
        <w:rPr>
          <w:rFonts w:ascii="Times New Roman" w:hAnsi="Times New Roman" w:cs="Times New Roman"/>
          <w:b/>
          <w:sz w:val="28"/>
          <w:szCs w:val="28"/>
        </w:rPr>
      </w:pPr>
    </w:p>
    <w:p w:rsidR="00370EA9" w:rsidRDefault="00370EA9" w:rsidP="00306E77">
      <w:pPr>
        <w:tabs>
          <w:tab w:val="left" w:pos="2556"/>
        </w:tabs>
        <w:spacing w:after="0" w:line="240" w:lineRule="auto"/>
        <w:rPr>
          <w:rFonts w:ascii="Times New Roman" w:hAnsi="Times New Roman" w:cs="Times New Roman"/>
          <w:b/>
          <w:sz w:val="28"/>
          <w:szCs w:val="28"/>
        </w:rPr>
      </w:pPr>
    </w:p>
    <w:p w:rsidR="00434737" w:rsidRDefault="00B65364" w:rsidP="00306E77">
      <w:pPr>
        <w:spacing w:after="0" w:line="240" w:lineRule="auto"/>
        <w:ind w:firstLine="567"/>
        <w:jc w:val="center"/>
        <w:rPr>
          <w:rFonts w:ascii="Times New Roman" w:hAnsi="Times New Roman" w:cs="Times New Roman"/>
          <w:b/>
          <w:sz w:val="28"/>
          <w:szCs w:val="28"/>
        </w:rPr>
      </w:pPr>
      <w:r w:rsidRPr="00B65364">
        <w:rPr>
          <w:rFonts w:ascii="Times New Roman" w:hAnsi="Times New Roman" w:cs="Times New Roman"/>
          <w:b/>
          <w:sz w:val="28"/>
          <w:szCs w:val="28"/>
        </w:rPr>
        <w:t>Архитектурно-строительный надзор и торговля</w:t>
      </w:r>
    </w:p>
    <w:p w:rsidR="00C87440" w:rsidRDefault="00C87440" w:rsidP="00306E77">
      <w:pPr>
        <w:spacing w:after="0" w:line="240" w:lineRule="auto"/>
        <w:ind w:firstLine="567"/>
        <w:jc w:val="center"/>
        <w:rPr>
          <w:rFonts w:ascii="Times New Roman" w:hAnsi="Times New Roman" w:cs="Times New Roman"/>
          <w:b/>
          <w:sz w:val="28"/>
          <w:szCs w:val="28"/>
        </w:rPr>
      </w:pPr>
    </w:p>
    <w:p w:rsidR="00B65364" w:rsidRDefault="00C87440" w:rsidP="00306E77">
      <w:pPr>
        <w:tabs>
          <w:tab w:val="left" w:pos="2556"/>
        </w:tabs>
        <w:spacing w:after="0" w:line="240" w:lineRule="auto"/>
        <w:rPr>
          <w:rFonts w:ascii="Times New Roman" w:hAnsi="Times New Roman" w:cs="Times New Roman"/>
          <w:b/>
          <w:sz w:val="28"/>
          <w:szCs w:val="28"/>
        </w:rPr>
      </w:pPr>
      <w:r>
        <w:rPr>
          <w:rFonts w:ascii="Times New Roman" w:eastAsia="Times New Roman" w:hAnsi="Times New Roman" w:cs="Times New Roman"/>
          <w:sz w:val="28"/>
          <w:szCs w:val="28"/>
        </w:rPr>
        <w:lastRenderedPageBreak/>
        <w:t xml:space="preserve">         На сегодняшний день согласованы и утверждены, генеральные планы и правила землепользования и застройки (ПЗЗ) на всех 14 муниципальных образований поселений. </w:t>
      </w:r>
    </w:p>
    <w:p w:rsidR="00A25D1F" w:rsidRDefault="00A25D1F" w:rsidP="00306E77">
      <w:pPr>
        <w:spacing w:after="0" w:line="240" w:lineRule="auto"/>
        <w:ind w:firstLine="567"/>
        <w:jc w:val="both"/>
        <w:rPr>
          <w:rFonts w:ascii="Times New Roman" w:hAnsi="Times New Roman" w:cs="Times New Roman"/>
          <w:sz w:val="28"/>
          <w:szCs w:val="28"/>
        </w:rPr>
      </w:pPr>
      <w:r w:rsidRPr="005F22C2">
        <w:rPr>
          <w:rFonts w:ascii="Times New Roman" w:hAnsi="Times New Roman" w:cs="Times New Roman"/>
          <w:sz w:val="28"/>
          <w:szCs w:val="28"/>
        </w:rPr>
        <w:t xml:space="preserve">В целях </w:t>
      </w:r>
      <w:r w:rsidR="003319F5">
        <w:rPr>
          <w:rFonts w:ascii="Times New Roman" w:hAnsi="Times New Roman" w:cs="Times New Roman"/>
          <w:sz w:val="28"/>
          <w:szCs w:val="28"/>
        </w:rPr>
        <w:t xml:space="preserve">реализации администрацией МР «Карабудахкентский район» полномочий в области строительства и торговли </w:t>
      </w:r>
      <w:r w:rsidRPr="005F22C2">
        <w:rPr>
          <w:rFonts w:ascii="Times New Roman" w:hAnsi="Times New Roman" w:cs="Times New Roman"/>
          <w:sz w:val="28"/>
          <w:szCs w:val="28"/>
        </w:rPr>
        <w:t xml:space="preserve">создано </w:t>
      </w:r>
      <w:r w:rsidR="003319F5">
        <w:rPr>
          <w:rFonts w:ascii="Times New Roman" w:hAnsi="Times New Roman" w:cs="Times New Roman"/>
          <w:sz w:val="28"/>
          <w:szCs w:val="28"/>
        </w:rPr>
        <w:t>МКУ «Служба архитектурно – строительного надзора и торговли». В целях решения поставленных задач в 2018 году службой проводилась работа по выявлению и пересечению самовольного строительства на территории района. В рамках проводимых мероприятий на территории района выявлено 112 фактов осуществления строительно-монтажных работ по возведению объектов капитального строительства без разрешительной документации. Из них в прокуратуру района было передано 36 материалов, в районный суд передано 12 материалов в результате чего по каждому из 12 дел был вынесен обвинительный приговор.</w:t>
      </w:r>
    </w:p>
    <w:p w:rsidR="008401C0" w:rsidRDefault="008401C0" w:rsidP="00306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Большой объем работы был проведен на побережье Каспийского моря по пресечению нарушений градостроительного кодекса. Ежегодное проведение рейдов показывает положительную динамику в организации строительного и торгового надзора, способствует наведению порядка на территории муниципальных образований поселений в наиболее проблемный весенне-осенний период. Не менее важным направлением службы является выявление и предупреждение наруш</w:t>
      </w:r>
      <w:r w:rsidR="00AC02BC">
        <w:rPr>
          <w:rFonts w:ascii="Times New Roman" w:hAnsi="Times New Roman" w:cs="Times New Roman"/>
          <w:sz w:val="28"/>
          <w:szCs w:val="28"/>
        </w:rPr>
        <w:t>ений законодательства о торговле</w:t>
      </w:r>
      <w:r>
        <w:rPr>
          <w:rFonts w:ascii="Times New Roman" w:hAnsi="Times New Roman" w:cs="Times New Roman"/>
          <w:sz w:val="28"/>
          <w:szCs w:val="28"/>
        </w:rPr>
        <w:t>.</w:t>
      </w:r>
    </w:p>
    <w:p w:rsidR="006C6FDA" w:rsidRDefault="008401C0" w:rsidP="00306E77">
      <w:pPr>
        <w:spacing w:after="0" w:line="240" w:lineRule="auto"/>
        <w:ind w:firstLine="567"/>
        <w:jc w:val="both"/>
        <w:rPr>
          <w:b/>
          <w:color w:val="000000"/>
          <w:sz w:val="28"/>
          <w:szCs w:val="28"/>
          <w:shd w:val="clear" w:color="auto" w:fill="FFFFFF"/>
        </w:rPr>
      </w:pPr>
      <w:r>
        <w:rPr>
          <w:rFonts w:ascii="Times New Roman" w:hAnsi="Times New Roman" w:cs="Times New Roman"/>
          <w:sz w:val="28"/>
          <w:szCs w:val="28"/>
        </w:rPr>
        <w:t xml:space="preserve">С целью создания условий для наиболее полного удовлетворения потребностей населения в услугах торговли, расширению рынка сельхозпродукции и продовольствия была разработана схема расположения нестационарных торговых объектов и выделена территория для временной организации </w:t>
      </w:r>
      <w:r w:rsidR="00BC1A2B">
        <w:rPr>
          <w:rFonts w:ascii="Times New Roman" w:hAnsi="Times New Roman" w:cs="Times New Roman"/>
          <w:sz w:val="28"/>
          <w:szCs w:val="28"/>
        </w:rPr>
        <w:t>торговли вдоль а/м дороги «Манас-Аэропорт», «Ростов-Баку». Выданы 18 разрешений на выносную торговлю бахчевыми культурами. Так же по торговой части была проведена работа по сносу 13 нестационарных торговых объектов (будки, ларьки).</w:t>
      </w:r>
    </w:p>
    <w:p w:rsidR="00515EF2" w:rsidRDefault="00515EF2" w:rsidP="00306E77">
      <w:pPr>
        <w:pStyle w:val="p2"/>
        <w:ind w:firstLine="567"/>
        <w:jc w:val="center"/>
        <w:rPr>
          <w:b/>
          <w:color w:val="000000"/>
          <w:sz w:val="28"/>
          <w:szCs w:val="28"/>
          <w:shd w:val="clear" w:color="auto" w:fill="FFFFFF"/>
        </w:rPr>
      </w:pPr>
      <w:r w:rsidRPr="00515EF2">
        <w:rPr>
          <w:b/>
          <w:color w:val="000000"/>
          <w:sz w:val="28"/>
          <w:szCs w:val="28"/>
          <w:shd w:val="clear" w:color="auto" w:fill="FFFFFF"/>
        </w:rPr>
        <w:t>Финансы</w:t>
      </w:r>
    </w:p>
    <w:p w:rsidR="00CF546C" w:rsidRPr="00CF546C" w:rsidRDefault="00CF546C" w:rsidP="00306E77">
      <w:pPr>
        <w:spacing w:after="0" w:line="240" w:lineRule="auto"/>
        <w:ind w:firstLine="567"/>
        <w:jc w:val="both"/>
        <w:rPr>
          <w:rFonts w:ascii="Times New Roman" w:hAnsi="Times New Roman" w:cs="Times New Roman"/>
          <w:sz w:val="28"/>
          <w:szCs w:val="28"/>
        </w:rPr>
      </w:pPr>
      <w:r w:rsidRPr="00CF546C">
        <w:rPr>
          <w:rFonts w:ascii="Times New Roman" w:hAnsi="Times New Roman" w:cs="Times New Roman"/>
          <w:color w:val="000000"/>
          <w:sz w:val="28"/>
          <w:szCs w:val="28"/>
          <w:shd w:val="clear" w:color="auto" w:fill="FFFFFF"/>
        </w:rPr>
        <w:t>Вопросы улучшения сбора налогов администрации сел и поселков находился на постоянном контроле администрации района весь 2018 год.</w:t>
      </w:r>
      <w:r w:rsidRPr="00CF546C">
        <w:rPr>
          <w:rFonts w:ascii="Times New Roman" w:hAnsi="Times New Roman" w:cs="Times New Roman"/>
          <w:sz w:val="28"/>
          <w:szCs w:val="28"/>
        </w:rPr>
        <w:t xml:space="preserve"> В результате проведенных работ обеспечено исполнение плановых заданий по консолидированному бюджету района. </w:t>
      </w:r>
    </w:p>
    <w:p w:rsidR="00CF546C" w:rsidRPr="00776179" w:rsidRDefault="00CF546C" w:rsidP="00306E77">
      <w:pPr>
        <w:spacing w:after="0" w:line="240" w:lineRule="auto"/>
        <w:ind w:firstLine="567"/>
        <w:jc w:val="both"/>
        <w:rPr>
          <w:rFonts w:ascii="Times New Roman" w:hAnsi="Times New Roman" w:cs="Times New Roman"/>
          <w:sz w:val="28"/>
          <w:szCs w:val="28"/>
        </w:rPr>
      </w:pPr>
      <w:r w:rsidRPr="00776179">
        <w:rPr>
          <w:rFonts w:ascii="Times New Roman" w:hAnsi="Times New Roman" w:cs="Times New Roman"/>
          <w:sz w:val="28"/>
          <w:szCs w:val="28"/>
        </w:rPr>
        <w:tab/>
        <w:t xml:space="preserve"> </w:t>
      </w:r>
    </w:p>
    <w:tbl>
      <w:tblPr>
        <w:tblStyle w:val="ae"/>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701"/>
        <w:gridCol w:w="1988"/>
        <w:gridCol w:w="1986"/>
        <w:gridCol w:w="1271"/>
      </w:tblGrid>
      <w:tr w:rsidR="00CF546C" w:rsidRPr="00DC18B7" w:rsidTr="003521BF">
        <w:tc>
          <w:tcPr>
            <w:tcW w:w="3227" w:type="dxa"/>
            <w:vAlign w:val="center"/>
          </w:tcPr>
          <w:p w:rsidR="00CF546C" w:rsidRPr="00DC18B7" w:rsidRDefault="00CF546C" w:rsidP="00306E77">
            <w:pPr>
              <w:jc w:val="center"/>
              <w:rPr>
                <w:rFonts w:ascii="Times New Roman" w:hAnsi="Times New Roman" w:cs="Times New Roman"/>
                <w:b/>
                <w:sz w:val="28"/>
                <w:szCs w:val="28"/>
              </w:rPr>
            </w:pPr>
            <w:r w:rsidRPr="00DC18B7">
              <w:rPr>
                <w:rFonts w:ascii="Times New Roman" w:hAnsi="Times New Roman" w:cs="Times New Roman"/>
                <w:b/>
                <w:sz w:val="28"/>
                <w:szCs w:val="28"/>
              </w:rPr>
              <w:t>Наименование налогов</w:t>
            </w:r>
          </w:p>
        </w:tc>
        <w:tc>
          <w:tcPr>
            <w:tcW w:w="1701" w:type="dxa"/>
            <w:vAlign w:val="center"/>
          </w:tcPr>
          <w:p w:rsidR="00CF546C" w:rsidRPr="00DC18B7" w:rsidRDefault="00CF546C" w:rsidP="00306E77">
            <w:pPr>
              <w:jc w:val="center"/>
              <w:rPr>
                <w:rFonts w:ascii="Times New Roman" w:hAnsi="Times New Roman" w:cs="Times New Roman"/>
                <w:b/>
                <w:sz w:val="28"/>
                <w:szCs w:val="28"/>
              </w:rPr>
            </w:pPr>
            <w:r w:rsidRPr="00DC18B7">
              <w:rPr>
                <w:rFonts w:ascii="Times New Roman" w:hAnsi="Times New Roman" w:cs="Times New Roman"/>
                <w:b/>
                <w:sz w:val="28"/>
                <w:szCs w:val="28"/>
              </w:rPr>
              <w:t>План на 2018 г.</w:t>
            </w:r>
          </w:p>
        </w:tc>
        <w:tc>
          <w:tcPr>
            <w:tcW w:w="1988" w:type="dxa"/>
            <w:vAlign w:val="center"/>
          </w:tcPr>
          <w:p w:rsidR="00CF546C" w:rsidRPr="00DC18B7" w:rsidRDefault="00CF546C" w:rsidP="00306E77">
            <w:pPr>
              <w:jc w:val="center"/>
              <w:rPr>
                <w:rFonts w:ascii="Times New Roman" w:hAnsi="Times New Roman" w:cs="Times New Roman"/>
                <w:b/>
                <w:sz w:val="28"/>
                <w:szCs w:val="28"/>
              </w:rPr>
            </w:pPr>
            <w:r w:rsidRPr="00DC18B7">
              <w:rPr>
                <w:rFonts w:ascii="Times New Roman" w:hAnsi="Times New Roman" w:cs="Times New Roman"/>
                <w:b/>
                <w:sz w:val="28"/>
                <w:szCs w:val="28"/>
              </w:rPr>
              <w:t>Факт поступление</w:t>
            </w:r>
            <w:r w:rsidR="00963A44" w:rsidRPr="00DC18B7">
              <w:rPr>
                <w:rFonts w:ascii="Times New Roman" w:hAnsi="Times New Roman" w:cs="Times New Roman"/>
                <w:b/>
                <w:sz w:val="28"/>
                <w:szCs w:val="28"/>
              </w:rPr>
              <w:t xml:space="preserve"> на 01.01.19</w:t>
            </w:r>
            <w:r w:rsidR="003413D9" w:rsidRPr="00DC18B7">
              <w:rPr>
                <w:rFonts w:ascii="Times New Roman" w:hAnsi="Times New Roman" w:cs="Times New Roman"/>
                <w:b/>
                <w:sz w:val="28"/>
                <w:szCs w:val="28"/>
              </w:rPr>
              <w:t xml:space="preserve"> г.</w:t>
            </w:r>
          </w:p>
        </w:tc>
        <w:tc>
          <w:tcPr>
            <w:tcW w:w="1986" w:type="dxa"/>
            <w:vAlign w:val="center"/>
          </w:tcPr>
          <w:p w:rsidR="00CF546C" w:rsidRPr="00DC18B7" w:rsidRDefault="00CF546C" w:rsidP="00306E77">
            <w:pPr>
              <w:jc w:val="center"/>
              <w:rPr>
                <w:rFonts w:ascii="Times New Roman" w:hAnsi="Times New Roman" w:cs="Times New Roman"/>
                <w:b/>
                <w:sz w:val="28"/>
                <w:szCs w:val="28"/>
              </w:rPr>
            </w:pPr>
            <w:r w:rsidRPr="00DC18B7">
              <w:rPr>
                <w:rFonts w:ascii="Times New Roman" w:hAnsi="Times New Roman" w:cs="Times New Roman"/>
                <w:b/>
                <w:sz w:val="28"/>
                <w:szCs w:val="28"/>
              </w:rPr>
              <w:t>Отклонение (+;-)</w:t>
            </w:r>
          </w:p>
          <w:p w:rsidR="00CF546C" w:rsidRPr="00DC18B7" w:rsidRDefault="00CF546C" w:rsidP="00306E77">
            <w:pPr>
              <w:ind w:firstLine="567"/>
              <w:jc w:val="center"/>
              <w:rPr>
                <w:rFonts w:ascii="Times New Roman" w:hAnsi="Times New Roman" w:cs="Times New Roman"/>
                <w:b/>
                <w:sz w:val="28"/>
                <w:szCs w:val="28"/>
              </w:rPr>
            </w:pPr>
          </w:p>
        </w:tc>
        <w:tc>
          <w:tcPr>
            <w:tcW w:w="1271" w:type="dxa"/>
            <w:vAlign w:val="center"/>
          </w:tcPr>
          <w:p w:rsidR="00CF546C" w:rsidRPr="00DC18B7" w:rsidRDefault="00CF546C" w:rsidP="00306E77">
            <w:pPr>
              <w:jc w:val="center"/>
              <w:rPr>
                <w:rFonts w:ascii="Times New Roman" w:hAnsi="Times New Roman" w:cs="Times New Roman"/>
                <w:b/>
                <w:sz w:val="28"/>
                <w:szCs w:val="28"/>
              </w:rPr>
            </w:pPr>
            <w:r w:rsidRPr="00DC18B7">
              <w:rPr>
                <w:rFonts w:ascii="Times New Roman" w:hAnsi="Times New Roman" w:cs="Times New Roman"/>
                <w:b/>
                <w:sz w:val="28"/>
                <w:szCs w:val="28"/>
              </w:rPr>
              <w:t>Исполнение</w:t>
            </w:r>
          </w:p>
          <w:p w:rsidR="00CF546C" w:rsidRPr="00DC18B7" w:rsidRDefault="00CF546C" w:rsidP="00306E77">
            <w:pPr>
              <w:ind w:firstLine="29"/>
              <w:jc w:val="center"/>
              <w:rPr>
                <w:rFonts w:ascii="Times New Roman" w:hAnsi="Times New Roman" w:cs="Times New Roman"/>
                <w:b/>
                <w:sz w:val="28"/>
                <w:szCs w:val="28"/>
              </w:rPr>
            </w:pPr>
            <w:r w:rsidRPr="00DC18B7">
              <w:rPr>
                <w:rFonts w:ascii="Times New Roman" w:hAnsi="Times New Roman" w:cs="Times New Roman"/>
                <w:b/>
                <w:sz w:val="28"/>
                <w:szCs w:val="28"/>
              </w:rPr>
              <w:t>%</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sz w:val="28"/>
                <w:szCs w:val="28"/>
              </w:rPr>
            </w:pPr>
            <w:r w:rsidRPr="00DC18B7">
              <w:rPr>
                <w:rFonts w:ascii="Times New Roman" w:hAnsi="Times New Roman" w:cs="Times New Roman"/>
                <w:sz w:val="28"/>
                <w:szCs w:val="28"/>
              </w:rPr>
              <w:t>НДФЛ</w:t>
            </w:r>
          </w:p>
        </w:tc>
        <w:tc>
          <w:tcPr>
            <w:tcW w:w="1701" w:type="dxa"/>
            <w:vAlign w:val="bottom"/>
          </w:tcPr>
          <w:p w:rsidR="00CF546C" w:rsidRPr="00DC18B7" w:rsidRDefault="002D1E14" w:rsidP="00306E77">
            <w:pPr>
              <w:jc w:val="center"/>
              <w:rPr>
                <w:rFonts w:ascii="Times New Roman" w:hAnsi="Times New Roman" w:cs="Times New Roman"/>
                <w:sz w:val="28"/>
                <w:szCs w:val="28"/>
              </w:rPr>
            </w:pPr>
            <w:r>
              <w:rPr>
                <w:rFonts w:ascii="Times New Roman" w:hAnsi="Times New Roman" w:cs="Times New Roman"/>
                <w:sz w:val="28"/>
                <w:szCs w:val="28"/>
              </w:rPr>
              <w:t>130953,1</w:t>
            </w:r>
          </w:p>
        </w:tc>
        <w:tc>
          <w:tcPr>
            <w:tcW w:w="1988" w:type="dxa"/>
            <w:vAlign w:val="bottom"/>
          </w:tcPr>
          <w:p w:rsidR="00CF546C" w:rsidRPr="00DC18B7" w:rsidRDefault="002D1E14" w:rsidP="00306E77">
            <w:pPr>
              <w:jc w:val="center"/>
              <w:rPr>
                <w:rFonts w:ascii="Times New Roman" w:hAnsi="Times New Roman" w:cs="Times New Roman"/>
                <w:sz w:val="28"/>
                <w:szCs w:val="28"/>
              </w:rPr>
            </w:pPr>
            <w:r>
              <w:rPr>
                <w:rFonts w:ascii="Times New Roman" w:hAnsi="Times New Roman" w:cs="Times New Roman"/>
                <w:sz w:val="28"/>
                <w:szCs w:val="28"/>
              </w:rPr>
              <w:t>140603,0</w:t>
            </w:r>
          </w:p>
        </w:tc>
        <w:tc>
          <w:tcPr>
            <w:tcW w:w="1986"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9649,9</w:t>
            </w:r>
          </w:p>
        </w:tc>
        <w:tc>
          <w:tcPr>
            <w:tcW w:w="1271"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107</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sz w:val="28"/>
                <w:szCs w:val="28"/>
              </w:rPr>
            </w:pPr>
            <w:r w:rsidRPr="00DC18B7">
              <w:rPr>
                <w:rFonts w:ascii="Times New Roman" w:hAnsi="Times New Roman" w:cs="Times New Roman"/>
                <w:sz w:val="28"/>
                <w:szCs w:val="28"/>
              </w:rPr>
              <w:t>ЕСХН</w:t>
            </w:r>
          </w:p>
        </w:tc>
        <w:tc>
          <w:tcPr>
            <w:tcW w:w="1701" w:type="dxa"/>
            <w:vAlign w:val="bottom"/>
          </w:tcPr>
          <w:p w:rsidR="00CF546C" w:rsidRPr="00DC18B7" w:rsidRDefault="003413D9" w:rsidP="00306E77">
            <w:pPr>
              <w:jc w:val="center"/>
              <w:rPr>
                <w:rFonts w:ascii="Times New Roman" w:hAnsi="Times New Roman" w:cs="Times New Roman"/>
                <w:sz w:val="28"/>
                <w:szCs w:val="28"/>
              </w:rPr>
            </w:pPr>
            <w:r w:rsidRPr="00DC18B7">
              <w:rPr>
                <w:rFonts w:ascii="Times New Roman" w:hAnsi="Times New Roman" w:cs="Times New Roman"/>
                <w:sz w:val="28"/>
                <w:szCs w:val="28"/>
              </w:rPr>
              <w:t>1428,1</w:t>
            </w:r>
          </w:p>
        </w:tc>
        <w:tc>
          <w:tcPr>
            <w:tcW w:w="1988" w:type="dxa"/>
            <w:vAlign w:val="bottom"/>
          </w:tcPr>
          <w:p w:rsidR="00CF546C" w:rsidRPr="00DC18B7" w:rsidRDefault="002F6EBF" w:rsidP="00306E77">
            <w:pPr>
              <w:jc w:val="center"/>
              <w:rPr>
                <w:rFonts w:ascii="Times New Roman" w:hAnsi="Times New Roman" w:cs="Times New Roman"/>
                <w:sz w:val="28"/>
                <w:szCs w:val="28"/>
              </w:rPr>
            </w:pPr>
            <w:r w:rsidRPr="00DC18B7">
              <w:rPr>
                <w:rFonts w:ascii="Times New Roman" w:hAnsi="Times New Roman" w:cs="Times New Roman"/>
                <w:sz w:val="28"/>
                <w:szCs w:val="28"/>
              </w:rPr>
              <w:t>1637,6</w:t>
            </w:r>
          </w:p>
        </w:tc>
        <w:tc>
          <w:tcPr>
            <w:tcW w:w="1986"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209,6</w:t>
            </w:r>
          </w:p>
        </w:tc>
        <w:tc>
          <w:tcPr>
            <w:tcW w:w="1271" w:type="dxa"/>
            <w:vAlign w:val="bottom"/>
          </w:tcPr>
          <w:p w:rsidR="00CF546C" w:rsidRPr="00DC18B7" w:rsidRDefault="00FE55A8" w:rsidP="00306E77">
            <w:pPr>
              <w:jc w:val="center"/>
              <w:rPr>
                <w:rFonts w:ascii="Times New Roman" w:hAnsi="Times New Roman" w:cs="Times New Roman"/>
                <w:sz w:val="28"/>
                <w:szCs w:val="28"/>
              </w:rPr>
            </w:pPr>
            <w:r w:rsidRPr="00DC18B7">
              <w:rPr>
                <w:rFonts w:ascii="Times New Roman" w:hAnsi="Times New Roman" w:cs="Times New Roman"/>
                <w:sz w:val="28"/>
                <w:szCs w:val="28"/>
              </w:rPr>
              <w:t>115</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sz w:val="28"/>
                <w:szCs w:val="28"/>
              </w:rPr>
            </w:pPr>
            <w:r w:rsidRPr="00DC18B7">
              <w:rPr>
                <w:rFonts w:ascii="Times New Roman" w:hAnsi="Times New Roman" w:cs="Times New Roman"/>
                <w:sz w:val="28"/>
                <w:szCs w:val="28"/>
              </w:rPr>
              <w:t>УСН</w:t>
            </w:r>
          </w:p>
        </w:tc>
        <w:tc>
          <w:tcPr>
            <w:tcW w:w="1701" w:type="dxa"/>
            <w:vAlign w:val="bottom"/>
          </w:tcPr>
          <w:p w:rsidR="00CF546C" w:rsidRPr="00DC18B7" w:rsidRDefault="003413D9" w:rsidP="00306E77">
            <w:pPr>
              <w:jc w:val="center"/>
              <w:rPr>
                <w:rFonts w:ascii="Times New Roman" w:hAnsi="Times New Roman" w:cs="Times New Roman"/>
                <w:sz w:val="28"/>
                <w:szCs w:val="28"/>
              </w:rPr>
            </w:pPr>
            <w:r w:rsidRPr="00DC18B7">
              <w:rPr>
                <w:rFonts w:ascii="Times New Roman" w:hAnsi="Times New Roman" w:cs="Times New Roman"/>
                <w:sz w:val="28"/>
                <w:szCs w:val="28"/>
              </w:rPr>
              <w:t>26854,8</w:t>
            </w:r>
          </w:p>
        </w:tc>
        <w:tc>
          <w:tcPr>
            <w:tcW w:w="1988" w:type="dxa"/>
            <w:vAlign w:val="bottom"/>
          </w:tcPr>
          <w:p w:rsidR="00CF546C" w:rsidRPr="00DC18B7" w:rsidRDefault="002F6EBF" w:rsidP="00306E77">
            <w:pPr>
              <w:jc w:val="center"/>
              <w:rPr>
                <w:rFonts w:ascii="Times New Roman" w:hAnsi="Times New Roman" w:cs="Times New Roman"/>
                <w:sz w:val="28"/>
                <w:szCs w:val="28"/>
              </w:rPr>
            </w:pPr>
            <w:r w:rsidRPr="00DC18B7">
              <w:rPr>
                <w:rFonts w:ascii="Times New Roman" w:hAnsi="Times New Roman" w:cs="Times New Roman"/>
                <w:sz w:val="28"/>
                <w:szCs w:val="28"/>
              </w:rPr>
              <w:t>31764,0</w:t>
            </w:r>
          </w:p>
        </w:tc>
        <w:tc>
          <w:tcPr>
            <w:tcW w:w="1986" w:type="dxa"/>
            <w:vAlign w:val="bottom"/>
          </w:tcPr>
          <w:p w:rsidR="00CF546C" w:rsidRPr="00DC18B7" w:rsidRDefault="00FE55A8" w:rsidP="00306E77">
            <w:pPr>
              <w:jc w:val="center"/>
              <w:rPr>
                <w:rFonts w:ascii="Times New Roman" w:hAnsi="Times New Roman" w:cs="Times New Roman"/>
                <w:sz w:val="28"/>
                <w:szCs w:val="28"/>
              </w:rPr>
            </w:pPr>
            <w:r w:rsidRPr="00DC18B7">
              <w:rPr>
                <w:rFonts w:ascii="Times New Roman" w:hAnsi="Times New Roman" w:cs="Times New Roman"/>
                <w:sz w:val="28"/>
                <w:szCs w:val="28"/>
              </w:rPr>
              <w:t>4909,2</w:t>
            </w:r>
          </w:p>
        </w:tc>
        <w:tc>
          <w:tcPr>
            <w:tcW w:w="1271" w:type="dxa"/>
            <w:vAlign w:val="bottom"/>
          </w:tcPr>
          <w:p w:rsidR="00CF546C" w:rsidRPr="00DC18B7" w:rsidRDefault="00FE55A8" w:rsidP="00306E77">
            <w:pPr>
              <w:jc w:val="center"/>
              <w:rPr>
                <w:rFonts w:ascii="Times New Roman" w:hAnsi="Times New Roman" w:cs="Times New Roman"/>
                <w:sz w:val="28"/>
                <w:szCs w:val="28"/>
              </w:rPr>
            </w:pPr>
            <w:r w:rsidRPr="00DC18B7">
              <w:rPr>
                <w:rFonts w:ascii="Times New Roman" w:hAnsi="Times New Roman" w:cs="Times New Roman"/>
                <w:sz w:val="28"/>
                <w:szCs w:val="28"/>
              </w:rPr>
              <w:t>118</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sz w:val="28"/>
                <w:szCs w:val="28"/>
              </w:rPr>
            </w:pPr>
            <w:r w:rsidRPr="00DC18B7">
              <w:rPr>
                <w:rFonts w:ascii="Times New Roman" w:hAnsi="Times New Roman" w:cs="Times New Roman"/>
                <w:sz w:val="28"/>
                <w:szCs w:val="28"/>
              </w:rPr>
              <w:t>ЕНВД</w:t>
            </w:r>
          </w:p>
        </w:tc>
        <w:tc>
          <w:tcPr>
            <w:tcW w:w="1701" w:type="dxa"/>
            <w:vAlign w:val="bottom"/>
          </w:tcPr>
          <w:p w:rsidR="00CF546C" w:rsidRPr="00DC18B7" w:rsidRDefault="003413D9" w:rsidP="00306E77">
            <w:pPr>
              <w:jc w:val="center"/>
              <w:rPr>
                <w:rFonts w:ascii="Times New Roman" w:hAnsi="Times New Roman" w:cs="Times New Roman"/>
                <w:sz w:val="28"/>
                <w:szCs w:val="28"/>
              </w:rPr>
            </w:pPr>
            <w:r w:rsidRPr="00DC18B7">
              <w:rPr>
                <w:rFonts w:ascii="Times New Roman" w:hAnsi="Times New Roman" w:cs="Times New Roman"/>
                <w:sz w:val="28"/>
                <w:szCs w:val="28"/>
              </w:rPr>
              <w:t>3300,0</w:t>
            </w:r>
          </w:p>
        </w:tc>
        <w:tc>
          <w:tcPr>
            <w:tcW w:w="1988" w:type="dxa"/>
            <w:vAlign w:val="bottom"/>
          </w:tcPr>
          <w:p w:rsidR="00CF546C" w:rsidRPr="00DC18B7" w:rsidRDefault="002D1E14" w:rsidP="00306E77">
            <w:pPr>
              <w:jc w:val="center"/>
              <w:rPr>
                <w:rFonts w:ascii="Times New Roman" w:hAnsi="Times New Roman" w:cs="Times New Roman"/>
                <w:sz w:val="28"/>
                <w:szCs w:val="28"/>
              </w:rPr>
            </w:pPr>
            <w:r>
              <w:rPr>
                <w:rFonts w:ascii="Times New Roman" w:hAnsi="Times New Roman" w:cs="Times New Roman"/>
                <w:sz w:val="28"/>
                <w:szCs w:val="28"/>
              </w:rPr>
              <w:t>3604,2</w:t>
            </w:r>
          </w:p>
        </w:tc>
        <w:tc>
          <w:tcPr>
            <w:tcW w:w="1986"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304,2</w:t>
            </w:r>
          </w:p>
        </w:tc>
        <w:tc>
          <w:tcPr>
            <w:tcW w:w="1271" w:type="dxa"/>
            <w:vAlign w:val="bottom"/>
          </w:tcPr>
          <w:p w:rsidR="00CF546C" w:rsidRPr="00DC18B7" w:rsidRDefault="00FE55A8" w:rsidP="00306E77">
            <w:pPr>
              <w:jc w:val="center"/>
              <w:rPr>
                <w:rFonts w:ascii="Times New Roman" w:hAnsi="Times New Roman" w:cs="Times New Roman"/>
                <w:sz w:val="28"/>
                <w:szCs w:val="28"/>
              </w:rPr>
            </w:pPr>
            <w:r w:rsidRPr="00DC18B7">
              <w:rPr>
                <w:rFonts w:ascii="Times New Roman" w:hAnsi="Times New Roman" w:cs="Times New Roman"/>
                <w:sz w:val="28"/>
                <w:szCs w:val="28"/>
              </w:rPr>
              <w:t>109</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sz w:val="28"/>
                <w:szCs w:val="28"/>
              </w:rPr>
            </w:pPr>
            <w:r w:rsidRPr="00DC18B7">
              <w:rPr>
                <w:rFonts w:ascii="Times New Roman" w:hAnsi="Times New Roman" w:cs="Times New Roman"/>
                <w:sz w:val="28"/>
                <w:szCs w:val="28"/>
              </w:rPr>
              <w:t>Акцизы</w:t>
            </w:r>
          </w:p>
        </w:tc>
        <w:tc>
          <w:tcPr>
            <w:tcW w:w="1701" w:type="dxa"/>
            <w:vAlign w:val="bottom"/>
          </w:tcPr>
          <w:p w:rsidR="00CF546C" w:rsidRPr="00DC18B7" w:rsidRDefault="003413D9" w:rsidP="00306E77">
            <w:pPr>
              <w:jc w:val="center"/>
              <w:rPr>
                <w:rFonts w:ascii="Times New Roman" w:hAnsi="Times New Roman" w:cs="Times New Roman"/>
                <w:sz w:val="28"/>
                <w:szCs w:val="28"/>
              </w:rPr>
            </w:pPr>
            <w:r w:rsidRPr="00DC18B7">
              <w:rPr>
                <w:rFonts w:ascii="Times New Roman" w:hAnsi="Times New Roman" w:cs="Times New Roman"/>
                <w:sz w:val="28"/>
                <w:szCs w:val="28"/>
              </w:rPr>
              <w:t>19808,8</w:t>
            </w:r>
          </w:p>
        </w:tc>
        <w:tc>
          <w:tcPr>
            <w:tcW w:w="1988"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21402,6</w:t>
            </w:r>
          </w:p>
        </w:tc>
        <w:tc>
          <w:tcPr>
            <w:tcW w:w="1986"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1593,8</w:t>
            </w:r>
          </w:p>
        </w:tc>
        <w:tc>
          <w:tcPr>
            <w:tcW w:w="1271" w:type="dxa"/>
            <w:vAlign w:val="bottom"/>
          </w:tcPr>
          <w:p w:rsidR="00CF546C" w:rsidRPr="00DC18B7" w:rsidRDefault="00FE55A8" w:rsidP="00306E77">
            <w:pPr>
              <w:jc w:val="center"/>
              <w:rPr>
                <w:rFonts w:ascii="Times New Roman" w:hAnsi="Times New Roman" w:cs="Times New Roman"/>
                <w:sz w:val="28"/>
                <w:szCs w:val="28"/>
              </w:rPr>
            </w:pPr>
            <w:r w:rsidRPr="00DC18B7">
              <w:rPr>
                <w:rFonts w:ascii="Times New Roman" w:hAnsi="Times New Roman" w:cs="Times New Roman"/>
                <w:sz w:val="28"/>
                <w:szCs w:val="28"/>
              </w:rPr>
              <w:t>108</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sz w:val="28"/>
                <w:szCs w:val="28"/>
              </w:rPr>
            </w:pPr>
            <w:r w:rsidRPr="00DC18B7">
              <w:rPr>
                <w:rFonts w:ascii="Times New Roman" w:hAnsi="Times New Roman" w:cs="Times New Roman"/>
                <w:sz w:val="28"/>
                <w:szCs w:val="28"/>
              </w:rPr>
              <w:lastRenderedPageBreak/>
              <w:t>Налог на имущ. физ. лиц</w:t>
            </w:r>
          </w:p>
        </w:tc>
        <w:tc>
          <w:tcPr>
            <w:tcW w:w="1701" w:type="dxa"/>
            <w:vAlign w:val="bottom"/>
          </w:tcPr>
          <w:p w:rsidR="00CF546C" w:rsidRPr="00DC18B7" w:rsidRDefault="003413D9" w:rsidP="00306E77">
            <w:pPr>
              <w:jc w:val="center"/>
              <w:rPr>
                <w:rFonts w:ascii="Times New Roman" w:hAnsi="Times New Roman" w:cs="Times New Roman"/>
                <w:sz w:val="28"/>
                <w:szCs w:val="28"/>
              </w:rPr>
            </w:pPr>
            <w:r w:rsidRPr="00DC18B7">
              <w:rPr>
                <w:rFonts w:ascii="Times New Roman" w:hAnsi="Times New Roman" w:cs="Times New Roman"/>
                <w:sz w:val="28"/>
                <w:szCs w:val="28"/>
              </w:rPr>
              <w:t>27</w:t>
            </w:r>
            <w:r w:rsidR="002D1E14">
              <w:rPr>
                <w:rFonts w:ascii="Times New Roman" w:hAnsi="Times New Roman" w:cs="Times New Roman"/>
                <w:sz w:val="28"/>
                <w:szCs w:val="28"/>
              </w:rPr>
              <w:t>43,2</w:t>
            </w:r>
          </w:p>
        </w:tc>
        <w:tc>
          <w:tcPr>
            <w:tcW w:w="1988"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2866,1</w:t>
            </w:r>
          </w:p>
        </w:tc>
        <w:tc>
          <w:tcPr>
            <w:tcW w:w="1986"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122,9</w:t>
            </w:r>
          </w:p>
        </w:tc>
        <w:tc>
          <w:tcPr>
            <w:tcW w:w="1271"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104</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sz w:val="28"/>
                <w:szCs w:val="28"/>
              </w:rPr>
            </w:pPr>
            <w:r w:rsidRPr="00DC18B7">
              <w:rPr>
                <w:rFonts w:ascii="Times New Roman" w:hAnsi="Times New Roman" w:cs="Times New Roman"/>
                <w:sz w:val="28"/>
                <w:szCs w:val="28"/>
              </w:rPr>
              <w:t>Земельный налог</w:t>
            </w:r>
          </w:p>
        </w:tc>
        <w:tc>
          <w:tcPr>
            <w:tcW w:w="1701" w:type="dxa"/>
            <w:vAlign w:val="bottom"/>
          </w:tcPr>
          <w:p w:rsidR="00CF546C" w:rsidRPr="00DC18B7" w:rsidRDefault="002D1E14" w:rsidP="00306E77">
            <w:pPr>
              <w:jc w:val="center"/>
              <w:rPr>
                <w:rFonts w:ascii="Times New Roman" w:hAnsi="Times New Roman" w:cs="Times New Roman"/>
                <w:sz w:val="28"/>
                <w:szCs w:val="28"/>
              </w:rPr>
            </w:pPr>
            <w:r>
              <w:rPr>
                <w:rFonts w:ascii="Times New Roman" w:hAnsi="Times New Roman" w:cs="Times New Roman"/>
                <w:sz w:val="28"/>
                <w:szCs w:val="28"/>
              </w:rPr>
              <w:t>15403,3</w:t>
            </w:r>
          </w:p>
        </w:tc>
        <w:tc>
          <w:tcPr>
            <w:tcW w:w="1988" w:type="dxa"/>
            <w:vAlign w:val="bottom"/>
          </w:tcPr>
          <w:p w:rsidR="00CF546C" w:rsidRPr="00DC18B7" w:rsidRDefault="002F6EBF" w:rsidP="00306E77">
            <w:pPr>
              <w:jc w:val="center"/>
              <w:rPr>
                <w:rFonts w:ascii="Times New Roman" w:hAnsi="Times New Roman" w:cs="Times New Roman"/>
                <w:sz w:val="28"/>
                <w:szCs w:val="28"/>
              </w:rPr>
            </w:pPr>
            <w:r w:rsidRPr="00DC18B7">
              <w:rPr>
                <w:rFonts w:ascii="Times New Roman" w:hAnsi="Times New Roman" w:cs="Times New Roman"/>
                <w:sz w:val="28"/>
                <w:szCs w:val="28"/>
              </w:rPr>
              <w:t>16729,0</w:t>
            </w:r>
          </w:p>
        </w:tc>
        <w:tc>
          <w:tcPr>
            <w:tcW w:w="1986"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1326,6</w:t>
            </w:r>
          </w:p>
        </w:tc>
        <w:tc>
          <w:tcPr>
            <w:tcW w:w="1271"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109</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sz w:val="28"/>
                <w:szCs w:val="28"/>
              </w:rPr>
            </w:pPr>
            <w:r w:rsidRPr="00DC18B7">
              <w:rPr>
                <w:rFonts w:ascii="Times New Roman" w:hAnsi="Times New Roman" w:cs="Times New Roman"/>
                <w:sz w:val="28"/>
                <w:szCs w:val="28"/>
              </w:rPr>
              <w:t>Госпошлина</w:t>
            </w:r>
          </w:p>
        </w:tc>
        <w:tc>
          <w:tcPr>
            <w:tcW w:w="1701" w:type="dxa"/>
            <w:vAlign w:val="bottom"/>
          </w:tcPr>
          <w:p w:rsidR="00CF546C" w:rsidRPr="00DC18B7" w:rsidRDefault="003413D9" w:rsidP="00306E77">
            <w:pPr>
              <w:jc w:val="center"/>
              <w:rPr>
                <w:rFonts w:ascii="Times New Roman" w:hAnsi="Times New Roman" w:cs="Times New Roman"/>
                <w:sz w:val="28"/>
                <w:szCs w:val="28"/>
              </w:rPr>
            </w:pPr>
            <w:r w:rsidRPr="00DC18B7">
              <w:rPr>
                <w:rFonts w:ascii="Times New Roman" w:hAnsi="Times New Roman" w:cs="Times New Roman"/>
                <w:sz w:val="28"/>
                <w:szCs w:val="28"/>
              </w:rPr>
              <w:t>2900,0</w:t>
            </w:r>
          </w:p>
        </w:tc>
        <w:tc>
          <w:tcPr>
            <w:tcW w:w="1988" w:type="dxa"/>
            <w:vAlign w:val="bottom"/>
          </w:tcPr>
          <w:p w:rsidR="00CF546C" w:rsidRPr="00DC18B7" w:rsidRDefault="002F6EBF" w:rsidP="00306E77">
            <w:pPr>
              <w:jc w:val="center"/>
              <w:rPr>
                <w:rFonts w:ascii="Times New Roman" w:hAnsi="Times New Roman" w:cs="Times New Roman"/>
                <w:sz w:val="28"/>
                <w:szCs w:val="28"/>
              </w:rPr>
            </w:pPr>
            <w:r w:rsidRPr="00DC18B7">
              <w:rPr>
                <w:rFonts w:ascii="Times New Roman" w:hAnsi="Times New Roman" w:cs="Times New Roman"/>
                <w:sz w:val="28"/>
                <w:szCs w:val="28"/>
              </w:rPr>
              <w:t>3014,4</w:t>
            </w:r>
          </w:p>
        </w:tc>
        <w:tc>
          <w:tcPr>
            <w:tcW w:w="1986"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114,7</w:t>
            </w:r>
          </w:p>
        </w:tc>
        <w:tc>
          <w:tcPr>
            <w:tcW w:w="1271" w:type="dxa"/>
            <w:vAlign w:val="bottom"/>
          </w:tcPr>
          <w:p w:rsidR="00CF546C" w:rsidRPr="00DC18B7" w:rsidRDefault="00FE55A8" w:rsidP="00306E77">
            <w:pPr>
              <w:jc w:val="center"/>
              <w:rPr>
                <w:rFonts w:ascii="Times New Roman" w:hAnsi="Times New Roman" w:cs="Times New Roman"/>
                <w:sz w:val="28"/>
                <w:szCs w:val="28"/>
              </w:rPr>
            </w:pPr>
            <w:r w:rsidRPr="00DC18B7">
              <w:rPr>
                <w:rFonts w:ascii="Times New Roman" w:hAnsi="Times New Roman" w:cs="Times New Roman"/>
                <w:sz w:val="28"/>
                <w:szCs w:val="28"/>
              </w:rPr>
              <w:t>104</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sz w:val="28"/>
                <w:szCs w:val="28"/>
              </w:rPr>
            </w:pPr>
            <w:r w:rsidRPr="00DC18B7">
              <w:rPr>
                <w:rFonts w:ascii="Times New Roman" w:hAnsi="Times New Roman" w:cs="Times New Roman"/>
                <w:sz w:val="28"/>
                <w:szCs w:val="28"/>
              </w:rPr>
              <w:t>Неналоговые доходы</w:t>
            </w:r>
          </w:p>
        </w:tc>
        <w:tc>
          <w:tcPr>
            <w:tcW w:w="1701" w:type="dxa"/>
            <w:vAlign w:val="bottom"/>
          </w:tcPr>
          <w:p w:rsidR="00CF546C" w:rsidRPr="00DC18B7" w:rsidRDefault="003413D9" w:rsidP="00306E77">
            <w:pPr>
              <w:jc w:val="center"/>
              <w:rPr>
                <w:rFonts w:ascii="Times New Roman" w:hAnsi="Times New Roman" w:cs="Times New Roman"/>
                <w:sz w:val="28"/>
                <w:szCs w:val="28"/>
              </w:rPr>
            </w:pPr>
            <w:r w:rsidRPr="00DC18B7">
              <w:rPr>
                <w:rFonts w:ascii="Times New Roman" w:hAnsi="Times New Roman" w:cs="Times New Roman"/>
                <w:sz w:val="28"/>
                <w:szCs w:val="28"/>
              </w:rPr>
              <w:t>25</w:t>
            </w:r>
            <w:r w:rsidR="00963A44" w:rsidRPr="00DC18B7">
              <w:rPr>
                <w:rFonts w:ascii="Times New Roman" w:hAnsi="Times New Roman" w:cs="Times New Roman"/>
                <w:sz w:val="28"/>
                <w:szCs w:val="28"/>
              </w:rPr>
              <w:t>195</w:t>
            </w:r>
            <w:r w:rsidRPr="00DC18B7">
              <w:rPr>
                <w:rFonts w:ascii="Times New Roman" w:hAnsi="Times New Roman" w:cs="Times New Roman"/>
                <w:sz w:val="28"/>
                <w:szCs w:val="28"/>
              </w:rPr>
              <w:t>,</w:t>
            </w:r>
            <w:r w:rsidR="00963A44" w:rsidRPr="00DC18B7">
              <w:rPr>
                <w:rFonts w:ascii="Times New Roman" w:hAnsi="Times New Roman" w:cs="Times New Roman"/>
                <w:sz w:val="28"/>
                <w:szCs w:val="28"/>
              </w:rPr>
              <w:t>3</w:t>
            </w:r>
          </w:p>
        </w:tc>
        <w:tc>
          <w:tcPr>
            <w:tcW w:w="1988"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26096,7</w:t>
            </w:r>
          </w:p>
        </w:tc>
        <w:tc>
          <w:tcPr>
            <w:tcW w:w="1986"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901,4</w:t>
            </w:r>
          </w:p>
        </w:tc>
        <w:tc>
          <w:tcPr>
            <w:tcW w:w="1271" w:type="dxa"/>
            <w:vAlign w:val="bottom"/>
          </w:tcPr>
          <w:p w:rsidR="00CF546C" w:rsidRPr="00DC18B7" w:rsidRDefault="00CB5379" w:rsidP="00306E77">
            <w:pPr>
              <w:jc w:val="center"/>
              <w:rPr>
                <w:rFonts w:ascii="Times New Roman" w:hAnsi="Times New Roman" w:cs="Times New Roman"/>
                <w:sz w:val="28"/>
                <w:szCs w:val="28"/>
              </w:rPr>
            </w:pPr>
            <w:r>
              <w:rPr>
                <w:rFonts w:ascii="Times New Roman" w:hAnsi="Times New Roman" w:cs="Times New Roman"/>
                <w:sz w:val="28"/>
                <w:szCs w:val="28"/>
              </w:rPr>
              <w:t>104</w:t>
            </w:r>
          </w:p>
        </w:tc>
      </w:tr>
      <w:tr w:rsidR="00CF546C" w:rsidRPr="00DC18B7" w:rsidTr="003521BF">
        <w:tc>
          <w:tcPr>
            <w:tcW w:w="3227" w:type="dxa"/>
            <w:vAlign w:val="center"/>
          </w:tcPr>
          <w:p w:rsidR="00CF546C" w:rsidRPr="00DC18B7" w:rsidRDefault="00CF546C" w:rsidP="00306E77">
            <w:pPr>
              <w:jc w:val="both"/>
              <w:rPr>
                <w:rFonts w:ascii="Times New Roman" w:hAnsi="Times New Roman" w:cs="Times New Roman"/>
                <w:b/>
                <w:sz w:val="28"/>
                <w:szCs w:val="28"/>
              </w:rPr>
            </w:pPr>
            <w:r w:rsidRPr="00DC18B7">
              <w:rPr>
                <w:rFonts w:ascii="Times New Roman" w:hAnsi="Times New Roman" w:cs="Times New Roman"/>
                <w:b/>
                <w:sz w:val="28"/>
                <w:szCs w:val="28"/>
              </w:rPr>
              <w:t xml:space="preserve">          ВСЕГО</w:t>
            </w:r>
          </w:p>
        </w:tc>
        <w:tc>
          <w:tcPr>
            <w:tcW w:w="1701" w:type="dxa"/>
            <w:vAlign w:val="bottom"/>
          </w:tcPr>
          <w:p w:rsidR="00CF546C" w:rsidRPr="00DC18B7" w:rsidRDefault="002D1E14" w:rsidP="00306E77">
            <w:pPr>
              <w:jc w:val="center"/>
              <w:rPr>
                <w:rFonts w:ascii="Times New Roman" w:hAnsi="Times New Roman" w:cs="Times New Roman"/>
                <w:b/>
                <w:sz w:val="28"/>
                <w:szCs w:val="28"/>
              </w:rPr>
            </w:pPr>
            <w:r>
              <w:rPr>
                <w:rFonts w:ascii="Times New Roman" w:hAnsi="Times New Roman" w:cs="Times New Roman"/>
                <w:b/>
                <w:sz w:val="28"/>
                <w:szCs w:val="28"/>
              </w:rPr>
              <w:t>228586,6</w:t>
            </w:r>
          </w:p>
        </w:tc>
        <w:tc>
          <w:tcPr>
            <w:tcW w:w="1988" w:type="dxa"/>
            <w:vAlign w:val="bottom"/>
          </w:tcPr>
          <w:p w:rsidR="00CF546C" w:rsidRPr="00DC18B7" w:rsidRDefault="006705C8" w:rsidP="00306E77">
            <w:pPr>
              <w:jc w:val="center"/>
              <w:rPr>
                <w:rFonts w:ascii="Times New Roman" w:hAnsi="Times New Roman" w:cs="Times New Roman"/>
                <w:b/>
                <w:sz w:val="28"/>
                <w:szCs w:val="28"/>
              </w:rPr>
            </w:pPr>
            <w:r>
              <w:rPr>
                <w:rFonts w:ascii="Times New Roman" w:hAnsi="Times New Roman" w:cs="Times New Roman"/>
                <w:b/>
                <w:sz w:val="28"/>
                <w:szCs w:val="28"/>
              </w:rPr>
              <w:t>247719,2</w:t>
            </w:r>
          </w:p>
        </w:tc>
        <w:tc>
          <w:tcPr>
            <w:tcW w:w="1986" w:type="dxa"/>
            <w:vAlign w:val="bottom"/>
          </w:tcPr>
          <w:p w:rsidR="00CF546C" w:rsidRPr="00DC18B7" w:rsidRDefault="00CB5379" w:rsidP="00306E77">
            <w:pPr>
              <w:jc w:val="center"/>
              <w:rPr>
                <w:rFonts w:ascii="Times New Roman" w:hAnsi="Times New Roman" w:cs="Times New Roman"/>
                <w:b/>
                <w:sz w:val="28"/>
                <w:szCs w:val="28"/>
              </w:rPr>
            </w:pPr>
            <w:r>
              <w:rPr>
                <w:rFonts w:ascii="Times New Roman" w:hAnsi="Times New Roman" w:cs="Times New Roman"/>
                <w:b/>
                <w:sz w:val="28"/>
                <w:szCs w:val="28"/>
              </w:rPr>
              <w:t>19132,3</w:t>
            </w:r>
          </w:p>
        </w:tc>
        <w:tc>
          <w:tcPr>
            <w:tcW w:w="1271" w:type="dxa"/>
            <w:vAlign w:val="bottom"/>
          </w:tcPr>
          <w:p w:rsidR="00CF546C" w:rsidRPr="00DC18B7" w:rsidRDefault="00CB5379" w:rsidP="00306E77">
            <w:pPr>
              <w:jc w:val="center"/>
              <w:rPr>
                <w:rFonts w:ascii="Times New Roman" w:hAnsi="Times New Roman" w:cs="Times New Roman"/>
                <w:b/>
                <w:sz w:val="28"/>
                <w:szCs w:val="28"/>
              </w:rPr>
            </w:pPr>
            <w:r>
              <w:rPr>
                <w:rFonts w:ascii="Times New Roman" w:hAnsi="Times New Roman" w:cs="Times New Roman"/>
                <w:b/>
                <w:sz w:val="28"/>
                <w:szCs w:val="28"/>
              </w:rPr>
              <w:t>108</w:t>
            </w:r>
          </w:p>
        </w:tc>
      </w:tr>
      <w:tr w:rsidR="00CF546C" w:rsidRPr="00DC18B7" w:rsidTr="003521BF">
        <w:tc>
          <w:tcPr>
            <w:tcW w:w="3227" w:type="dxa"/>
            <w:vAlign w:val="center"/>
          </w:tcPr>
          <w:p w:rsidR="00CF546C" w:rsidRPr="00DC18B7" w:rsidRDefault="00CF546C" w:rsidP="00306E77">
            <w:pPr>
              <w:ind w:firstLine="567"/>
              <w:jc w:val="both"/>
              <w:rPr>
                <w:rFonts w:ascii="Times New Roman" w:hAnsi="Times New Roman" w:cs="Times New Roman"/>
                <w:b/>
                <w:sz w:val="28"/>
                <w:szCs w:val="28"/>
              </w:rPr>
            </w:pPr>
          </w:p>
        </w:tc>
        <w:tc>
          <w:tcPr>
            <w:tcW w:w="1701" w:type="dxa"/>
          </w:tcPr>
          <w:p w:rsidR="00CF546C" w:rsidRPr="00DC18B7" w:rsidRDefault="00CF546C" w:rsidP="00306E77">
            <w:pPr>
              <w:jc w:val="center"/>
              <w:rPr>
                <w:rFonts w:ascii="Times New Roman" w:hAnsi="Times New Roman" w:cs="Times New Roman"/>
                <w:sz w:val="28"/>
                <w:szCs w:val="28"/>
              </w:rPr>
            </w:pPr>
          </w:p>
        </w:tc>
        <w:tc>
          <w:tcPr>
            <w:tcW w:w="1988" w:type="dxa"/>
          </w:tcPr>
          <w:p w:rsidR="00CF546C" w:rsidRPr="00DC18B7" w:rsidRDefault="00CF546C" w:rsidP="00306E77">
            <w:pPr>
              <w:jc w:val="center"/>
              <w:rPr>
                <w:rFonts w:ascii="Times New Roman" w:hAnsi="Times New Roman" w:cs="Times New Roman"/>
                <w:sz w:val="28"/>
                <w:szCs w:val="28"/>
              </w:rPr>
            </w:pPr>
          </w:p>
        </w:tc>
        <w:tc>
          <w:tcPr>
            <w:tcW w:w="1986" w:type="dxa"/>
          </w:tcPr>
          <w:p w:rsidR="00CF546C" w:rsidRPr="00DC18B7" w:rsidRDefault="00CF546C" w:rsidP="00306E77">
            <w:pPr>
              <w:jc w:val="center"/>
              <w:rPr>
                <w:rFonts w:ascii="Times New Roman" w:hAnsi="Times New Roman" w:cs="Times New Roman"/>
                <w:sz w:val="28"/>
                <w:szCs w:val="28"/>
              </w:rPr>
            </w:pPr>
          </w:p>
        </w:tc>
        <w:tc>
          <w:tcPr>
            <w:tcW w:w="1271" w:type="dxa"/>
          </w:tcPr>
          <w:p w:rsidR="00CF546C" w:rsidRPr="00DC18B7" w:rsidRDefault="00CF546C" w:rsidP="00306E77">
            <w:pPr>
              <w:jc w:val="center"/>
              <w:rPr>
                <w:rFonts w:ascii="Times New Roman" w:hAnsi="Times New Roman" w:cs="Times New Roman"/>
                <w:sz w:val="28"/>
                <w:szCs w:val="28"/>
              </w:rPr>
            </w:pPr>
          </w:p>
        </w:tc>
      </w:tr>
    </w:tbl>
    <w:p w:rsidR="006C6FDA" w:rsidRDefault="006C6FDA" w:rsidP="00306E77">
      <w:pPr>
        <w:spacing w:after="0" w:line="240" w:lineRule="auto"/>
        <w:ind w:firstLine="540"/>
        <w:jc w:val="both"/>
        <w:rPr>
          <w:rFonts w:ascii="Times New Roman" w:hAnsi="Times New Roman" w:cs="Times New Roman"/>
          <w:sz w:val="28"/>
          <w:szCs w:val="28"/>
        </w:rPr>
      </w:pPr>
    </w:p>
    <w:p w:rsidR="00515EF2" w:rsidRPr="001F2CB8" w:rsidRDefault="005A0501" w:rsidP="00306E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2018</w:t>
      </w:r>
      <w:r w:rsidR="00515EF2" w:rsidRPr="001F2CB8">
        <w:rPr>
          <w:rFonts w:ascii="Times New Roman" w:hAnsi="Times New Roman" w:cs="Times New Roman"/>
          <w:sz w:val="28"/>
          <w:szCs w:val="28"/>
        </w:rPr>
        <w:t xml:space="preserve"> год общие доходы местного </w:t>
      </w:r>
      <w:r w:rsidRPr="001F2CB8">
        <w:rPr>
          <w:rFonts w:ascii="Times New Roman" w:hAnsi="Times New Roman" w:cs="Times New Roman"/>
          <w:sz w:val="28"/>
          <w:szCs w:val="28"/>
        </w:rPr>
        <w:t>бюджета составили</w:t>
      </w:r>
      <w:r>
        <w:rPr>
          <w:rFonts w:ascii="Times New Roman" w:hAnsi="Times New Roman" w:cs="Times New Roman"/>
          <w:sz w:val="28"/>
          <w:szCs w:val="28"/>
        </w:rPr>
        <w:t xml:space="preserve"> </w:t>
      </w:r>
      <w:r w:rsidR="0053364A">
        <w:rPr>
          <w:rFonts w:ascii="Times New Roman" w:hAnsi="Times New Roman" w:cs="Times New Roman"/>
          <w:sz w:val="28"/>
          <w:szCs w:val="28"/>
        </w:rPr>
        <w:t>1183290,0</w:t>
      </w:r>
      <w:r w:rsidR="00515EF2" w:rsidRPr="001F2CB8">
        <w:rPr>
          <w:rFonts w:ascii="Times New Roman" w:hAnsi="Times New Roman" w:cs="Times New Roman"/>
          <w:sz w:val="28"/>
          <w:szCs w:val="28"/>
        </w:rPr>
        <w:t xml:space="preserve"> тыс. руб.,</w:t>
      </w:r>
      <w:r w:rsidR="00515EF2">
        <w:rPr>
          <w:rFonts w:ascii="Times New Roman" w:hAnsi="Times New Roman" w:cs="Times New Roman"/>
          <w:sz w:val="28"/>
          <w:szCs w:val="28"/>
        </w:rPr>
        <w:t xml:space="preserve"> </w:t>
      </w:r>
      <w:r w:rsidR="00515EF2" w:rsidRPr="001F2CB8">
        <w:rPr>
          <w:rFonts w:ascii="Times New Roman" w:hAnsi="Times New Roman" w:cs="Times New Roman"/>
          <w:sz w:val="28"/>
          <w:szCs w:val="28"/>
        </w:rPr>
        <w:t xml:space="preserve">в том </w:t>
      </w:r>
      <w:r w:rsidRPr="001F2CB8">
        <w:rPr>
          <w:rFonts w:ascii="Times New Roman" w:hAnsi="Times New Roman" w:cs="Times New Roman"/>
          <w:sz w:val="28"/>
          <w:szCs w:val="28"/>
        </w:rPr>
        <w:t>числе финансовая</w:t>
      </w:r>
      <w:r w:rsidR="00515EF2" w:rsidRPr="001F2CB8">
        <w:rPr>
          <w:rFonts w:ascii="Times New Roman" w:hAnsi="Times New Roman" w:cs="Times New Roman"/>
          <w:sz w:val="28"/>
          <w:szCs w:val="28"/>
        </w:rPr>
        <w:t xml:space="preserve"> помощь из республиканского бюджета </w:t>
      </w:r>
      <w:r w:rsidR="00AA0828">
        <w:rPr>
          <w:rFonts w:ascii="Times New Roman" w:hAnsi="Times New Roman" w:cs="Times New Roman"/>
          <w:sz w:val="28"/>
          <w:szCs w:val="28"/>
        </w:rPr>
        <w:t>–</w:t>
      </w:r>
      <w:r w:rsidR="00515EF2" w:rsidRPr="001F2CB8">
        <w:rPr>
          <w:rFonts w:ascii="Times New Roman" w:hAnsi="Times New Roman" w:cs="Times New Roman"/>
          <w:sz w:val="28"/>
          <w:szCs w:val="28"/>
        </w:rPr>
        <w:t xml:space="preserve"> </w:t>
      </w:r>
      <w:r w:rsidR="0053364A">
        <w:rPr>
          <w:rFonts w:ascii="Times New Roman" w:hAnsi="Times New Roman" w:cs="Times New Roman"/>
          <w:sz w:val="28"/>
          <w:szCs w:val="28"/>
        </w:rPr>
        <w:t>935570,8</w:t>
      </w:r>
      <w:r w:rsidR="00515EF2" w:rsidRPr="001F2CB8">
        <w:rPr>
          <w:rFonts w:ascii="Times New Roman" w:hAnsi="Times New Roman" w:cs="Times New Roman"/>
          <w:sz w:val="28"/>
          <w:szCs w:val="28"/>
        </w:rPr>
        <w:t xml:space="preserve"> </w:t>
      </w:r>
      <w:r>
        <w:rPr>
          <w:rFonts w:ascii="Times New Roman" w:hAnsi="Times New Roman" w:cs="Times New Roman"/>
          <w:sz w:val="28"/>
          <w:szCs w:val="28"/>
        </w:rPr>
        <w:t>тыс</w:t>
      </w:r>
      <w:r w:rsidR="00515EF2" w:rsidRPr="001F2CB8">
        <w:rPr>
          <w:rFonts w:ascii="Times New Roman" w:hAnsi="Times New Roman" w:cs="Times New Roman"/>
          <w:sz w:val="28"/>
          <w:szCs w:val="28"/>
        </w:rPr>
        <w:t xml:space="preserve">. руб. </w:t>
      </w:r>
    </w:p>
    <w:p w:rsidR="00515EF2" w:rsidRPr="001F2CB8" w:rsidRDefault="00515EF2" w:rsidP="00306E77">
      <w:pPr>
        <w:spacing w:after="0" w:line="240" w:lineRule="auto"/>
        <w:ind w:firstLine="540"/>
        <w:jc w:val="both"/>
        <w:rPr>
          <w:rFonts w:ascii="Times New Roman" w:hAnsi="Times New Roman" w:cs="Times New Roman"/>
          <w:sz w:val="28"/>
          <w:szCs w:val="28"/>
        </w:rPr>
      </w:pPr>
      <w:r w:rsidRPr="001F2CB8">
        <w:rPr>
          <w:rFonts w:ascii="Times New Roman" w:hAnsi="Times New Roman" w:cs="Times New Roman"/>
          <w:sz w:val="28"/>
          <w:szCs w:val="28"/>
        </w:rPr>
        <w:t xml:space="preserve">Доходы консолидированного бюджета муниципального </w:t>
      </w:r>
      <w:r w:rsidR="005A0501">
        <w:rPr>
          <w:rFonts w:ascii="Times New Roman" w:hAnsi="Times New Roman" w:cs="Times New Roman"/>
          <w:sz w:val="28"/>
          <w:szCs w:val="28"/>
        </w:rPr>
        <w:t>района</w:t>
      </w:r>
      <w:r w:rsidR="005A0501" w:rsidRPr="001F2CB8">
        <w:rPr>
          <w:rFonts w:ascii="Times New Roman" w:hAnsi="Times New Roman" w:cs="Times New Roman"/>
          <w:sz w:val="28"/>
          <w:szCs w:val="28"/>
        </w:rPr>
        <w:t xml:space="preserve"> на</w:t>
      </w:r>
      <w:r w:rsidRPr="001F2CB8">
        <w:rPr>
          <w:rFonts w:ascii="Times New Roman" w:hAnsi="Times New Roman" w:cs="Times New Roman"/>
          <w:sz w:val="28"/>
          <w:szCs w:val="28"/>
        </w:rPr>
        <w:t xml:space="preserve"> душу населения </w:t>
      </w:r>
      <w:r w:rsidRPr="00417EDC">
        <w:rPr>
          <w:rFonts w:ascii="Times New Roman" w:hAnsi="Times New Roman" w:cs="Times New Roman"/>
          <w:sz w:val="28"/>
          <w:szCs w:val="28"/>
        </w:rPr>
        <w:t xml:space="preserve">составили </w:t>
      </w:r>
      <w:r w:rsidR="00417EDC" w:rsidRPr="00417EDC">
        <w:rPr>
          <w:rFonts w:ascii="Times New Roman" w:hAnsi="Times New Roman" w:cs="Times New Roman"/>
          <w:sz w:val="28"/>
          <w:szCs w:val="28"/>
        </w:rPr>
        <w:t xml:space="preserve">2,9 </w:t>
      </w:r>
      <w:r w:rsidRPr="00417EDC">
        <w:rPr>
          <w:rFonts w:ascii="Times New Roman" w:hAnsi="Times New Roman" w:cs="Times New Roman"/>
          <w:sz w:val="28"/>
          <w:szCs w:val="28"/>
        </w:rPr>
        <w:t>тыс. рублей.</w:t>
      </w:r>
      <w:r w:rsidRPr="001F2CB8">
        <w:rPr>
          <w:rFonts w:ascii="Times New Roman" w:hAnsi="Times New Roman" w:cs="Times New Roman"/>
          <w:sz w:val="28"/>
          <w:szCs w:val="28"/>
        </w:rPr>
        <w:t xml:space="preserve"> </w:t>
      </w:r>
    </w:p>
    <w:p w:rsidR="00515EF2" w:rsidRPr="001F2CB8" w:rsidRDefault="00852523" w:rsidP="00306E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w:t>
      </w:r>
      <w:r w:rsidR="00515EF2" w:rsidRPr="001F2CB8">
        <w:rPr>
          <w:rFonts w:ascii="Times New Roman" w:hAnsi="Times New Roman" w:cs="Times New Roman"/>
          <w:sz w:val="28"/>
          <w:szCs w:val="28"/>
        </w:rPr>
        <w:t>налоговых и неналоговых доходов</w:t>
      </w:r>
      <w:r>
        <w:rPr>
          <w:rFonts w:ascii="Times New Roman" w:hAnsi="Times New Roman" w:cs="Times New Roman"/>
          <w:sz w:val="28"/>
          <w:szCs w:val="28"/>
        </w:rPr>
        <w:t xml:space="preserve"> местного бюджета </w:t>
      </w:r>
      <w:r w:rsidRPr="001F2CB8">
        <w:rPr>
          <w:rFonts w:ascii="Times New Roman" w:hAnsi="Times New Roman" w:cs="Times New Roman"/>
          <w:sz w:val="28"/>
          <w:szCs w:val="28"/>
        </w:rPr>
        <w:t>в</w:t>
      </w:r>
      <w:r w:rsidR="00515EF2" w:rsidRPr="001F2CB8">
        <w:rPr>
          <w:rFonts w:ascii="Times New Roman" w:hAnsi="Times New Roman" w:cs="Times New Roman"/>
          <w:sz w:val="28"/>
          <w:szCs w:val="28"/>
        </w:rPr>
        <w:t xml:space="preserve"> общем объеме доходов</w:t>
      </w:r>
      <w:r>
        <w:rPr>
          <w:rFonts w:ascii="Times New Roman" w:hAnsi="Times New Roman" w:cs="Times New Roman"/>
          <w:sz w:val="28"/>
          <w:szCs w:val="28"/>
        </w:rPr>
        <w:t xml:space="preserve"> консолидированного бюджета района за 2018 год</w:t>
      </w:r>
      <w:r w:rsidR="00515EF2" w:rsidRPr="001F2CB8">
        <w:rPr>
          <w:rFonts w:ascii="Times New Roman" w:hAnsi="Times New Roman" w:cs="Times New Roman"/>
          <w:sz w:val="28"/>
          <w:szCs w:val="28"/>
        </w:rPr>
        <w:t xml:space="preserve"> составил</w:t>
      </w:r>
      <w:r w:rsidR="0022452B">
        <w:rPr>
          <w:rFonts w:ascii="Times New Roman" w:hAnsi="Times New Roman" w:cs="Times New Roman"/>
          <w:sz w:val="28"/>
          <w:szCs w:val="28"/>
        </w:rPr>
        <w:t xml:space="preserve"> 20,9</w:t>
      </w:r>
      <w:r w:rsidR="00924AE7">
        <w:rPr>
          <w:rFonts w:ascii="Times New Roman" w:hAnsi="Times New Roman" w:cs="Times New Roman"/>
          <w:sz w:val="28"/>
          <w:szCs w:val="28"/>
        </w:rPr>
        <w:t xml:space="preserve"> </w:t>
      </w:r>
      <w:r w:rsidR="0022452B" w:rsidRPr="001F2CB8">
        <w:rPr>
          <w:rFonts w:ascii="Times New Roman" w:hAnsi="Times New Roman" w:cs="Times New Roman"/>
          <w:sz w:val="28"/>
          <w:szCs w:val="28"/>
        </w:rPr>
        <w:t xml:space="preserve">%, </w:t>
      </w:r>
      <w:r w:rsidR="0022452B">
        <w:rPr>
          <w:rFonts w:ascii="Times New Roman" w:hAnsi="Times New Roman" w:cs="Times New Roman"/>
          <w:sz w:val="28"/>
          <w:szCs w:val="28"/>
        </w:rPr>
        <w:t>дотационность</w:t>
      </w:r>
      <w:r>
        <w:rPr>
          <w:rFonts w:ascii="Times New Roman" w:hAnsi="Times New Roman" w:cs="Times New Roman"/>
          <w:sz w:val="28"/>
          <w:szCs w:val="28"/>
        </w:rPr>
        <w:t xml:space="preserve"> б</w:t>
      </w:r>
      <w:r w:rsidR="0022452B">
        <w:rPr>
          <w:rFonts w:ascii="Times New Roman" w:hAnsi="Times New Roman" w:cs="Times New Roman"/>
          <w:sz w:val="28"/>
          <w:szCs w:val="28"/>
        </w:rPr>
        <w:t>юджета снижена до 36,2</w:t>
      </w:r>
      <w:r>
        <w:rPr>
          <w:rFonts w:ascii="Times New Roman" w:hAnsi="Times New Roman" w:cs="Times New Roman"/>
          <w:sz w:val="28"/>
          <w:szCs w:val="28"/>
        </w:rPr>
        <w:t xml:space="preserve">% при прогнозе </w:t>
      </w:r>
      <w:r w:rsidR="00225DDC">
        <w:rPr>
          <w:rFonts w:ascii="Times New Roman" w:hAnsi="Times New Roman" w:cs="Times New Roman"/>
          <w:sz w:val="28"/>
          <w:szCs w:val="28"/>
        </w:rPr>
        <w:t>38,4</w:t>
      </w:r>
      <w:r>
        <w:rPr>
          <w:rFonts w:ascii="Times New Roman" w:hAnsi="Times New Roman" w:cs="Times New Roman"/>
          <w:sz w:val="28"/>
          <w:szCs w:val="28"/>
        </w:rPr>
        <w:t>%.</w:t>
      </w:r>
    </w:p>
    <w:p w:rsidR="00852523" w:rsidRDefault="00852523" w:rsidP="00306E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плановых назначениях по налоговым и неналог</w:t>
      </w:r>
      <w:r w:rsidR="001B4321">
        <w:rPr>
          <w:rFonts w:ascii="Times New Roman" w:hAnsi="Times New Roman" w:cs="Times New Roman"/>
          <w:sz w:val="28"/>
          <w:szCs w:val="28"/>
        </w:rPr>
        <w:t>овы</w:t>
      </w:r>
      <w:r w:rsidR="00D07B01">
        <w:rPr>
          <w:rFonts w:ascii="Times New Roman" w:hAnsi="Times New Roman" w:cs="Times New Roman"/>
          <w:sz w:val="28"/>
          <w:szCs w:val="28"/>
        </w:rPr>
        <w:t>м доходам на 2018 год в 228586,6</w:t>
      </w:r>
      <w:r w:rsidR="001B4321">
        <w:rPr>
          <w:rFonts w:ascii="Times New Roman" w:hAnsi="Times New Roman" w:cs="Times New Roman"/>
          <w:sz w:val="28"/>
          <w:szCs w:val="28"/>
        </w:rPr>
        <w:t xml:space="preserve"> </w:t>
      </w:r>
      <w:r>
        <w:rPr>
          <w:rFonts w:ascii="Times New Roman" w:hAnsi="Times New Roman" w:cs="Times New Roman"/>
          <w:sz w:val="28"/>
          <w:szCs w:val="28"/>
        </w:rPr>
        <w:t>тыс.</w:t>
      </w:r>
      <w:r w:rsidR="00DA5765">
        <w:rPr>
          <w:rFonts w:ascii="Times New Roman" w:hAnsi="Times New Roman" w:cs="Times New Roman"/>
          <w:sz w:val="28"/>
          <w:szCs w:val="28"/>
        </w:rPr>
        <w:t xml:space="preserve"> </w:t>
      </w:r>
      <w:r>
        <w:rPr>
          <w:rFonts w:ascii="Times New Roman" w:hAnsi="Times New Roman" w:cs="Times New Roman"/>
          <w:sz w:val="28"/>
          <w:szCs w:val="28"/>
        </w:rPr>
        <w:t xml:space="preserve">руб. поступило в бюджет </w:t>
      </w:r>
      <w:r w:rsidR="00D07B01">
        <w:rPr>
          <w:rFonts w:ascii="Times New Roman" w:hAnsi="Times New Roman" w:cs="Times New Roman"/>
          <w:sz w:val="28"/>
          <w:szCs w:val="28"/>
        </w:rPr>
        <w:t>247719,2</w:t>
      </w:r>
      <w:r>
        <w:rPr>
          <w:rFonts w:ascii="Times New Roman" w:hAnsi="Times New Roman" w:cs="Times New Roman"/>
          <w:sz w:val="28"/>
          <w:szCs w:val="28"/>
        </w:rPr>
        <w:t xml:space="preserve"> тыс. руб., ч</w:t>
      </w:r>
      <w:r w:rsidR="00D07B01">
        <w:rPr>
          <w:rFonts w:ascii="Times New Roman" w:hAnsi="Times New Roman" w:cs="Times New Roman"/>
          <w:sz w:val="28"/>
          <w:szCs w:val="28"/>
        </w:rPr>
        <w:t>то составляет 108</w:t>
      </w:r>
      <w:r w:rsidR="001B432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A5765" w:rsidRDefault="00785B25" w:rsidP="00306E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Это достигнуто ценой значительных усилий районной администрации</w:t>
      </w:r>
      <w:r w:rsidR="00DA5765">
        <w:rPr>
          <w:rFonts w:ascii="Times New Roman" w:hAnsi="Times New Roman" w:cs="Times New Roman"/>
          <w:sz w:val="28"/>
          <w:szCs w:val="28"/>
        </w:rPr>
        <w:t>, служб и МО поселений.</w:t>
      </w:r>
      <w:r>
        <w:rPr>
          <w:rFonts w:ascii="Times New Roman" w:hAnsi="Times New Roman" w:cs="Times New Roman"/>
          <w:sz w:val="28"/>
          <w:szCs w:val="28"/>
        </w:rPr>
        <w:t xml:space="preserve"> </w:t>
      </w:r>
    </w:p>
    <w:p w:rsidR="00F33187" w:rsidRPr="00F33187" w:rsidRDefault="00F33187" w:rsidP="00306E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актуализа</w:t>
      </w:r>
      <w:r w:rsidR="004E52CF">
        <w:rPr>
          <w:rFonts w:ascii="Times New Roman" w:hAnsi="Times New Roman" w:cs="Times New Roman"/>
          <w:sz w:val="28"/>
          <w:szCs w:val="28"/>
        </w:rPr>
        <w:t>ции налоговой базы и обеспечения</w:t>
      </w:r>
      <w:r w:rsidR="003E063B">
        <w:rPr>
          <w:rFonts w:ascii="Times New Roman" w:hAnsi="Times New Roman" w:cs="Times New Roman"/>
          <w:sz w:val="28"/>
          <w:szCs w:val="28"/>
        </w:rPr>
        <w:t xml:space="preserve"> плановых поступлений налогов во все уровни бюджетов</w:t>
      </w:r>
      <w:r w:rsidR="004E52CF">
        <w:rPr>
          <w:rFonts w:ascii="Times New Roman" w:hAnsi="Times New Roman" w:cs="Times New Roman"/>
          <w:sz w:val="28"/>
          <w:szCs w:val="28"/>
        </w:rPr>
        <w:t>,</w:t>
      </w:r>
      <w:r w:rsidR="004E52CF" w:rsidRPr="004E52CF">
        <w:rPr>
          <w:rFonts w:ascii="Times New Roman" w:hAnsi="Times New Roman" w:cs="Times New Roman"/>
          <w:sz w:val="28"/>
          <w:szCs w:val="28"/>
        </w:rPr>
        <w:t xml:space="preserve"> </w:t>
      </w:r>
      <w:r w:rsidR="004E52CF" w:rsidRPr="001F2CB8">
        <w:rPr>
          <w:rFonts w:ascii="Times New Roman" w:hAnsi="Times New Roman" w:cs="Times New Roman"/>
          <w:sz w:val="28"/>
          <w:szCs w:val="28"/>
        </w:rPr>
        <w:t>утвержден план мероприятий</w:t>
      </w:r>
      <w:r w:rsidR="00643372">
        <w:rPr>
          <w:rFonts w:ascii="Times New Roman" w:hAnsi="Times New Roman" w:cs="Times New Roman"/>
          <w:sz w:val="28"/>
          <w:szCs w:val="28"/>
        </w:rPr>
        <w:t>, проводились совещания с приглашением представителей налоговых служб, службы судебных приставов, глав администраций МО поселений</w:t>
      </w:r>
      <w:r w:rsidR="004E52CF">
        <w:rPr>
          <w:rFonts w:ascii="Times New Roman" w:hAnsi="Times New Roman" w:cs="Times New Roman"/>
          <w:sz w:val="28"/>
          <w:szCs w:val="28"/>
        </w:rPr>
        <w:t xml:space="preserve">. Созданы мобильные группы по зонам, утвержден график выездов в поселения. Проводимая </w:t>
      </w:r>
      <w:r w:rsidR="002368C8">
        <w:rPr>
          <w:rFonts w:ascii="Times New Roman" w:hAnsi="Times New Roman" w:cs="Times New Roman"/>
          <w:sz w:val="28"/>
          <w:szCs w:val="28"/>
        </w:rPr>
        <w:t>работа</w:t>
      </w:r>
      <w:r w:rsidR="004E52CF">
        <w:rPr>
          <w:rFonts w:ascii="Times New Roman" w:hAnsi="Times New Roman" w:cs="Times New Roman"/>
          <w:sz w:val="28"/>
          <w:szCs w:val="28"/>
        </w:rPr>
        <w:t xml:space="preserve"> в этом направлении регулярно обсуждалось на аппаратных совещаниях</w:t>
      </w:r>
      <w:r w:rsidR="00E60C23">
        <w:rPr>
          <w:rFonts w:ascii="Times New Roman" w:hAnsi="Times New Roman" w:cs="Times New Roman"/>
          <w:sz w:val="28"/>
          <w:szCs w:val="28"/>
        </w:rPr>
        <w:t xml:space="preserve"> у главы района где подводились итоги </w:t>
      </w:r>
      <w:r w:rsidR="00A910BC">
        <w:rPr>
          <w:rFonts w:ascii="Times New Roman" w:hAnsi="Times New Roman" w:cs="Times New Roman"/>
          <w:sz w:val="28"/>
          <w:szCs w:val="28"/>
        </w:rPr>
        <w:t xml:space="preserve">и давалась оценка хода работы. </w:t>
      </w:r>
      <w:r w:rsidR="00E60C23">
        <w:rPr>
          <w:rFonts w:ascii="Times New Roman" w:hAnsi="Times New Roman" w:cs="Times New Roman"/>
          <w:sz w:val="28"/>
          <w:szCs w:val="28"/>
        </w:rPr>
        <w:t xml:space="preserve"> </w:t>
      </w:r>
      <w:r w:rsidR="004E52CF">
        <w:rPr>
          <w:rFonts w:ascii="Times New Roman" w:hAnsi="Times New Roman" w:cs="Times New Roman"/>
          <w:sz w:val="28"/>
          <w:szCs w:val="28"/>
        </w:rPr>
        <w:t xml:space="preserve">  </w:t>
      </w:r>
      <w:r w:rsidR="00643372">
        <w:rPr>
          <w:rFonts w:ascii="Times New Roman" w:hAnsi="Times New Roman" w:cs="Times New Roman"/>
          <w:sz w:val="28"/>
          <w:szCs w:val="28"/>
        </w:rPr>
        <w:t xml:space="preserve"> </w:t>
      </w:r>
      <w:r w:rsidR="003E063B">
        <w:rPr>
          <w:rFonts w:ascii="Times New Roman" w:hAnsi="Times New Roman" w:cs="Times New Roman"/>
          <w:sz w:val="28"/>
          <w:szCs w:val="28"/>
        </w:rPr>
        <w:t xml:space="preserve"> </w:t>
      </w:r>
    </w:p>
    <w:p w:rsidR="00F96169" w:rsidRDefault="00AB6509" w:rsidP="00306E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Результаты проводимой работы, дали положительный эффект и сказались на </w:t>
      </w:r>
      <w:r w:rsidR="006B5580">
        <w:rPr>
          <w:rFonts w:ascii="Times New Roman" w:hAnsi="Times New Roman" w:cs="Times New Roman"/>
          <w:sz w:val="28"/>
          <w:szCs w:val="28"/>
        </w:rPr>
        <w:t>доходах.</w:t>
      </w:r>
    </w:p>
    <w:p w:rsidR="006B5580" w:rsidRDefault="006B5580" w:rsidP="00306E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Хотя я считаю, что у нас еще много незадейственного резерва в этом направлении, и при полном учете всех объектов предпринимательской деятельности, поступление налога на имущество, земельного налога и по ЕНВД могут увеличится до 30%. </w:t>
      </w:r>
    </w:p>
    <w:p w:rsidR="009256D3" w:rsidRDefault="009256D3" w:rsidP="00306E7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Однако не все главы поселений выполнили план по собственным доходам. </w:t>
      </w:r>
      <w:r w:rsidRPr="00DC1077">
        <w:rPr>
          <w:rFonts w:ascii="Times New Roman" w:hAnsi="Times New Roman" w:cs="Times New Roman"/>
          <w:b/>
          <w:sz w:val="28"/>
          <w:szCs w:val="28"/>
        </w:rPr>
        <w:t>План по сбору налогов выполнили:</w:t>
      </w:r>
      <w:r w:rsidR="007133C2">
        <w:rPr>
          <w:rFonts w:ascii="Times New Roman" w:hAnsi="Times New Roman" w:cs="Times New Roman"/>
          <w:sz w:val="28"/>
          <w:szCs w:val="28"/>
        </w:rPr>
        <w:t xml:space="preserve"> Карабудахкент (105</w:t>
      </w:r>
      <w:r>
        <w:rPr>
          <w:rFonts w:ascii="Times New Roman" w:hAnsi="Times New Roman" w:cs="Times New Roman"/>
          <w:sz w:val="28"/>
          <w:szCs w:val="28"/>
        </w:rPr>
        <w:t>%), Губден (124%), Гурбуки (124%), Параул (104%), Гели (110%), Аданак (115%</w:t>
      </w:r>
      <w:r w:rsidR="007133C2">
        <w:rPr>
          <w:rFonts w:ascii="Times New Roman" w:hAnsi="Times New Roman" w:cs="Times New Roman"/>
          <w:sz w:val="28"/>
          <w:szCs w:val="28"/>
        </w:rPr>
        <w:t>), Уллубийаул (128%), Манас (100</w:t>
      </w:r>
      <w:r>
        <w:rPr>
          <w:rFonts w:ascii="Times New Roman" w:hAnsi="Times New Roman" w:cs="Times New Roman"/>
          <w:sz w:val="28"/>
          <w:szCs w:val="28"/>
        </w:rPr>
        <w:t>%)</w:t>
      </w:r>
      <w:r w:rsidR="007133C2">
        <w:rPr>
          <w:rFonts w:ascii="Times New Roman" w:hAnsi="Times New Roman" w:cs="Times New Roman"/>
          <w:sz w:val="28"/>
          <w:szCs w:val="28"/>
        </w:rPr>
        <w:t>, Манаскент (100%), Агачаул (113</w:t>
      </w:r>
      <w:r>
        <w:rPr>
          <w:rFonts w:ascii="Times New Roman" w:hAnsi="Times New Roman" w:cs="Times New Roman"/>
          <w:sz w:val="28"/>
          <w:szCs w:val="28"/>
        </w:rPr>
        <w:t xml:space="preserve">%), Зеленоморск </w:t>
      </w:r>
      <w:r w:rsidR="007133C2">
        <w:rPr>
          <w:rFonts w:ascii="Times New Roman" w:hAnsi="Times New Roman" w:cs="Times New Roman"/>
          <w:sz w:val="28"/>
          <w:szCs w:val="28"/>
        </w:rPr>
        <w:t>(111</w:t>
      </w:r>
      <w:r>
        <w:rPr>
          <w:rFonts w:ascii="Times New Roman" w:hAnsi="Times New Roman" w:cs="Times New Roman"/>
          <w:sz w:val="28"/>
          <w:szCs w:val="28"/>
        </w:rPr>
        <w:t>%), Ачису (110%).</w:t>
      </w:r>
    </w:p>
    <w:p w:rsidR="009256D3" w:rsidRDefault="009256D3" w:rsidP="00306E77">
      <w:pPr>
        <w:spacing w:after="0" w:line="240" w:lineRule="auto"/>
        <w:ind w:firstLine="540"/>
        <w:jc w:val="both"/>
        <w:rPr>
          <w:rFonts w:ascii="Times New Roman" w:hAnsi="Times New Roman" w:cs="Times New Roman"/>
          <w:sz w:val="28"/>
          <w:szCs w:val="28"/>
        </w:rPr>
      </w:pPr>
      <w:r w:rsidRPr="00DC1077">
        <w:rPr>
          <w:rFonts w:ascii="Times New Roman" w:hAnsi="Times New Roman" w:cs="Times New Roman"/>
          <w:b/>
          <w:sz w:val="28"/>
          <w:szCs w:val="28"/>
        </w:rPr>
        <w:t xml:space="preserve">Не выполнили план </w:t>
      </w:r>
      <w:r w:rsidR="00DC1077" w:rsidRPr="00DC1077">
        <w:rPr>
          <w:rFonts w:ascii="Times New Roman" w:hAnsi="Times New Roman" w:cs="Times New Roman"/>
          <w:b/>
          <w:sz w:val="28"/>
          <w:szCs w:val="28"/>
        </w:rPr>
        <w:t>по сбору налогов:</w:t>
      </w:r>
      <w:r w:rsidR="00DC1077">
        <w:rPr>
          <w:rFonts w:ascii="Times New Roman" w:hAnsi="Times New Roman" w:cs="Times New Roman"/>
          <w:sz w:val="28"/>
          <w:szCs w:val="28"/>
        </w:rPr>
        <w:t xml:space="preserve"> Какашура (78%), Доргели (44%).</w:t>
      </w:r>
    </w:p>
    <w:p w:rsidR="00DC1077" w:rsidRDefault="00DC1077" w:rsidP="00306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целом поступление налогов в бюджеты МО поселений по всем видам за 2018 год составило 116% или 32748,2 тыс. руб. </w:t>
      </w:r>
    </w:p>
    <w:p w:rsidR="00807F6D" w:rsidRDefault="00DC1077" w:rsidP="00306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Расходы консолидированного бюджета за 2018 год составил </w:t>
      </w:r>
      <w:r w:rsidR="00AE247B">
        <w:rPr>
          <w:rFonts w:ascii="Times New Roman" w:hAnsi="Times New Roman" w:cs="Times New Roman"/>
          <w:sz w:val="28"/>
          <w:szCs w:val="28"/>
        </w:rPr>
        <w:t>1210460,4</w:t>
      </w:r>
      <w:r>
        <w:rPr>
          <w:rFonts w:ascii="Times New Roman" w:hAnsi="Times New Roman" w:cs="Times New Roman"/>
          <w:sz w:val="28"/>
          <w:szCs w:val="28"/>
        </w:rPr>
        <w:t xml:space="preserve"> тыс.</w:t>
      </w:r>
      <w:r w:rsidR="00AE247B">
        <w:rPr>
          <w:rFonts w:ascii="Times New Roman" w:hAnsi="Times New Roman" w:cs="Times New Roman"/>
          <w:sz w:val="28"/>
          <w:szCs w:val="28"/>
        </w:rPr>
        <w:t xml:space="preserve"> </w:t>
      </w:r>
      <w:r>
        <w:rPr>
          <w:rFonts w:ascii="Times New Roman" w:hAnsi="Times New Roman" w:cs="Times New Roman"/>
          <w:sz w:val="28"/>
          <w:szCs w:val="28"/>
        </w:rPr>
        <w:t xml:space="preserve">руб., что больше по сравнению с 2017 годом на </w:t>
      </w:r>
      <w:r w:rsidR="00AE247B">
        <w:rPr>
          <w:rFonts w:ascii="Times New Roman" w:hAnsi="Times New Roman" w:cs="Times New Roman"/>
          <w:sz w:val="28"/>
          <w:szCs w:val="28"/>
        </w:rPr>
        <w:t>167516,7</w:t>
      </w:r>
      <w:r>
        <w:rPr>
          <w:rFonts w:ascii="Times New Roman" w:hAnsi="Times New Roman" w:cs="Times New Roman"/>
          <w:sz w:val="28"/>
          <w:szCs w:val="28"/>
        </w:rPr>
        <w:t xml:space="preserve"> тыс.</w:t>
      </w:r>
      <w:r w:rsidR="00AE247B">
        <w:rPr>
          <w:rFonts w:ascii="Times New Roman" w:hAnsi="Times New Roman" w:cs="Times New Roman"/>
          <w:sz w:val="28"/>
          <w:szCs w:val="28"/>
        </w:rPr>
        <w:t xml:space="preserve"> </w:t>
      </w:r>
      <w:r>
        <w:rPr>
          <w:rFonts w:ascii="Times New Roman" w:hAnsi="Times New Roman" w:cs="Times New Roman"/>
          <w:sz w:val="28"/>
          <w:szCs w:val="28"/>
        </w:rPr>
        <w:t>руб.</w:t>
      </w:r>
    </w:p>
    <w:p w:rsidR="00DC1077" w:rsidRDefault="00DC1077" w:rsidP="00306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отчетный период администрацией обеспечено осуществление закупок товаров, работ </w:t>
      </w:r>
      <w:r w:rsidR="00CA6205">
        <w:rPr>
          <w:rFonts w:ascii="Times New Roman" w:hAnsi="Times New Roman" w:cs="Times New Roman"/>
          <w:sz w:val="28"/>
          <w:szCs w:val="28"/>
        </w:rPr>
        <w:t xml:space="preserve">и услуг для нужд района в соответствии с законодательством РФ </w:t>
      </w:r>
      <w:r w:rsidR="00CA6205">
        <w:rPr>
          <w:rFonts w:ascii="Times New Roman" w:hAnsi="Times New Roman" w:cs="Times New Roman"/>
          <w:sz w:val="28"/>
          <w:szCs w:val="28"/>
        </w:rPr>
        <w:lastRenderedPageBreak/>
        <w:t xml:space="preserve">о контрактной системе. Так в 2018 году, проведено аукционов в электронной форме </w:t>
      </w:r>
      <w:r w:rsidR="00980DDC">
        <w:rPr>
          <w:rFonts w:ascii="Times New Roman" w:hAnsi="Times New Roman" w:cs="Times New Roman"/>
          <w:sz w:val="28"/>
          <w:szCs w:val="28"/>
        </w:rPr>
        <w:t>30,</w:t>
      </w:r>
      <w:r w:rsidR="00CA6205">
        <w:rPr>
          <w:rFonts w:ascii="Times New Roman" w:hAnsi="Times New Roman" w:cs="Times New Roman"/>
          <w:sz w:val="28"/>
          <w:szCs w:val="28"/>
        </w:rPr>
        <w:t xml:space="preserve"> з</w:t>
      </w:r>
      <w:r w:rsidR="005B48D1">
        <w:rPr>
          <w:rFonts w:ascii="Times New Roman" w:hAnsi="Times New Roman" w:cs="Times New Roman"/>
          <w:sz w:val="28"/>
          <w:szCs w:val="28"/>
        </w:rPr>
        <w:t>апросов котировок</w:t>
      </w:r>
      <w:r w:rsidR="00980DDC">
        <w:rPr>
          <w:rFonts w:ascii="Times New Roman" w:hAnsi="Times New Roman" w:cs="Times New Roman"/>
          <w:sz w:val="28"/>
          <w:szCs w:val="28"/>
        </w:rPr>
        <w:t xml:space="preserve"> 15</w:t>
      </w:r>
      <w:r w:rsidR="005B48D1">
        <w:rPr>
          <w:rFonts w:ascii="Times New Roman" w:hAnsi="Times New Roman" w:cs="Times New Roman"/>
          <w:sz w:val="28"/>
          <w:szCs w:val="28"/>
        </w:rPr>
        <w:t xml:space="preserve"> на общую сумму</w:t>
      </w:r>
      <w:r w:rsidR="006E0ADF">
        <w:rPr>
          <w:rFonts w:ascii="Times New Roman" w:hAnsi="Times New Roman" w:cs="Times New Roman"/>
          <w:sz w:val="28"/>
          <w:szCs w:val="28"/>
        </w:rPr>
        <w:t xml:space="preserve"> </w:t>
      </w:r>
      <w:r w:rsidR="0039394F">
        <w:rPr>
          <w:rFonts w:ascii="Times New Roman" w:hAnsi="Times New Roman" w:cs="Times New Roman"/>
          <w:sz w:val="28"/>
          <w:szCs w:val="28"/>
        </w:rPr>
        <w:t>42877,3</w:t>
      </w:r>
      <w:r w:rsidR="00BB33DF">
        <w:rPr>
          <w:rFonts w:ascii="Times New Roman" w:hAnsi="Times New Roman" w:cs="Times New Roman"/>
          <w:sz w:val="28"/>
          <w:szCs w:val="28"/>
        </w:rPr>
        <w:t xml:space="preserve"> </w:t>
      </w:r>
      <w:r w:rsidR="00980DDC">
        <w:rPr>
          <w:rFonts w:ascii="Times New Roman" w:hAnsi="Times New Roman" w:cs="Times New Roman"/>
          <w:sz w:val="28"/>
          <w:szCs w:val="28"/>
        </w:rPr>
        <w:t>тыс. руб. Общее количество закупок 45, экономия от про</w:t>
      </w:r>
      <w:r w:rsidR="0039394F">
        <w:rPr>
          <w:rFonts w:ascii="Times New Roman" w:hAnsi="Times New Roman" w:cs="Times New Roman"/>
          <w:sz w:val="28"/>
          <w:szCs w:val="28"/>
        </w:rPr>
        <w:t>веденных процедур составила 422,8</w:t>
      </w:r>
      <w:r w:rsidR="00980DDC">
        <w:rPr>
          <w:rFonts w:ascii="Times New Roman" w:hAnsi="Times New Roman" w:cs="Times New Roman"/>
          <w:sz w:val="28"/>
          <w:szCs w:val="28"/>
        </w:rPr>
        <w:t xml:space="preserve"> тыс. руб. </w:t>
      </w:r>
      <w:r w:rsidR="005B48D1">
        <w:rPr>
          <w:rFonts w:ascii="Times New Roman" w:hAnsi="Times New Roman" w:cs="Times New Roman"/>
          <w:sz w:val="28"/>
          <w:szCs w:val="28"/>
        </w:rPr>
        <w:t xml:space="preserve"> </w:t>
      </w:r>
      <w:r w:rsidR="00CA6205">
        <w:rPr>
          <w:rFonts w:ascii="Times New Roman" w:hAnsi="Times New Roman" w:cs="Times New Roman"/>
          <w:sz w:val="28"/>
          <w:szCs w:val="28"/>
        </w:rPr>
        <w:t xml:space="preserve"> </w:t>
      </w:r>
    </w:p>
    <w:p w:rsidR="00F51AF9" w:rsidRDefault="00DC1077" w:rsidP="00306E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6509">
        <w:rPr>
          <w:rFonts w:ascii="Times New Roman" w:hAnsi="Times New Roman" w:cs="Times New Roman"/>
          <w:sz w:val="28"/>
          <w:szCs w:val="28"/>
        </w:rPr>
        <w:t xml:space="preserve"> </w:t>
      </w:r>
      <w:r w:rsidR="00515EF2" w:rsidRPr="001F2CB8">
        <w:rPr>
          <w:rFonts w:ascii="Times New Roman" w:hAnsi="Times New Roman" w:cs="Times New Roman"/>
          <w:sz w:val="28"/>
          <w:szCs w:val="28"/>
        </w:rPr>
        <w:t xml:space="preserve"> </w:t>
      </w:r>
      <w:r w:rsidR="002D69BB" w:rsidRPr="00F51AF9">
        <w:rPr>
          <w:rFonts w:ascii="Times New Roman" w:hAnsi="Times New Roman" w:cs="Times New Roman"/>
          <w:sz w:val="28"/>
          <w:szCs w:val="28"/>
        </w:rPr>
        <w:t xml:space="preserve">В целях проведения работы по актуализации земельных участков и объектов капитального строительства проводится инвентаризация земельных участков и </w:t>
      </w:r>
      <w:r w:rsidR="006C4A80">
        <w:rPr>
          <w:rFonts w:ascii="Times New Roman" w:hAnsi="Times New Roman" w:cs="Times New Roman"/>
          <w:sz w:val="28"/>
          <w:szCs w:val="28"/>
        </w:rPr>
        <w:t xml:space="preserve">объектов </w:t>
      </w:r>
      <w:r w:rsidR="002D69BB" w:rsidRPr="00F51AF9">
        <w:rPr>
          <w:rFonts w:ascii="Times New Roman" w:hAnsi="Times New Roman" w:cs="Times New Roman"/>
          <w:sz w:val="28"/>
          <w:szCs w:val="28"/>
        </w:rPr>
        <w:t>капитального строительства, а также ведется активная работа с представителями регистрирующих органов, налоговых органов и МФЦ.</w:t>
      </w:r>
    </w:p>
    <w:p w:rsidR="00F51AF9" w:rsidRDefault="00F51AF9" w:rsidP="00306E77">
      <w:pPr>
        <w:spacing w:after="0" w:line="240" w:lineRule="auto"/>
        <w:ind w:firstLine="540"/>
        <w:jc w:val="both"/>
        <w:rPr>
          <w:rFonts w:ascii="Times New Roman" w:hAnsi="Times New Roman" w:cs="Times New Roman"/>
          <w:sz w:val="28"/>
          <w:szCs w:val="28"/>
        </w:rPr>
      </w:pPr>
    </w:p>
    <w:p w:rsidR="00370EA9" w:rsidRDefault="00370EA9" w:rsidP="00306E77">
      <w:pPr>
        <w:spacing w:after="0" w:line="240" w:lineRule="auto"/>
        <w:ind w:firstLine="540"/>
        <w:jc w:val="both"/>
        <w:rPr>
          <w:rFonts w:ascii="Times New Roman" w:hAnsi="Times New Roman" w:cs="Times New Roman"/>
          <w:sz w:val="28"/>
          <w:szCs w:val="28"/>
        </w:rPr>
      </w:pPr>
    </w:p>
    <w:p w:rsidR="00370EA9" w:rsidRDefault="00370EA9" w:rsidP="00306E77">
      <w:pPr>
        <w:spacing w:after="0" w:line="240" w:lineRule="auto"/>
        <w:ind w:firstLine="540"/>
        <w:jc w:val="both"/>
        <w:rPr>
          <w:rFonts w:ascii="Times New Roman" w:hAnsi="Times New Roman" w:cs="Times New Roman"/>
          <w:sz w:val="28"/>
          <w:szCs w:val="28"/>
        </w:rPr>
      </w:pPr>
    </w:p>
    <w:p w:rsidR="00F51AF9" w:rsidRPr="00F51AF9" w:rsidRDefault="00F51AF9" w:rsidP="00306E77">
      <w:pPr>
        <w:spacing w:after="0" w:line="240" w:lineRule="auto"/>
        <w:ind w:firstLine="540"/>
        <w:jc w:val="both"/>
        <w:rPr>
          <w:rFonts w:ascii="Times New Roman" w:hAnsi="Times New Roman" w:cs="Times New Roman"/>
          <w:sz w:val="28"/>
          <w:szCs w:val="28"/>
        </w:rPr>
      </w:pPr>
      <w:r w:rsidRPr="00F51AF9">
        <w:rPr>
          <w:rFonts w:ascii="Times New Roman" w:hAnsi="Times New Roman" w:cs="Times New Roman"/>
          <w:b/>
          <w:bCs/>
          <w:sz w:val="28"/>
          <w:szCs w:val="28"/>
        </w:rPr>
        <w:t xml:space="preserve">По актуализации сведений о правообладателях земельных участков и объектов недвижимости </w:t>
      </w:r>
      <w:r w:rsidR="00AE0F02" w:rsidRPr="00F51AF9">
        <w:rPr>
          <w:rFonts w:ascii="Times New Roman" w:hAnsi="Times New Roman" w:cs="Times New Roman"/>
          <w:b/>
          <w:bCs/>
          <w:sz w:val="28"/>
          <w:szCs w:val="28"/>
        </w:rPr>
        <w:t>картина,</w:t>
      </w:r>
      <w:r w:rsidRPr="00F51AF9">
        <w:rPr>
          <w:rFonts w:ascii="Times New Roman" w:hAnsi="Times New Roman" w:cs="Times New Roman"/>
          <w:b/>
          <w:bCs/>
          <w:sz w:val="28"/>
          <w:szCs w:val="28"/>
        </w:rPr>
        <w:t xml:space="preserve"> следующая:</w:t>
      </w:r>
    </w:p>
    <w:p w:rsidR="00F51AF9" w:rsidRPr="00F51AF9" w:rsidRDefault="00F51AF9" w:rsidP="00306E77">
      <w:pPr>
        <w:spacing w:after="0" w:line="240" w:lineRule="auto"/>
        <w:ind w:firstLine="540"/>
        <w:jc w:val="both"/>
        <w:rPr>
          <w:rFonts w:ascii="Times New Roman" w:hAnsi="Times New Roman" w:cs="Times New Roman"/>
          <w:sz w:val="28"/>
          <w:szCs w:val="28"/>
        </w:rPr>
      </w:pPr>
      <w:r w:rsidRPr="00F51AF9">
        <w:rPr>
          <w:rFonts w:ascii="Times New Roman" w:hAnsi="Times New Roman" w:cs="Times New Roman"/>
          <w:sz w:val="28"/>
          <w:szCs w:val="28"/>
        </w:rPr>
        <w:t>Фактическ</w:t>
      </w:r>
      <w:r w:rsidR="008B3B16">
        <w:rPr>
          <w:rFonts w:ascii="Times New Roman" w:hAnsi="Times New Roman" w:cs="Times New Roman"/>
          <w:sz w:val="28"/>
          <w:szCs w:val="28"/>
        </w:rPr>
        <w:t>ое исполнение за 12 месяцев 2018</w:t>
      </w:r>
      <w:r w:rsidRPr="00F51AF9">
        <w:rPr>
          <w:rFonts w:ascii="Times New Roman" w:hAnsi="Times New Roman" w:cs="Times New Roman"/>
          <w:sz w:val="28"/>
          <w:szCs w:val="28"/>
        </w:rPr>
        <w:t xml:space="preserve"> года: </w:t>
      </w:r>
    </w:p>
    <w:p w:rsidR="00F51AF9" w:rsidRPr="00F51AF9" w:rsidRDefault="00F51AF9" w:rsidP="00306E77">
      <w:pPr>
        <w:spacing w:after="0" w:line="240" w:lineRule="auto"/>
        <w:ind w:firstLine="540"/>
        <w:jc w:val="both"/>
        <w:rPr>
          <w:rFonts w:ascii="Times New Roman" w:hAnsi="Times New Roman" w:cs="Times New Roman"/>
          <w:sz w:val="28"/>
          <w:szCs w:val="28"/>
        </w:rPr>
      </w:pPr>
      <w:r w:rsidRPr="00F51AF9">
        <w:rPr>
          <w:rFonts w:ascii="Times New Roman" w:hAnsi="Times New Roman" w:cs="Times New Roman"/>
          <w:sz w:val="28"/>
          <w:szCs w:val="28"/>
        </w:rPr>
        <w:t>- количество зарегистрированных прав собс</w:t>
      </w:r>
      <w:r w:rsidR="008B3B16">
        <w:rPr>
          <w:rFonts w:ascii="Times New Roman" w:hAnsi="Times New Roman" w:cs="Times New Roman"/>
          <w:sz w:val="28"/>
          <w:szCs w:val="28"/>
        </w:rPr>
        <w:t>твенности (ЕГРП) составляет 4636</w:t>
      </w:r>
      <w:r w:rsidRPr="00F51AF9">
        <w:rPr>
          <w:rFonts w:ascii="Times New Roman" w:hAnsi="Times New Roman" w:cs="Times New Roman"/>
          <w:sz w:val="28"/>
          <w:szCs w:val="28"/>
        </w:rPr>
        <w:t xml:space="preserve"> ЗУ, при плане</w:t>
      </w:r>
      <w:r w:rsidR="008B3B16">
        <w:rPr>
          <w:rFonts w:ascii="Times New Roman" w:hAnsi="Times New Roman" w:cs="Times New Roman"/>
          <w:sz w:val="28"/>
          <w:szCs w:val="28"/>
        </w:rPr>
        <w:t xml:space="preserve"> 5457</w:t>
      </w:r>
      <w:r w:rsidRPr="00F51AF9">
        <w:rPr>
          <w:rFonts w:ascii="Times New Roman" w:hAnsi="Times New Roman" w:cs="Times New Roman"/>
          <w:sz w:val="28"/>
          <w:szCs w:val="28"/>
        </w:rPr>
        <w:t xml:space="preserve"> ЗУ, что составляет </w:t>
      </w:r>
      <w:r w:rsidR="008B3B16">
        <w:rPr>
          <w:rFonts w:ascii="Times New Roman" w:hAnsi="Times New Roman" w:cs="Times New Roman"/>
          <w:sz w:val="28"/>
          <w:szCs w:val="28"/>
        </w:rPr>
        <w:t>80,5</w:t>
      </w:r>
      <w:r w:rsidRPr="00F51AF9">
        <w:rPr>
          <w:rFonts w:ascii="Times New Roman" w:hAnsi="Times New Roman" w:cs="Times New Roman"/>
          <w:sz w:val="28"/>
          <w:szCs w:val="28"/>
        </w:rPr>
        <w:t>%</w:t>
      </w:r>
    </w:p>
    <w:p w:rsidR="00F51AF9" w:rsidRPr="00F51AF9" w:rsidRDefault="00F51AF9" w:rsidP="00306E77">
      <w:pPr>
        <w:spacing w:after="0" w:line="240" w:lineRule="auto"/>
        <w:ind w:firstLine="540"/>
        <w:jc w:val="both"/>
        <w:rPr>
          <w:rFonts w:ascii="Times New Roman" w:hAnsi="Times New Roman" w:cs="Times New Roman"/>
          <w:b/>
          <w:bCs/>
          <w:sz w:val="28"/>
          <w:szCs w:val="28"/>
        </w:rPr>
      </w:pPr>
      <w:r w:rsidRPr="00F51AF9">
        <w:rPr>
          <w:rFonts w:ascii="Times New Roman" w:hAnsi="Times New Roman" w:cs="Times New Roman"/>
          <w:b/>
          <w:bCs/>
          <w:sz w:val="28"/>
          <w:szCs w:val="28"/>
        </w:rPr>
        <w:t xml:space="preserve">- </w:t>
      </w:r>
      <w:r w:rsidRPr="00F51AF9">
        <w:rPr>
          <w:rFonts w:ascii="Times New Roman" w:hAnsi="Times New Roman" w:cs="Times New Roman"/>
          <w:b/>
          <w:sz w:val="28"/>
          <w:szCs w:val="28"/>
        </w:rPr>
        <w:t xml:space="preserve">актуализация земельных участков </w:t>
      </w:r>
      <w:r w:rsidRPr="00F51AF9">
        <w:rPr>
          <w:rFonts w:ascii="Times New Roman" w:hAnsi="Times New Roman" w:cs="Times New Roman"/>
          <w:b/>
          <w:bCs/>
          <w:sz w:val="28"/>
          <w:szCs w:val="28"/>
        </w:rPr>
        <w:t xml:space="preserve">выполнена на </w:t>
      </w:r>
      <w:r w:rsidR="008B3B16">
        <w:rPr>
          <w:rFonts w:ascii="Times New Roman" w:hAnsi="Times New Roman" w:cs="Times New Roman"/>
          <w:b/>
          <w:bCs/>
          <w:sz w:val="28"/>
          <w:szCs w:val="28"/>
        </w:rPr>
        <w:t>44,4</w:t>
      </w:r>
      <w:r w:rsidRPr="00F51AF9">
        <w:rPr>
          <w:rFonts w:ascii="Times New Roman" w:hAnsi="Times New Roman" w:cs="Times New Roman"/>
          <w:b/>
          <w:bCs/>
          <w:sz w:val="28"/>
          <w:szCs w:val="28"/>
        </w:rPr>
        <w:t xml:space="preserve">%, при плане </w:t>
      </w:r>
      <w:r w:rsidR="008B3B16">
        <w:rPr>
          <w:rFonts w:ascii="Times New Roman" w:hAnsi="Times New Roman" w:cs="Times New Roman"/>
          <w:b/>
          <w:bCs/>
          <w:sz w:val="28"/>
          <w:szCs w:val="28"/>
        </w:rPr>
        <w:t>5457</w:t>
      </w:r>
      <w:r w:rsidRPr="00F51AF9">
        <w:rPr>
          <w:rFonts w:ascii="Times New Roman" w:hAnsi="Times New Roman" w:cs="Times New Roman"/>
          <w:b/>
          <w:bCs/>
          <w:sz w:val="28"/>
          <w:szCs w:val="28"/>
        </w:rPr>
        <w:t xml:space="preserve"> </w:t>
      </w:r>
      <w:r w:rsidR="008B3B16" w:rsidRPr="00F51AF9">
        <w:rPr>
          <w:rFonts w:ascii="Times New Roman" w:hAnsi="Times New Roman" w:cs="Times New Roman"/>
          <w:b/>
          <w:bCs/>
          <w:sz w:val="28"/>
          <w:szCs w:val="28"/>
        </w:rPr>
        <w:t>ЗУ, внесено</w:t>
      </w:r>
      <w:r w:rsidRPr="00F51AF9">
        <w:rPr>
          <w:rFonts w:ascii="Times New Roman" w:hAnsi="Times New Roman" w:cs="Times New Roman"/>
          <w:b/>
          <w:bCs/>
          <w:sz w:val="28"/>
          <w:szCs w:val="28"/>
        </w:rPr>
        <w:t xml:space="preserve"> в АИС Налог-3     </w:t>
      </w:r>
      <w:r w:rsidR="008B3B16">
        <w:rPr>
          <w:rFonts w:ascii="Times New Roman" w:hAnsi="Times New Roman" w:cs="Times New Roman"/>
          <w:b/>
          <w:bCs/>
          <w:sz w:val="28"/>
          <w:szCs w:val="28"/>
        </w:rPr>
        <w:t>2425</w:t>
      </w:r>
      <w:r w:rsidRPr="00F51AF9">
        <w:rPr>
          <w:rFonts w:ascii="Times New Roman" w:hAnsi="Times New Roman" w:cs="Times New Roman"/>
          <w:b/>
          <w:bCs/>
          <w:sz w:val="28"/>
          <w:szCs w:val="28"/>
        </w:rPr>
        <w:t xml:space="preserve"> ЗУ; </w:t>
      </w:r>
    </w:p>
    <w:p w:rsidR="00F51AF9" w:rsidRPr="00F51AF9" w:rsidRDefault="00F51AF9" w:rsidP="00306E77">
      <w:pPr>
        <w:spacing w:after="0" w:line="240" w:lineRule="auto"/>
        <w:ind w:firstLine="540"/>
        <w:jc w:val="both"/>
        <w:rPr>
          <w:rFonts w:ascii="Times New Roman" w:hAnsi="Times New Roman" w:cs="Times New Roman"/>
          <w:b/>
          <w:bCs/>
          <w:sz w:val="28"/>
          <w:szCs w:val="28"/>
        </w:rPr>
      </w:pPr>
    </w:p>
    <w:p w:rsidR="00F51AF9" w:rsidRPr="00F51AF9" w:rsidRDefault="00F51AF9" w:rsidP="00306E77">
      <w:pPr>
        <w:spacing w:after="0" w:line="240" w:lineRule="auto"/>
        <w:ind w:firstLine="540"/>
        <w:jc w:val="both"/>
        <w:rPr>
          <w:rFonts w:ascii="Times New Roman" w:hAnsi="Times New Roman" w:cs="Times New Roman"/>
          <w:sz w:val="28"/>
          <w:szCs w:val="28"/>
        </w:rPr>
      </w:pPr>
      <w:r w:rsidRPr="00F51AF9">
        <w:rPr>
          <w:rFonts w:ascii="Times New Roman" w:hAnsi="Times New Roman" w:cs="Times New Roman"/>
          <w:sz w:val="28"/>
          <w:szCs w:val="28"/>
        </w:rPr>
        <w:t xml:space="preserve">- количество зарегистрированных прав собственности (ЕГРП) составляет </w:t>
      </w:r>
      <w:r w:rsidR="008B3B16">
        <w:rPr>
          <w:rFonts w:ascii="Times New Roman" w:hAnsi="Times New Roman" w:cs="Times New Roman"/>
          <w:sz w:val="28"/>
          <w:szCs w:val="28"/>
        </w:rPr>
        <w:t>1328</w:t>
      </w:r>
      <w:r w:rsidRPr="00F51AF9">
        <w:rPr>
          <w:rFonts w:ascii="Times New Roman" w:hAnsi="Times New Roman" w:cs="Times New Roman"/>
          <w:sz w:val="28"/>
          <w:szCs w:val="28"/>
        </w:rPr>
        <w:t xml:space="preserve"> ОКС, при плане</w:t>
      </w:r>
      <w:r w:rsidR="008B3B16">
        <w:rPr>
          <w:rFonts w:ascii="Times New Roman" w:hAnsi="Times New Roman" w:cs="Times New Roman"/>
          <w:sz w:val="28"/>
          <w:szCs w:val="28"/>
        </w:rPr>
        <w:t xml:space="preserve"> 397</w:t>
      </w:r>
      <w:r w:rsidRPr="00F51AF9">
        <w:rPr>
          <w:rFonts w:ascii="Times New Roman" w:hAnsi="Times New Roman" w:cs="Times New Roman"/>
          <w:sz w:val="28"/>
          <w:szCs w:val="28"/>
        </w:rPr>
        <w:t xml:space="preserve"> ОКС, что составляет </w:t>
      </w:r>
      <w:r w:rsidR="008B3B16">
        <w:rPr>
          <w:rFonts w:ascii="Times New Roman" w:hAnsi="Times New Roman" w:cs="Times New Roman"/>
          <w:sz w:val="28"/>
          <w:szCs w:val="28"/>
        </w:rPr>
        <w:t>334,5</w:t>
      </w:r>
      <w:r w:rsidRPr="00F51AF9">
        <w:rPr>
          <w:rFonts w:ascii="Times New Roman" w:hAnsi="Times New Roman" w:cs="Times New Roman"/>
          <w:sz w:val="28"/>
          <w:szCs w:val="28"/>
        </w:rPr>
        <w:t xml:space="preserve"> %</w:t>
      </w:r>
    </w:p>
    <w:p w:rsidR="00F51AF9" w:rsidRPr="00F51AF9" w:rsidRDefault="00F51AF9" w:rsidP="00306E77">
      <w:pPr>
        <w:spacing w:after="0" w:line="240" w:lineRule="auto"/>
        <w:ind w:firstLine="540"/>
        <w:jc w:val="both"/>
        <w:rPr>
          <w:rFonts w:ascii="Times New Roman" w:hAnsi="Times New Roman" w:cs="Times New Roman"/>
          <w:b/>
          <w:sz w:val="28"/>
          <w:szCs w:val="28"/>
        </w:rPr>
      </w:pPr>
      <w:r w:rsidRPr="00F51AF9">
        <w:rPr>
          <w:rFonts w:ascii="Times New Roman" w:hAnsi="Times New Roman" w:cs="Times New Roman"/>
          <w:b/>
          <w:bCs/>
          <w:sz w:val="28"/>
          <w:szCs w:val="28"/>
        </w:rPr>
        <w:t>-</w:t>
      </w:r>
      <w:r w:rsidRPr="00F51AF9">
        <w:rPr>
          <w:rFonts w:ascii="Times New Roman" w:hAnsi="Times New Roman" w:cs="Times New Roman"/>
          <w:b/>
          <w:sz w:val="28"/>
          <w:szCs w:val="28"/>
        </w:rPr>
        <w:t xml:space="preserve"> актуализация сведений об объектах капитального строительства </w:t>
      </w:r>
      <w:r w:rsidR="00B25CA6" w:rsidRPr="00F51AF9">
        <w:rPr>
          <w:rFonts w:ascii="Times New Roman" w:hAnsi="Times New Roman" w:cs="Times New Roman"/>
          <w:b/>
          <w:bCs/>
          <w:sz w:val="28"/>
          <w:szCs w:val="28"/>
        </w:rPr>
        <w:t>выполнена на</w:t>
      </w:r>
      <w:r w:rsidRPr="00F51AF9">
        <w:rPr>
          <w:rFonts w:ascii="Times New Roman" w:hAnsi="Times New Roman" w:cs="Times New Roman"/>
          <w:b/>
          <w:bCs/>
          <w:sz w:val="28"/>
          <w:szCs w:val="28"/>
        </w:rPr>
        <w:t xml:space="preserve"> </w:t>
      </w:r>
      <w:r w:rsidR="008B3B16">
        <w:rPr>
          <w:rFonts w:ascii="Times New Roman" w:hAnsi="Times New Roman" w:cs="Times New Roman"/>
          <w:b/>
          <w:bCs/>
          <w:sz w:val="28"/>
          <w:szCs w:val="28"/>
        </w:rPr>
        <w:t>157,4</w:t>
      </w:r>
      <w:r w:rsidRPr="00F51AF9">
        <w:rPr>
          <w:rFonts w:ascii="Times New Roman" w:hAnsi="Times New Roman" w:cs="Times New Roman"/>
          <w:b/>
          <w:bCs/>
          <w:sz w:val="28"/>
          <w:szCs w:val="28"/>
        </w:rPr>
        <w:t xml:space="preserve"> %</w:t>
      </w:r>
      <w:r w:rsidRPr="00F51AF9">
        <w:rPr>
          <w:rFonts w:ascii="Times New Roman" w:hAnsi="Times New Roman" w:cs="Times New Roman"/>
          <w:b/>
          <w:sz w:val="28"/>
          <w:szCs w:val="28"/>
        </w:rPr>
        <w:t xml:space="preserve">, при плане </w:t>
      </w:r>
      <w:r w:rsidR="008B3B16">
        <w:rPr>
          <w:rFonts w:ascii="Times New Roman" w:hAnsi="Times New Roman" w:cs="Times New Roman"/>
          <w:b/>
          <w:sz w:val="28"/>
          <w:szCs w:val="28"/>
        </w:rPr>
        <w:t>397</w:t>
      </w:r>
      <w:r w:rsidRPr="00F51AF9">
        <w:rPr>
          <w:rFonts w:ascii="Times New Roman" w:hAnsi="Times New Roman" w:cs="Times New Roman"/>
          <w:b/>
          <w:sz w:val="28"/>
          <w:szCs w:val="28"/>
        </w:rPr>
        <w:t xml:space="preserve"> ОКС, внесено в АИС Налог- 3     </w:t>
      </w:r>
      <w:r w:rsidR="008B3B16">
        <w:rPr>
          <w:rFonts w:ascii="Times New Roman" w:hAnsi="Times New Roman" w:cs="Times New Roman"/>
          <w:b/>
          <w:sz w:val="28"/>
          <w:szCs w:val="28"/>
        </w:rPr>
        <w:t xml:space="preserve">625 </w:t>
      </w:r>
      <w:r w:rsidRPr="00F51AF9">
        <w:rPr>
          <w:rFonts w:ascii="Times New Roman" w:hAnsi="Times New Roman" w:cs="Times New Roman"/>
          <w:b/>
          <w:sz w:val="28"/>
          <w:szCs w:val="28"/>
        </w:rPr>
        <w:t xml:space="preserve">ОКС. </w:t>
      </w:r>
    </w:p>
    <w:p w:rsidR="003B7AB0" w:rsidRDefault="00A70905" w:rsidP="00306E77">
      <w:pPr>
        <w:pStyle w:val="Default"/>
        <w:ind w:firstLine="567"/>
        <w:jc w:val="both"/>
        <w:rPr>
          <w:b/>
          <w:bCs/>
          <w:sz w:val="28"/>
          <w:szCs w:val="28"/>
        </w:rPr>
      </w:pPr>
      <w:r w:rsidRPr="00142A11">
        <w:rPr>
          <w:b/>
          <w:bCs/>
          <w:sz w:val="28"/>
          <w:szCs w:val="28"/>
        </w:rPr>
        <w:t xml:space="preserve">                              </w:t>
      </w:r>
      <w:r w:rsidR="00387AEB" w:rsidRPr="00142A11">
        <w:rPr>
          <w:b/>
          <w:bCs/>
          <w:sz w:val="28"/>
          <w:szCs w:val="28"/>
        </w:rPr>
        <w:t>Малый и средний бизнес</w:t>
      </w:r>
    </w:p>
    <w:p w:rsidR="00817618" w:rsidRPr="00142A11" w:rsidRDefault="00817618" w:rsidP="00306E77">
      <w:pPr>
        <w:pStyle w:val="Default"/>
        <w:ind w:firstLine="567"/>
        <w:jc w:val="both"/>
        <w:rPr>
          <w:b/>
          <w:bCs/>
          <w:sz w:val="28"/>
          <w:szCs w:val="28"/>
        </w:rPr>
      </w:pPr>
    </w:p>
    <w:p w:rsidR="00817618" w:rsidRDefault="00817618" w:rsidP="00306E77">
      <w:pPr>
        <w:shd w:val="clear" w:color="auto" w:fill="FFFFFF" w:themeFill="background1"/>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Содействие развитию</w:t>
      </w:r>
      <w:r w:rsidR="00953498">
        <w:rPr>
          <w:rFonts w:ascii="Times New Roman" w:hAnsi="Times New Roman" w:cs="Times New Roman"/>
          <w:sz w:val="28"/>
          <w:szCs w:val="28"/>
        </w:rPr>
        <w:t xml:space="preserve"> малого и среднего предпринимательства является одной из приоритетных задач в работе администрации района, так как она составляет основу экономики района.   </w:t>
      </w:r>
      <w:r w:rsidR="002B72D7">
        <w:rPr>
          <w:rFonts w:ascii="Times New Roman" w:hAnsi="Times New Roman" w:cs="Times New Roman"/>
          <w:sz w:val="28"/>
          <w:szCs w:val="28"/>
        </w:rPr>
        <w:t>Так же а</w:t>
      </w:r>
      <w:r w:rsidR="002B72D7" w:rsidRPr="001F2CB8">
        <w:rPr>
          <w:rFonts w:ascii="Times New Roman" w:hAnsi="Times New Roman" w:cs="Times New Roman"/>
          <w:sz w:val="28"/>
          <w:szCs w:val="28"/>
        </w:rPr>
        <w:t>дминистрацией района принята</w:t>
      </w:r>
      <w:r w:rsidR="00EA6562">
        <w:rPr>
          <w:rFonts w:ascii="Times New Roman" w:hAnsi="Times New Roman" w:cs="Times New Roman"/>
          <w:sz w:val="28"/>
          <w:szCs w:val="28"/>
        </w:rPr>
        <w:t xml:space="preserve"> муниципальная</w:t>
      </w:r>
      <w:r w:rsidR="002B72D7" w:rsidRPr="001F2CB8">
        <w:rPr>
          <w:rFonts w:ascii="Times New Roman" w:hAnsi="Times New Roman" w:cs="Times New Roman"/>
          <w:sz w:val="28"/>
          <w:szCs w:val="28"/>
        </w:rPr>
        <w:t xml:space="preserve"> </w:t>
      </w:r>
      <w:r w:rsidR="002B72D7" w:rsidRPr="001F2CB8">
        <w:rPr>
          <w:rFonts w:ascii="Times New Roman" w:hAnsi="Times New Roman" w:cs="Times New Roman"/>
          <w:bCs/>
          <w:sz w:val="28"/>
          <w:szCs w:val="28"/>
        </w:rPr>
        <w:t xml:space="preserve">целевая программа «Развитие </w:t>
      </w:r>
      <w:r w:rsidR="002B72D7" w:rsidRPr="001F2CB8">
        <w:rPr>
          <w:rFonts w:ascii="Times New Roman" w:hAnsi="Times New Roman" w:cs="Times New Roman"/>
          <w:spacing w:val="-7"/>
          <w:sz w:val="28"/>
          <w:szCs w:val="28"/>
        </w:rPr>
        <w:t xml:space="preserve">малого и </w:t>
      </w:r>
      <w:r w:rsidR="00EA6562" w:rsidRPr="001F2CB8">
        <w:rPr>
          <w:rFonts w:ascii="Times New Roman" w:hAnsi="Times New Roman" w:cs="Times New Roman"/>
          <w:spacing w:val="-7"/>
          <w:sz w:val="28"/>
          <w:szCs w:val="28"/>
        </w:rPr>
        <w:t>среднего предпринимательства</w:t>
      </w:r>
      <w:r w:rsidR="002B72D7" w:rsidRPr="001F2CB8">
        <w:rPr>
          <w:rFonts w:ascii="Times New Roman" w:hAnsi="Times New Roman" w:cs="Times New Roman"/>
          <w:spacing w:val="-7"/>
          <w:sz w:val="28"/>
          <w:szCs w:val="28"/>
        </w:rPr>
        <w:t xml:space="preserve"> на территории </w:t>
      </w:r>
      <w:r w:rsidR="00EA6562" w:rsidRPr="001F2CB8">
        <w:rPr>
          <w:rFonts w:ascii="Times New Roman" w:hAnsi="Times New Roman" w:cs="Times New Roman"/>
          <w:spacing w:val="-6"/>
          <w:sz w:val="28"/>
          <w:szCs w:val="28"/>
        </w:rPr>
        <w:t>муниципального района</w:t>
      </w:r>
      <w:r w:rsidR="002B72D7" w:rsidRPr="001F2CB8">
        <w:rPr>
          <w:rFonts w:ascii="Times New Roman" w:hAnsi="Times New Roman" w:cs="Times New Roman"/>
          <w:spacing w:val="-6"/>
          <w:sz w:val="28"/>
          <w:szCs w:val="28"/>
        </w:rPr>
        <w:t xml:space="preserve"> Карабудахкентский район на</w:t>
      </w:r>
      <w:r w:rsidR="00EA6562">
        <w:rPr>
          <w:rFonts w:ascii="Times New Roman" w:hAnsi="Times New Roman" w:cs="Times New Roman"/>
          <w:spacing w:val="-6"/>
          <w:sz w:val="28"/>
          <w:szCs w:val="28"/>
        </w:rPr>
        <w:t xml:space="preserve"> 2019-2021</w:t>
      </w:r>
      <w:r w:rsidR="002B72D7" w:rsidRPr="001F2CB8">
        <w:rPr>
          <w:rFonts w:ascii="Times New Roman" w:hAnsi="Times New Roman" w:cs="Times New Roman"/>
          <w:spacing w:val="-6"/>
          <w:sz w:val="28"/>
          <w:szCs w:val="28"/>
        </w:rPr>
        <w:t xml:space="preserve"> годы». </w:t>
      </w:r>
      <w:r>
        <w:rPr>
          <w:rFonts w:ascii="Times New Roman" w:hAnsi="Times New Roman" w:cs="Times New Roman"/>
          <w:sz w:val="28"/>
          <w:szCs w:val="28"/>
        </w:rPr>
        <w:t xml:space="preserve">  </w:t>
      </w:r>
    </w:p>
    <w:p w:rsidR="00EA6562" w:rsidRDefault="003B7AB0" w:rsidP="00306E77">
      <w:pPr>
        <w:shd w:val="clear" w:color="auto" w:fill="FFFFFF" w:themeFill="background1"/>
        <w:spacing w:after="0" w:line="240" w:lineRule="auto"/>
        <w:ind w:firstLine="567"/>
        <w:jc w:val="both"/>
        <w:rPr>
          <w:rFonts w:ascii="Times New Roman" w:hAnsi="Times New Roman" w:cs="Times New Roman"/>
          <w:sz w:val="28"/>
          <w:szCs w:val="28"/>
        </w:rPr>
      </w:pPr>
      <w:r w:rsidRPr="006516BA">
        <w:rPr>
          <w:rFonts w:ascii="Times New Roman" w:hAnsi="Times New Roman" w:cs="Times New Roman"/>
          <w:sz w:val="28"/>
          <w:szCs w:val="28"/>
        </w:rPr>
        <w:t>Количество субъектов малого и среднего предпринимат</w:t>
      </w:r>
      <w:r w:rsidR="00142A11" w:rsidRPr="006516BA">
        <w:rPr>
          <w:rFonts w:ascii="Times New Roman" w:hAnsi="Times New Roman" w:cs="Times New Roman"/>
          <w:sz w:val="28"/>
          <w:szCs w:val="28"/>
        </w:rPr>
        <w:t>ельства по состояни</w:t>
      </w:r>
      <w:r w:rsidR="00716D2F" w:rsidRPr="006516BA">
        <w:rPr>
          <w:rFonts w:ascii="Times New Roman" w:hAnsi="Times New Roman" w:cs="Times New Roman"/>
          <w:sz w:val="28"/>
          <w:szCs w:val="28"/>
        </w:rPr>
        <w:t>ю на 01.01.19 г.  составляет 2438</w:t>
      </w:r>
      <w:r w:rsidR="00142A11" w:rsidRPr="006516BA">
        <w:rPr>
          <w:rFonts w:ascii="Times New Roman" w:hAnsi="Times New Roman" w:cs="Times New Roman"/>
          <w:sz w:val="28"/>
          <w:szCs w:val="28"/>
        </w:rPr>
        <w:t xml:space="preserve"> </w:t>
      </w:r>
      <w:r w:rsidRPr="006516BA">
        <w:rPr>
          <w:rFonts w:ascii="Times New Roman" w:hAnsi="Times New Roman" w:cs="Times New Roman"/>
          <w:sz w:val="28"/>
          <w:szCs w:val="28"/>
        </w:rPr>
        <w:t>ед., в.т.</w:t>
      </w:r>
      <w:r w:rsidR="00EA6562" w:rsidRPr="006516BA">
        <w:rPr>
          <w:rFonts w:ascii="Times New Roman" w:hAnsi="Times New Roman" w:cs="Times New Roman"/>
          <w:sz w:val="28"/>
          <w:szCs w:val="28"/>
        </w:rPr>
        <w:t xml:space="preserve"> </w:t>
      </w:r>
      <w:r w:rsidRPr="006516BA">
        <w:rPr>
          <w:rFonts w:ascii="Times New Roman" w:hAnsi="Times New Roman" w:cs="Times New Roman"/>
          <w:sz w:val="28"/>
          <w:szCs w:val="28"/>
        </w:rPr>
        <w:t>числе</w:t>
      </w:r>
      <w:r w:rsidR="00716D2F" w:rsidRPr="006516BA">
        <w:rPr>
          <w:rFonts w:ascii="Times New Roman" w:hAnsi="Times New Roman" w:cs="Times New Roman"/>
          <w:sz w:val="28"/>
          <w:szCs w:val="28"/>
        </w:rPr>
        <w:t xml:space="preserve"> малых и средних </w:t>
      </w:r>
      <w:r w:rsidR="006516BA" w:rsidRPr="006516BA">
        <w:rPr>
          <w:rFonts w:ascii="Times New Roman" w:hAnsi="Times New Roman" w:cs="Times New Roman"/>
          <w:sz w:val="28"/>
          <w:szCs w:val="28"/>
        </w:rPr>
        <w:t>предприятий 771</w:t>
      </w:r>
      <w:r w:rsidR="00142A11" w:rsidRPr="006516BA">
        <w:rPr>
          <w:rFonts w:ascii="Times New Roman" w:hAnsi="Times New Roman" w:cs="Times New Roman"/>
          <w:sz w:val="28"/>
          <w:szCs w:val="28"/>
        </w:rPr>
        <w:t xml:space="preserve"> ед.</w:t>
      </w:r>
      <w:r w:rsidRPr="006516BA">
        <w:rPr>
          <w:rFonts w:ascii="Times New Roman" w:hAnsi="Times New Roman" w:cs="Times New Roman"/>
          <w:sz w:val="28"/>
          <w:szCs w:val="28"/>
        </w:rPr>
        <w:t xml:space="preserve">, </w:t>
      </w:r>
      <w:r w:rsidR="006516BA" w:rsidRPr="006516BA">
        <w:rPr>
          <w:rFonts w:ascii="Times New Roman" w:hAnsi="Times New Roman" w:cs="Times New Roman"/>
          <w:sz w:val="28"/>
          <w:szCs w:val="28"/>
        </w:rPr>
        <w:t>индивидуальных предпринимателей</w:t>
      </w:r>
      <w:r w:rsidR="00142A11" w:rsidRPr="006516BA">
        <w:rPr>
          <w:rFonts w:ascii="Times New Roman" w:hAnsi="Times New Roman" w:cs="Times New Roman"/>
          <w:sz w:val="28"/>
          <w:szCs w:val="28"/>
        </w:rPr>
        <w:t xml:space="preserve"> </w:t>
      </w:r>
      <w:r w:rsidR="00716D2F" w:rsidRPr="006516BA">
        <w:rPr>
          <w:rFonts w:ascii="Times New Roman" w:hAnsi="Times New Roman" w:cs="Times New Roman"/>
          <w:sz w:val="28"/>
          <w:szCs w:val="28"/>
        </w:rPr>
        <w:t>1667</w:t>
      </w:r>
      <w:r w:rsidR="00142A11" w:rsidRPr="006516BA">
        <w:rPr>
          <w:rFonts w:ascii="Times New Roman" w:hAnsi="Times New Roman" w:cs="Times New Roman"/>
          <w:sz w:val="28"/>
          <w:szCs w:val="28"/>
        </w:rPr>
        <w:t xml:space="preserve"> ед.</w:t>
      </w:r>
      <w:r w:rsidR="00142A11">
        <w:rPr>
          <w:rFonts w:ascii="Times New Roman" w:hAnsi="Times New Roman" w:cs="Times New Roman"/>
          <w:sz w:val="28"/>
          <w:szCs w:val="28"/>
        </w:rPr>
        <w:t xml:space="preserve">   </w:t>
      </w:r>
    </w:p>
    <w:p w:rsidR="00387AEB" w:rsidRDefault="00387AEB" w:rsidP="00306E77">
      <w:pPr>
        <w:spacing w:after="0" w:line="240" w:lineRule="auto"/>
        <w:ind w:right="284" w:firstLine="567"/>
        <w:jc w:val="both"/>
        <w:rPr>
          <w:rFonts w:ascii="Times New Roman" w:hAnsi="Times New Roman" w:cs="Times New Roman"/>
          <w:sz w:val="28"/>
          <w:szCs w:val="28"/>
          <w:highlight w:val="lightGray"/>
        </w:rPr>
      </w:pPr>
    </w:p>
    <w:p w:rsidR="00387AEB" w:rsidRPr="00980921" w:rsidRDefault="00387AEB" w:rsidP="00306E77">
      <w:pPr>
        <w:pStyle w:val="aa"/>
        <w:ind w:firstLine="567"/>
        <w:jc w:val="both"/>
        <w:rPr>
          <w:rFonts w:ascii="Times New Roman" w:hAnsi="Times New Roman"/>
          <w:b/>
          <w:sz w:val="28"/>
          <w:szCs w:val="28"/>
        </w:rPr>
      </w:pPr>
      <w:r w:rsidRPr="00980921">
        <w:rPr>
          <w:rFonts w:ascii="Times New Roman" w:hAnsi="Times New Roman"/>
          <w:b/>
          <w:sz w:val="28"/>
          <w:szCs w:val="28"/>
        </w:rPr>
        <w:t xml:space="preserve">          </w:t>
      </w:r>
      <w:r w:rsidR="004F5174" w:rsidRPr="00980921">
        <w:rPr>
          <w:rFonts w:ascii="Times New Roman" w:hAnsi="Times New Roman"/>
          <w:b/>
          <w:sz w:val="28"/>
          <w:szCs w:val="28"/>
        </w:rPr>
        <w:t xml:space="preserve">                             </w:t>
      </w:r>
      <w:r w:rsidRPr="00980921">
        <w:rPr>
          <w:rFonts w:ascii="Times New Roman" w:hAnsi="Times New Roman"/>
          <w:b/>
          <w:sz w:val="28"/>
          <w:szCs w:val="28"/>
        </w:rPr>
        <w:t>Неформальная занятость</w:t>
      </w:r>
    </w:p>
    <w:p w:rsidR="003C51DD" w:rsidRDefault="00A11C78" w:rsidP="00306E77">
      <w:pPr>
        <w:spacing w:after="0" w:line="240" w:lineRule="auto"/>
        <w:ind w:firstLine="567"/>
        <w:jc w:val="both"/>
        <w:rPr>
          <w:rFonts w:ascii="Times New Roman" w:hAnsi="Times New Roman" w:cs="Times New Roman"/>
          <w:sz w:val="28"/>
          <w:szCs w:val="28"/>
          <w:highlight w:val="lightGray"/>
        </w:rPr>
      </w:pPr>
      <w:r w:rsidRPr="00980921">
        <w:rPr>
          <w:rFonts w:ascii="Times New Roman" w:hAnsi="Times New Roman" w:cs="Times New Roman"/>
          <w:sz w:val="28"/>
          <w:szCs w:val="28"/>
        </w:rPr>
        <w:t>На 01.01.2019</w:t>
      </w:r>
      <w:r w:rsidR="00980921" w:rsidRPr="00980921">
        <w:rPr>
          <w:rFonts w:ascii="Times New Roman" w:hAnsi="Times New Roman" w:cs="Times New Roman"/>
          <w:sz w:val="28"/>
          <w:szCs w:val="28"/>
        </w:rPr>
        <w:t xml:space="preserve"> г.  выявлено 1070</w:t>
      </w:r>
      <w:r w:rsidR="004F5174" w:rsidRPr="00980921">
        <w:rPr>
          <w:rFonts w:ascii="Times New Roman" w:hAnsi="Times New Roman" w:cs="Times New Roman"/>
          <w:sz w:val="28"/>
          <w:szCs w:val="28"/>
        </w:rPr>
        <w:t xml:space="preserve"> работников, осуществляющих трудовую деятельность без оформления т</w:t>
      </w:r>
      <w:r w:rsidR="00980921" w:rsidRPr="00980921">
        <w:rPr>
          <w:rFonts w:ascii="Times New Roman" w:hAnsi="Times New Roman" w:cs="Times New Roman"/>
          <w:sz w:val="28"/>
          <w:szCs w:val="28"/>
        </w:rPr>
        <w:t>рудовых договоров. Заключено 1070</w:t>
      </w:r>
      <w:r w:rsidR="004F5174" w:rsidRPr="00980921">
        <w:rPr>
          <w:rFonts w:ascii="Times New Roman" w:hAnsi="Times New Roman" w:cs="Times New Roman"/>
          <w:sz w:val="28"/>
          <w:szCs w:val="28"/>
        </w:rPr>
        <w:t xml:space="preserve"> тру</w:t>
      </w:r>
      <w:r w:rsidR="00980921" w:rsidRPr="00980921">
        <w:rPr>
          <w:rFonts w:ascii="Times New Roman" w:hAnsi="Times New Roman" w:cs="Times New Roman"/>
          <w:sz w:val="28"/>
          <w:szCs w:val="28"/>
        </w:rPr>
        <w:t>довых договоров, в том числе 335</w:t>
      </w:r>
      <w:r w:rsidR="004F5174" w:rsidRPr="00980921">
        <w:rPr>
          <w:rFonts w:ascii="Times New Roman" w:hAnsi="Times New Roman" w:cs="Times New Roman"/>
          <w:sz w:val="28"/>
          <w:szCs w:val="28"/>
        </w:rPr>
        <w:t xml:space="preserve"> чел. вновь зарегистрированных и поставленных на налоговый учет в качестве ИП и руководителей КФХ. </w:t>
      </w:r>
      <w:r w:rsidR="00A34F96" w:rsidRPr="00980921">
        <w:rPr>
          <w:rFonts w:ascii="Times New Roman" w:hAnsi="Times New Roman" w:cs="Times New Roman"/>
          <w:sz w:val="28"/>
          <w:szCs w:val="28"/>
        </w:rPr>
        <w:t xml:space="preserve"> </w:t>
      </w:r>
      <w:r w:rsidR="00980921" w:rsidRPr="00980921">
        <w:rPr>
          <w:rFonts w:ascii="Times New Roman" w:hAnsi="Times New Roman" w:cs="Times New Roman"/>
          <w:sz w:val="28"/>
          <w:szCs w:val="28"/>
        </w:rPr>
        <w:t>На 01.01.2019</w:t>
      </w:r>
      <w:r w:rsidR="004F5174" w:rsidRPr="00980921">
        <w:rPr>
          <w:rFonts w:ascii="Times New Roman" w:hAnsi="Times New Roman" w:cs="Times New Roman"/>
          <w:sz w:val="28"/>
          <w:szCs w:val="28"/>
        </w:rPr>
        <w:t xml:space="preserve"> года количество зарегистрированных индивидуальных </w:t>
      </w:r>
      <w:r w:rsidR="00716D2F">
        <w:rPr>
          <w:rFonts w:ascii="Times New Roman" w:hAnsi="Times New Roman" w:cs="Times New Roman"/>
          <w:sz w:val="28"/>
          <w:szCs w:val="28"/>
        </w:rPr>
        <w:t>предпринимателей составляет 360</w:t>
      </w:r>
      <w:r w:rsidR="004F5174" w:rsidRPr="00980921">
        <w:rPr>
          <w:rFonts w:ascii="Times New Roman" w:hAnsi="Times New Roman" w:cs="Times New Roman"/>
          <w:sz w:val="28"/>
          <w:szCs w:val="28"/>
        </w:rPr>
        <w:t xml:space="preserve"> ед.</w:t>
      </w:r>
      <w:r w:rsidR="00434737" w:rsidRPr="00456969">
        <w:rPr>
          <w:rFonts w:ascii="Times New Roman" w:hAnsi="Times New Roman" w:cs="Times New Roman"/>
          <w:sz w:val="28"/>
          <w:szCs w:val="28"/>
          <w:highlight w:val="lightGray"/>
        </w:rPr>
        <w:t xml:space="preserve">                            </w:t>
      </w:r>
    </w:p>
    <w:p w:rsidR="001115D0" w:rsidRDefault="001115D0" w:rsidP="00306E77">
      <w:pPr>
        <w:spacing w:after="0" w:line="240" w:lineRule="auto"/>
        <w:ind w:firstLine="567"/>
        <w:jc w:val="both"/>
        <w:rPr>
          <w:rFonts w:ascii="Times New Roman" w:hAnsi="Times New Roman" w:cs="Times New Roman"/>
          <w:sz w:val="28"/>
          <w:szCs w:val="28"/>
          <w:highlight w:val="lightGray"/>
        </w:rPr>
      </w:pPr>
    </w:p>
    <w:p w:rsidR="001115D0" w:rsidRPr="00282FDD" w:rsidRDefault="001115D0" w:rsidP="001115D0">
      <w:pPr>
        <w:spacing w:after="0" w:line="240" w:lineRule="auto"/>
        <w:ind w:firstLine="567"/>
        <w:jc w:val="center"/>
        <w:rPr>
          <w:rFonts w:ascii="Times New Roman" w:hAnsi="Times New Roman" w:cs="Times New Roman"/>
          <w:b/>
          <w:sz w:val="28"/>
          <w:szCs w:val="28"/>
        </w:rPr>
      </w:pPr>
      <w:r w:rsidRPr="00282FDD">
        <w:rPr>
          <w:rFonts w:ascii="Times New Roman" w:hAnsi="Times New Roman" w:cs="Times New Roman"/>
          <w:b/>
          <w:sz w:val="28"/>
          <w:szCs w:val="28"/>
        </w:rPr>
        <w:t>Организационная работа</w:t>
      </w:r>
    </w:p>
    <w:p w:rsidR="001115D0" w:rsidRPr="00282FDD" w:rsidRDefault="001115D0" w:rsidP="001115D0">
      <w:pPr>
        <w:spacing w:after="0" w:line="240" w:lineRule="auto"/>
        <w:ind w:firstLine="567"/>
        <w:jc w:val="both"/>
        <w:rPr>
          <w:rFonts w:ascii="Times New Roman" w:hAnsi="Times New Roman" w:cs="Times New Roman"/>
          <w:sz w:val="28"/>
          <w:szCs w:val="28"/>
        </w:rPr>
      </w:pPr>
      <w:r w:rsidRPr="00282FDD">
        <w:rPr>
          <w:rFonts w:ascii="Times New Roman" w:hAnsi="Times New Roman" w:cs="Times New Roman"/>
          <w:sz w:val="28"/>
          <w:szCs w:val="28"/>
        </w:rPr>
        <w:lastRenderedPageBreak/>
        <w:t>Отделом организационной работы и делопроизводства проводилась целенаправленная работа по развитию документационного обеспечения, совершенствованию форм и методов работы с документами. На сегодняшний день почти все сотрудники получили рабочие места в ЕСЭД и перешли к электронному документообороту</w:t>
      </w:r>
      <w:r>
        <w:rPr>
          <w:rFonts w:ascii="Times New Roman" w:hAnsi="Times New Roman" w:cs="Times New Roman"/>
          <w:sz w:val="28"/>
          <w:szCs w:val="28"/>
        </w:rPr>
        <w:t>.</w:t>
      </w:r>
    </w:p>
    <w:p w:rsidR="001115D0" w:rsidRPr="00FE652D" w:rsidRDefault="001115D0" w:rsidP="001115D0">
      <w:pPr>
        <w:spacing w:after="0" w:line="240" w:lineRule="auto"/>
        <w:ind w:firstLine="567"/>
        <w:jc w:val="both"/>
        <w:rPr>
          <w:rFonts w:ascii="Times New Roman" w:hAnsi="Times New Roman" w:cs="Times New Roman"/>
          <w:sz w:val="28"/>
          <w:szCs w:val="28"/>
        </w:rPr>
      </w:pPr>
      <w:r w:rsidRPr="00FE652D">
        <w:rPr>
          <w:rFonts w:ascii="Times New Roman" w:hAnsi="Times New Roman" w:cs="Times New Roman"/>
          <w:sz w:val="28"/>
          <w:szCs w:val="28"/>
        </w:rPr>
        <w:t>Регистрация и рассылка всех нормативных правовых актов (постановления. распоряжения), входящей и исходящей корреспонденции осуществляется в электронном виде через ЕСЭД, что позволяет формировать электронную базу документов.</w:t>
      </w:r>
    </w:p>
    <w:p w:rsidR="001115D0" w:rsidRDefault="001115D0" w:rsidP="001115D0">
      <w:pPr>
        <w:spacing w:after="0" w:line="240" w:lineRule="auto"/>
        <w:ind w:firstLine="567"/>
        <w:jc w:val="both"/>
        <w:rPr>
          <w:rFonts w:ascii="Times New Roman" w:hAnsi="Times New Roman" w:cs="Times New Roman"/>
          <w:sz w:val="28"/>
          <w:szCs w:val="28"/>
        </w:rPr>
      </w:pPr>
      <w:r w:rsidRPr="00FE652D">
        <w:rPr>
          <w:rFonts w:ascii="Times New Roman" w:hAnsi="Times New Roman" w:cs="Times New Roman"/>
          <w:sz w:val="28"/>
          <w:szCs w:val="28"/>
        </w:rPr>
        <w:t>В 2018 году документообор</w:t>
      </w:r>
      <w:r>
        <w:rPr>
          <w:rFonts w:ascii="Times New Roman" w:hAnsi="Times New Roman" w:cs="Times New Roman"/>
          <w:sz w:val="28"/>
          <w:szCs w:val="28"/>
        </w:rPr>
        <w:t xml:space="preserve">от в администрации составил </w:t>
      </w:r>
      <w:r w:rsidRPr="00BA3421">
        <w:rPr>
          <w:rFonts w:ascii="Times New Roman" w:hAnsi="Times New Roman" w:cs="Times New Roman"/>
          <w:sz w:val="28"/>
          <w:szCs w:val="28"/>
        </w:rPr>
        <w:t>8633</w:t>
      </w:r>
      <w:r w:rsidRPr="00FE652D">
        <w:rPr>
          <w:rFonts w:ascii="Times New Roman" w:hAnsi="Times New Roman" w:cs="Times New Roman"/>
          <w:sz w:val="28"/>
          <w:szCs w:val="28"/>
        </w:rPr>
        <w:t xml:space="preserve"> единиц.</w:t>
      </w:r>
      <w:r>
        <w:rPr>
          <w:rFonts w:ascii="Times New Roman" w:hAnsi="Times New Roman" w:cs="Times New Roman"/>
          <w:sz w:val="28"/>
          <w:szCs w:val="28"/>
        </w:rPr>
        <w:t xml:space="preserve"> Основная часть нормативно – распорядительных актов издана для внутреннего исполнения в виде постановлений и распоряжений. За 2018 год издано постановлений – 479, распоряжений. За отчетный период на имя Главы МР «Карабудахкентский район» поступило 553 обращений, а также из администрации Главы и Правительства РД – 37. По всем обращениям даны конкретные поручения и разъяснения. </w:t>
      </w:r>
    </w:p>
    <w:p w:rsidR="001115D0" w:rsidRDefault="001115D0" w:rsidP="001115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Тематическая структура обращений, поступающих в адрес Главы МР «Карабудахкентский район» в целом, остается на первом месте переоформление земельных участков, выделение земельных участков, закрепление земельных участков в собственность, продление договоров аренды земельных участков, внесение изменений в постановления и распоряжения и изменение вида разрешенного использования земельных участков. </w:t>
      </w:r>
    </w:p>
    <w:p w:rsidR="001115D0" w:rsidRDefault="001115D0" w:rsidP="001115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втором месте находится вопрос оказания материальной помощи попавшим в трудную жизненную ситуацию, детям, нуждающимся в лечении за пределами района и РД, а также больным, инвалидам и пенсионерам, нуждающимся в помощи.</w:t>
      </w:r>
    </w:p>
    <w:p w:rsidR="001115D0" w:rsidRDefault="001115D0" w:rsidP="001115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Немалую часть в обращениях граждан занимают жилищные вопросы, вопросы по устройству в детские дошкольные учреждения.</w:t>
      </w:r>
    </w:p>
    <w:p w:rsidR="001115D0" w:rsidRDefault="001115D0" w:rsidP="001115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обращении граждан, очень важно помнить, что за каждым заявлением стоит судьба конкретного заявителя. В связи с этим исполнителям рекомендовано не допускать формального подхода к рассмотрению заявлений, а каждый перенос срока обосновывать объективными фактами.   Из общего количества обращений заявителей (553) решено положительно – 250, даны разъяснения – 190, на стадии рассмотрения </w:t>
      </w:r>
      <w:r w:rsidRPr="00E93B17">
        <w:rPr>
          <w:rFonts w:ascii="Times New Roman" w:hAnsi="Times New Roman" w:cs="Times New Roman"/>
          <w:sz w:val="28"/>
          <w:szCs w:val="28"/>
        </w:rPr>
        <w:t>– 10</w:t>
      </w:r>
      <w:r>
        <w:rPr>
          <w:rFonts w:ascii="Times New Roman" w:hAnsi="Times New Roman" w:cs="Times New Roman"/>
          <w:sz w:val="28"/>
          <w:szCs w:val="28"/>
        </w:rPr>
        <w:t>.</w:t>
      </w:r>
    </w:p>
    <w:p w:rsidR="001115D0" w:rsidRPr="005F22C2" w:rsidRDefault="001115D0" w:rsidP="001115D0">
      <w:pPr>
        <w:spacing w:after="0" w:line="240" w:lineRule="auto"/>
        <w:ind w:firstLine="567"/>
        <w:jc w:val="both"/>
        <w:rPr>
          <w:rFonts w:ascii="Times New Roman" w:hAnsi="Times New Roman" w:cs="Times New Roman"/>
          <w:sz w:val="28"/>
          <w:szCs w:val="28"/>
        </w:rPr>
      </w:pPr>
      <w:r w:rsidRPr="005F22C2">
        <w:rPr>
          <w:rFonts w:ascii="Times New Roman" w:hAnsi="Times New Roman" w:cs="Times New Roman"/>
          <w:sz w:val="28"/>
          <w:szCs w:val="28"/>
        </w:rPr>
        <w:t xml:space="preserve">В ходе реализации приоритетного направления «Эффективное государственное управление» серьезные изменения претерпела структура самой райадминистрации. В целях оптимизации расходов районного бюджета и достижения эффективности деятельности отдельных служб, были приняты меры по оптимизации структуры и численности штатов администрации района. Вместо упраздненных структур </w:t>
      </w:r>
      <w:r>
        <w:rPr>
          <w:rFonts w:ascii="Times New Roman" w:hAnsi="Times New Roman" w:cs="Times New Roman"/>
          <w:sz w:val="28"/>
          <w:szCs w:val="28"/>
        </w:rPr>
        <w:t xml:space="preserve">в течении года </w:t>
      </w:r>
      <w:r w:rsidRPr="005F22C2">
        <w:rPr>
          <w:rFonts w:ascii="Times New Roman" w:hAnsi="Times New Roman" w:cs="Times New Roman"/>
          <w:sz w:val="28"/>
          <w:szCs w:val="28"/>
        </w:rPr>
        <w:t>были созданы новые отделы и службы. Сокращены штатные единицы и вакантные должности в аппарате администрации, штаты по отраслям приведены в соответствие с нормами, проведена оптимизация затрат.</w:t>
      </w:r>
    </w:p>
    <w:p w:rsidR="001115D0" w:rsidRPr="005F22C2" w:rsidRDefault="001115D0" w:rsidP="001115D0">
      <w:pPr>
        <w:spacing w:after="0" w:line="240" w:lineRule="auto"/>
        <w:ind w:firstLine="567"/>
        <w:jc w:val="both"/>
        <w:rPr>
          <w:rFonts w:ascii="Times New Roman" w:hAnsi="Times New Roman" w:cs="Times New Roman"/>
          <w:sz w:val="28"/>
          <w:szCs w:val="28"/>
        </w:rPr>
      </w:pPr>
      <w:r w:rsidRPr="005F22C2">
        <w:rPr>
          <w:rFonts w:ascii="Times New Roman" w:hAnsi="Times New Roman" w:cs="Times New Roman"/>
          <w:sz w:val="28"/>
          <w:szCs w:val="28"/>
        </w:rPr>
        <w:lastRenderedPageBreak/>
        <w:t>В целях осуществления контроля за ходом реализации приоритетных проектов развития Республики Дагестан в администрации создано организационно-проектное управление.</w:t>
      </w:r>
    </w:p>
    <w:p w:rsidR="001115D0" w:rsidRPr="005F22C2" w:rsidRDefault="001115D0" w:rsidP="001115D0">
      <w:pPr>
        <w:spacing w:after="0" w:line="240" w:lineRule="auto"/>
        <w:ind w:firstLine="567"/>
        <w:jc w:val="both"/>
        <w:rPr>
          <w:rFonts w:ascii="Times New Roman" w:hAnsi="Times New Roman" w:cs="Times New Roman"/>
          <w:sz w:val="28"/>
          <w:szCs w:val="28"/>
        </w:rPr>
      </w:pPr>
      <w:r w:rsidRPr="005F22C2">
        <w:rPr>
          <w:rFonts w:ascii="Times New Roman" w:hAnsi="Times New Roman" w:cs="Times New Roman"/>
          <w:sz w:val="28"/>
          <w:szCs w:val="28"/>
        </w:rPr>
        <w:t>В администрации МР "Карабудахкентский район" сформирован действенный резерв управленческих кадров, ведется постоянная работа с кадровым резервом, данные списки резерва представлены в Управление по внутренней политике Администрации Главы и Правительства РД.</w:t>
      </w:r>
    </w:p>
    <w:p w:rsidR="001115D0" w:rsidRPr="005F22C2" w:rsidRDefault="001115D0" w:rsidP="001115D0">
      <w:pPr>
        <w:spacing w:after="0" w:line="240" w:lineRule="auto"/>
        <w:ind w:firstLine="567"/>
        <w:jc w:val="both"/>
        <w:rPr>
          <w:rFonts w:ascii="Times New Roman" w:hAnsi="Times New Roman" w:cs="Times New Roman"/>
          <w:sz w:val="28"/>
          <w:szCs w:val="28"/>
        </w:rPr>
      </w:pPr>
      <w:r w:rsidRPr="005F22C2">
        <w:rPr>
          <w:rFonts w:ascii="Times New Roman" w:hAnsi="Times New Roman" w:cs="Times New Roman"/>
          <w:sz w:val="28"/>
          <w:szCs w:val="28"/>
        </w:rPr>
        <w:t>В 2018 г. на повышение квалификации и переподготовку муниципальных служащих в кадр</w:t>
      </w:r>
      <w:r>
        <w:rPr>
          <w:rFonts w:ascii="Times New Roman" w:hAnsi="Times New Roman" w:cs="Times New Roman"/>
          <w:sz w:val="28"/>
          <w:szCs w:val="28"/>
        </w:rPr>
        <w:t xml:space="preserve">овый центр при ДГТУ направлено </w:t>
      </w:r>
      <w:r w:rsidRPr="00D85CFB">
        <w:rPr>
          <w:rFonts w:ascii="Times New Roman" w:hAnsi="Times New Roman" w:cs="Times New Roman"/>
          <w:sz w:val="28"/>
          <w:szCs w:val="28"/>
        </w:rPr>
        <w:t xml:space="preserve">8 </w:t>
      </w:r>
      <w:r w:rsidRPr="005F22C2">
        <w:rPr>
          <w:rFonts w:ascii="Times New Roman" w:hAnsi="Times New Roman" w:cs="Times New Roman"/>
          <w:sz w:val="28"/>
          <w:szCs w:val="28"/>
        </w:rPr>
        <w:t>работников.</w:t>
      </w:r>
    </w:p>
    <w:p w:rsidR="001115D0" w:rsidRPr="005F22C2" w:rsidRDefault="001115D0" w:rsidP="001115D0">
      <w:pPr>
        <w:spacing w:after="0" w:line="240" w:lineRule="auto"/>
        <w:ind w:firstLine="567"/>
        <w:jc w:val="both"/>
        <w:rPr>
          <w:rFonts w:ascii="Times New Roman" w:hAnsi="Times New Roman" w:cs="Times New Roman"/>
          <w:sz w:val="28"/>
          <w:szCs w:val="28"/>
        </w:rPr>
      </w:pPr>
      <w:r w:rsidRPr="005F22C2">
        <w:rPr>
          <w:rFonts w:ascii="Times New Roman" w:hAnsi="Times New Roman" w:cs="Times New Roman"/>
          <w:sz w:val="28"/>
          <w:szCs w:val="28"/>
        </w:rPr>
        <w:t xml:space="preserve">В течении года проводился прием студентов ВУЗов профильных специальностей для прохождения практики в отделах администрации района. Данная работа позволяет выявить наиболее перспективных студентов из нашего района для дальнейшего включения их в кадровый резерв и в перспективе принятия на работу в администрацию. </w:t>
      </w:r>
    </w:p>
    <w:p w:rsidR="001115D0" w:rsidRPr="005F22C2" w:rsidRDefault="001115D0" w:rsidP="001115D0">
      <w:pPr>
        <w:spacing w:after="0" w:line="240" w:lineRule="auto"/>
        <w:ind w:firstLine="567"/>
        <w:jc w:val="both"/>
        <w:rPr>
          <w:rFonts w:ascii="Times New Roman" w:hAnsi="Times New Roman" w:cs="Times New Roman"/>
          <w:sz w:val="28"/>
          <w:szCs w:val="28"/>
        </w:rPr>
      </w:pPr>
      <w:r w:rsidRPr="005F22C2">
        <w:rPr>
          <w:rFonts w:ascii="Times New Roman" w:hAnsi="Times New Roman" w:cs="Times New Roman"/>
          <w:sz w:val="28"/>
          <w:szCs w:val="28"/>
        </w:rPr>
        <w:t>В сфере развития институтов гражданского общества ведется активизация работы Общественной палаты МР "Карабудахкентский район" и общественных Советов поселений района. Во всех населенных пунктах района созданы общественные Советы администраций поселений. Приняты и утверждены планы работ Общественной палаты района и общественных Советов поселений. Регулярно проводятся заседания с приглашением лидеров общественного мнения, на которых обсуждаются проблемы населения. Работа в данном направлении дала толчок развитию институтов гражданского общества в районе. Особенно активны общественные Советы п.Манас, с.Манаскент, с.Уллубий</w:t>
      </w:r>
      <w:r>
        <w:rPr>
          <w:rFonts w:ascii="Times New Roman" w:hAnsi="Times New Roman" w:cs="Times New Roman"/>
          <w:sz w:val="28"/>
          <w:szCs w:val="28"/>
        </w:rPr>
        <w:t>аул, с.Доргели, с.Карабудахкент</w:t>
      </w:r>
      <w:r w:rsidRPr="005F22C2">
        <w:rPr>
          <w:rFonts w:ascii="Times New Roman" w:hAnsi="Times New Roman" w:cs="Times New Roman"/>
          <w:sz w:val="28"/>
          <w:szCs w:val="28"/>
        </w:rPr>
        <w:t>..</w:t>
      </w:r>
    </w:p>
    <w:p w:rsidR="001115D0" w:rsidRPr="00B418BF" w:rsidRDefault="001115D0" w:rsidP="001115D0">
      <w:pPr>
        <w:spacing w:after="0" w:line="240" w:lineRule="auto"/>
        <w:ind w:firstLine="567"/>
        <w:jc w:val="both"/>
        <w:rPr>
          <w:rFonts w:ascii="Times New Roman" w:hAnsi="Times New Roman" w:cs="Times New Roman"/>
          <w:sz w:val="28"/>
          <w:szCs w:val="28"/>
        </w:rPr>
      </w:pPr>
      <w:r w:rsidRPr="00B418BF">
        <w:rPr>
          <w:rFonts w:ascii="Times New Roman" w:hAnsi="Times New Roman" w:cs="Times New Roman"/>
          <w:sz w:val="28"/>
          <w:szCs w:val="28"/>
        </w:rPr>
        <w:t>Работа по реализации антикоррупционной политики в МР "Карабудахкентский район" осуществляется в строгом соответствии с Планами (программами) противодействия коррупции, утвержденными главой муниципального района.</w:t>
      </w:r>
    </w:p>
    <w:p w:rsidR="001115D0" w:rsidRPr="00B418BF" w:rsidRDefault="001115D0" w:rsidP="001115D0">
      <w:pPr>
        <w:spacing w:after="0" w:line="240" w:lineRule="auto"/>
        <w:ind w:firstLine="567"/>
        <w:jc w:val="both"/>
        <w:rPr>
          <w:rFonts w:ascii="Times New Roman" w:hAnsi="Times New Roman" w:cs="Times New Roman"/>
          <w:sz w:val="28"/>
          <w:szCs w:val="28"/>
        </w:rPr>
      </w:pPr>
      <w:r w:rsidRPr="00B418BF">
        <w:rPr>
          <w:rFonts w:ascii="Times New Roman" w:hAnsi="Times New Roman" w:cs="Times New Roman"/>
          <w:sz w:val="28"/>
          <w:szCs w:val="28"/>
        </w:rPr>
        <w:t>За истекший период 2018 года нарушений не выявлено. Уведомлений о склонении к коррупционным правонарушениям также не поступало.</w:t>
      </w:r>
    </w:p>
    <w:p w:rsidR="001115D0" w:rsidRPr="00B418BF" w:rsidRDefault="001115D0" w:rsidP="001115D0">
      <w:pPr>
        <w:spacing w:after="0" w:line="240" w:lineRule="auto"/>
        <w:ind w:firstLine="567"/>
        <w:jc w:val="both"/>
        <w:rPr>
          <w:rFonts w:ascii="Times New Roman" w:hAnsi="Times New Roman" w:cs="Times New Roman"/>
          <w:sz w:val="28"/>
          <w:szCs w:val="28"/>
        </w:rPr>
      </w:pPr>
      <w:r w:rsidRPr="00B418BF">
        <w:rPr>
          <w:rFonts w:ascii="Times New Roman" w:hAnsi="Times New Roman" w:cs="Times New Roman"/>
          <w:sz w:val="28"/>
          <w:szCs w:val="28"/>
        </w:rPr>
        <w:t>В рамках проводимой антикоррупционной политики и в целях обеспечения предоставления муниципальных услуг действует заключенное соглашение о взаимодействии с ГАУ РД «Многофункциональный центр предоставления государственных услуг» по оказанию гражданам государственных услуг.</w:t>
      </w:r>
    </w:p>
    <w:p w:rsidR="001115D0" w:rsidRPr="00B418BF" w:rsidRDefault="001115D0" w:rsidP="001115D0">
      <w:pPr>
        <w:spacing w:after="0" w:line="240" w:lineRule="auto"/>
        <w:ind w:firstLine="567"/>
        <w:jc w:val="both"/>
        <w:rPr>
          <w:rFonts w:ascii="Times New Roman" w:hAnsi="Times New Roman" w:cs="Times New Roman"/>
          <w:sz w:val="28"/>
          <w:szCs w:val="28"/>
        </w:rPr>
      </w:pPr>
      <w:r w:rsidRPr="00B418BF">
        <w:rPr>
          <w:rFonts w:ascii="Times New Roman" w:hAnsi="Times New Roman" w:cs="Times New Roman"/>
          <w:sz w:val="28"/>
          <w:szCs w:val="28"/>
        </w:rPr>
        <w:t>Принимаемые нормативно-правовые акты муниципального района по противодействию коррупции размещаются на официальном сайте в сети «Интернет». Там же указаны телефоны «горячей линии» для возможности сообщения о случаях коррупции в районе.</w:t>
      </w:r>
    </w:p>
    <w:p w:rsidR="001115D0" w:rsidRPr="00B418BF" w:rsidRDefault="001115D0" w:rsidP="001115D0">
      <w:pPr>
        <w:spacing w:after="0" w:line="240" w:lineRule="auto"/>
        <w:ind w:firstLine="567"/>
        <w:jc w:val="both"/>
        <w:rPr>
          <w:rFonts w:ascii="Times New Roman" w:hAnsi="Times New Roman" w:cs="Times New Roman"/>
          <w:sz w:val="28"/>
          <w:szCs w:val="28"/>
        </w:rPr>
      </w:pPr>
      <w:r w:rsidRPr="00B418BF">
        <w:rPr>
          <w:rFonts w:ascii="Times New Roman" w:hAnsi="Times New Roman" w:cs="Times New Roman"/>
          <w:sz w:val="28"/>
          <w:szCs w:val="28"/>
        </w:rPr>
        <w:t xml:space="preserve">Муниципальные служащие органов местного самоуправления, депутаты районного Собрания соблюдают установленные ограничения и запреты. В муниципальном районе применяется весь комплекс мероприятий, обеспечивающий контроль за соблюдением антикоррупционных мер.  </w:t>
      </w:r>
    </w:p>
    <w:p w:rsidR="001115D0" w:rsidRPr="00B418BF" w:rsidRDefault="001115D0" w:rsidP="001115D0">
      <w:pPr>
        <w:spacing w:after="0" w:line="240" w:lineRule="auto"/>
        <w:ind w:firstLine="567"/>
        <w:jc w:val="both"/>
        <w:rPr>
          <w:rFonts w:ascii="Times New Roman" w:hAnsi="Times New Roman" w:cs="Times New Roman"/>
          <w:sz w:val="28"/>
          <w:szCs w:val="28"/>
        </w:rPr>
      </w:pPr>
      <w:r w:rsidRPr="00B418BF">
        <w:rPr>
          <w:rFonts w:ascii="Times New Roman" w:hAnsi="Times New Roman" w:cs="Times New Roman"/>
          <w:sz w:val="28"/>
          <w:szCs w:val="28"/>
        </w:rPr>
        <w:t xml:space="preserve">Создан Совет при Главе МР "Карабудахкентский район" по противодействию коррупции. Работа в данном направлении позволила повысить </w:t>
      </w:r>
      <w:r w:rsidRPr="00B418BF">
        <w:rPr>
          <w:rFonts w:ascii="Times New Roman" w:hAnsi="Times New Roman" w:cs="Times New Roman"/>
          <w:sz w:val="28"/>
          <w:szCs w:val="28"/>
        </w:rPr>
        <w:lastRenderedPageBreak/>
        <w:t>ответственность муниципальных служащих, способствовала развитию общей культуры поведения на муниципальной службе.</w:t>
      </w:r>
    </w:p>
    <w:p w:rsidR="001115D0" w:rsidRDefault="001115D0" w:rsidP="00306E77">
      <w:pPr>
        <w:spacing w:after="0" w:line="240" w:lineRule="auto"/>
        <w:ind w:firstLine="567"/>
        <w:jc w:val="both"/>
        <w:rPr>
          <w:rFonts w:ascii="Times New Roman" w:hAnsi="Times New Roman" w:cs="Times New Roman"/>
          <w:sz w:val="28"/>
          <w:szCs w:val="28"/>
          <w:highlight w:val="lightGray"/>
        </w:rPr>
      </w:pPr>
    </w:p>
    <w:p w:rsidR="001115D0" w:rsidRPr="00456969" w:rsidRDefault="001115D0" w:rsidP="00306E77">
      <w:pPr>
        <w:spacing w:after="0" w:line="240" w:lineRule="auto"/>
        <w:ind w:firstLine="567"/>
        <w:jc w:val="both"/>
        <w:rPr>
          <w:rFonts w:ascii="Times New Roman" w:hAnsi="Times New Roman" w:cs="Times New Roman"/>
          <w:sz w:val="28"/>
          <w:szCs w:val="28"/>
          <w:highlight w:val="lightGray"/>
        </w:rPr>
      </w:pPr>
    </w:p>
    <w:p w:rsidR="003C51DD" w:rsidRPr="000D2D6B" w:rsidRDefault="00434737" w:rsidP="00306E77">
      <w:pPr>
        <w:spacing w:after="0" w:line="240" w:lineRule="auto"/>
        <w:ind w:firstLine="567"/>
        <w:jc w:val="center"/>
        <w:rPr>
          <w:rFonts w:ascii="Times New Roman" w:hAnsi="Times New Roman" w:cs="Times New Roman"/>
          <w:b/>
          <w:sz w:val="28"/>
          <w:szCs w:val="28"/>
        </w:rPr>
      </w:pPr>
      <w:r w:rsidRPr="000D2D6B">
        <w:rPr>
          <w:rFonts w:ascii="Times New Roman" w:hAnsi="Times New Roman" w:cs="Times New Roman"/>
          <w:b/>
          <w:sz w:val="28"/>
          <w:szCs w:val="28"/>
        </w:rPr>
        <w:t>Здравоохранение</w:t>
      </w:r>
    </w:p>
    <w:p w:rsidR="003C51DD" w:rsidRPr="000D2D6B" w:rsidRDefault="000D2D6B" w:rsidP="00306E77">
      <w:pPr>
        <w:spacing w:after="0" w:line="240" w:lineRule="auto"/>
        <w:ind w:firstLine="567"/>
        <w:jc w:val="both"/>
        <w:rPr>
          <w:rFonts w:ascii="Times New Roman" w:hAnsi="Times New Roman" w:cs="Times New Roman"/>
          <w:sz w:val="28"/>
          <w:szCs w:val="28"/>
        </w:rPr>
      </w:pPr>
      <w:r w:rsidRPr="000D2D6B">
        <w:rPr>
          <w:rFonts w:ascii="Times New Roman" w:hAnsi="Times New Roman" w:cs="Times New Roman"/>
          <w:sz w:val="28"/>
          <w:szCs w:val="28"/>
        </w:rPr>
        <w:t>В 2018</w:t>
      </w:r>
      <w:r w:rsidR="00434737" w:rsidRPr="000D2D6B">
        <w:rPr>
          <w:rFonts w:ascii="Times New Roman" w:hAnsi="Times New Roman" w:cs="Times New Roman"/>
          <w:sz w:val="28"/>
          <w:szCs w:val="28"/>
        </w:rPr>
        <w:t xml:space="preserve"> г учреждениями здравоохранения района была проделана определенная работа по повышению качества медицинского обслуживания населения и достижения установленных целевых индикаторов, характеризующих </w:t>
      </w:r>
      <w:r w:rsidR="006E233C" w:rsidRPr="000D2D6B">
        <w:rPr>
          <w:rFonts w:ascii="Times New Roman" w:hAnsi="Times New Roman" w:cs="Times New Roman"/>
          <w:sz w:val="28"/>
          <w:szCs w:val="28"/>
        </w:rPr>
        <w:t>эффективность всей деятельности ЦРБ.</w:t>
      </w:r>
    </w:p>
    <w:p w:rsidR="00CB5FA1" w:rsidRPr="00CB5FA1" w:rsidRDefault="003C51DD" w:rsidP="00306E77">
      <w:pPr>
        <w:spacing w:after="0" w:line="240" w:lineRule="auto"/>
        <w:ind w:firstLine="567"/>
        <w:jc w:val="both"/>
        <w:rPr>
          <w:rFonts w:ascii="Times New Roman" w:hAnsi="Times New Roman" w:cs="Times New Roman"/>
          <w:sz w:val="28"/>
          <w:szCs w:val="28"/>
        </w:rPr>
      </w:pPr>
      <w:r w:rsidRPr="000D2D6B">
        <w:rPr>
          <w:rFonts w:ascii="Times New Roman" w:hAnsi="Times New Roman" w:cs="Times New Roman"/>
          <w:sz w:val="28"/>
          <w:szCs w:val="28"/>
        </w:rPr>
        <w:t>С</w:t>
      </w:r>
      <w:r w:rsidR="00434737" w:rsidRPr="000D2D6B">
        <w:rPr>
          <w:rFonts w:ascii="Times New Roman" w:hAnsi="Times New Roman" w:cs="Times New Roman"/>
          <w:sz w:val="28"/>
          <w:szCs w:val="28"/>
        </w:rPr>
        <w:t>труктура ЦРБ не претерпела изменений, и рассчитана на 174 коек, в т.ч. 10 коек дневного стационара, райполиклиник</w:t>
      </w:r>
      <w:r w:rsidR="001B3DE6" w:rsidRPr="000D2D6B">
        <w:rPr>
          <w:rFonts w:ascii="Times New Roman" w:hAnsi="Times New Roman" w:cs="Times New Roman"/>
          <w:sz w:val="28"/>
          <w:szCs w:val="28"/>
        </w:rPr>
        <w:t>а на 250 посещений в смену, 4 участковых больниц</w:t>
      </w:r>
      <w:r w:rsidR="00434737" w:rsidRPr="000D2D6B">
        <w:rPr>
          <w:rFonts w:ascii="Times New Roman" w:hAnsi="Times New Roman" w:cs="Times New Roman"/>
          <w:sz w:val="28"/>
          <w:szCs w:val="28"/>
        </w:rPr>
        <w:t xml:space="preserve"> на 46 </w:t>
      </w:r>
      <w:r w:rsidR="001B3DE6" w:rsidRPr="000D2D6B">
        <w:rPr>
          <w:rFonts w:ascii="Times New Roman" w:hAnsi="Times New Roman" w:cs="Times New Roman"/>
          <w:sz w:val="28"/>
          <w:szCs w:val="28"/>
        </w:rPr>
        <w:t>коек и 278 посещений, 7 врачебных амбулаторий</w:t>
      </w:r>
      <w:r w:rsidR="00434737" w:rsidRPr="000D2D6B">
        <w:rPr>
          <w:rFonts w:ascii="Times New Roman" w:hAnsi="Times New Roman" w:cs="Times New Roman"/>
          <w:sz w:val="28"/>
          <w:szCs w:val="28"/>
        </w:rPr>
        <w:t xml:space="preserve"> на 218 посещений в смену и 5 коек дневного стационара, и 6 ФАПов. Все лечебно-профилактические учреждения района лицензированы</w:t>
      </w:r>
      <w:r w:rsidR="00BE74D1" w:rsidRPr="00BE74D1">
        <w:rPr>
          <w:rFonts w:ascii="Times New Roman" w:hAnsi="Times New Roman" w:cs="Times New Roman"/>
          <w:sz w:val="28"/>
          <w:szCs w:val="28"/>
        </w:rPr>
        <w:t>.</w:t>
      </w:r>
      <w:r w:rsidR="00434737" w:rsidRPr="00BE74D1">
        <w:rPr>
          <w:rFonts w:ascii="Times New Roman" w:hAnsi="Times New Roman" w:cs="Times New Roman"/>
          <w:sz w:val="28"/>
          <w:szCs w:val="28"/>
        </w:rPr>
        <w:t xml:space="preserve"> Проведены косметические ремонты в отделениях больницы и работы по благоустройству территории. Практически на стадии приема-сдачи долгожданная участковая больница</w:t>
      </w:r>
      <w:r w:rsidR="00AB7942" w:rsidRPr="00BE74D1">
        <w:rPr>
          <w:rFonts w:ascii="Times New Roman" w:hAnsi="Times New Roman" w:cs="Times New Roman"/>
          <w:sz w:val="28"/>
          <w:szCs w:val="28"/>
        </w:rPr>
        <w:t xml:space="preserve"> в с.Гурбуки на </w:t>
      </w:r>
      <w:r w:rsidR="00E168CA" w:rsidRPr="00BE74D1">
        <w:rPr>
          <w:rFonts w:ascii="Times New Roman" w:hAnsi="Times New Roman" w:cs="Times New Roman"/>
          <w:sz w:val="28"/>
          <w:szCs w:val="28"/>
        </w:rPr>
        <w:t xml:space="preserve">75 коек и </w:t>
      </w:r>
      <w:r w:rsidR="00B53F0E" w:rsidRPr="00BE74D1">
        <w:rPr>
          <w:rFonts w:ascii="Times New Roman" w:hAnsi="Times New Roman" w:cs="Times New Roman"/>
          <w:sz w:val="28"/>
          <w:szCs w:val="28"/>
        </w:rPr>
        <w:t>поликлиника</w:t>
      </w:r>
      <w:r w:rsidR="00E168CA" w:rsidRPr="00BE74D1">
        <w:rPr>
          <w:rFonts w:ascii="Times New Roman" w:hAnsi="Times New Roman" w:cs="Times New Roman"/>
          <w:sz w:val="28"/>
          <w:szCs w:val="28"/>
        </w:rPr>
        <w:t xml:space="preserve"> на 100 </w:t>
      </w:r>
      <w:r w:rsidR="003114AB">
        <w:rPr>
          <w:rFonts w:ascii="Times New Roman" w:hAnsi="Times New Roman" w:cs="Times New Roman"/>
          <w:sz w:val="28"/>
          <w:szCs w:val="28"/>
        </w:rPr>
        <w:t>посещений</w:t>
      </w:r>
      <w:r w:rsidR="00E168CA" w:rsidRPr="00BE74D1">
        <w:rPr>
          <w:rFonts w:ascii="Times New Roman" w:hAnsi="Times New Roman" w:cs="Times New Roman"/>
          <w:sz w:val="28"/>
          <w:szCs w:val="28"/>
        </w:rPr>
        <w:t xml:space="preserve"> в смену</w:t>
      </w:r>
      <w:r w:rsidR="00434737" w:rsidRPr="00BE74D1">
        <w:rPr>
          <w:rFonts w:ascii="Times New Roman" w:hAnsi="Times New Roman" w:cs="Times New Roman"/>
          <w:sz w:val="28"/>
          <w:szCs w:val="28"/>
        </w:rPr>
        <w:t xml:space="preserve">, </w:t>
      </w:r>
      <w:r w:rsidR="00434737" w:rsidRPr="00960B14">
        <w:rPr>
          <w:rFonts w:ascii="Times New Roman" w:hAnsi="Times New Roman" w:cs="Times New Roman"/>
          <w:sz w:val="28"/>
          <w:szCs w:val="28"/>
        </w:rPr>
        <w:t>которую с нетерпением ждут не только жители с.Гурбуки, но и весь рай</w:t>
      </w:r>
      <w:r w:rsidR="00434737" w:rsidRPr="00CB5FA1">
        <w:rPr>
          <w:rFonts w:ascii="Times New Roman" w:hAnsi="Times New Roman" w:cs="Times New Roman"/>
          <w:sz w:val="28"/>
          <w:szCs w:val="28"/>
        </w:rPr>
        <w:t>он…</w:t>
      </w:r>
      <w:r w:rsidR="00633D03" w:rsidRPr="00CB5FA1">
        <w:rPr>
          <w:rFonts w:ascii="Times New Roman" w:hAnsi="Times New Roman" w:cs="Times New Roman"/>
          <w:sz w:val="28"/>
          <w:szCs w:val="28"/>
        </w:rPr>
        <w:t xml:space="preserve">Уверены, что в 1 </w:t>
      </w:r>
      <w:r w:rsidR="009B1DA1" w:rsidRPr="00CB5FA1">
        <w:rPr>
          <w:rFonts w:ascii="Times New Roman" w:hAnsi="Times New Roman" w:cs="Times New Roman"/>
          <w:sz w:val="28"/>
          <w:szCs w:val="28"/>
        </w:rPr>
        <w:t>квартале</w:t>
      </w:r>
      <w:r w:rsidR="00633D03" w:rsidRPr="00CB5FA1">
        <w:rPr>
          <w:rFonts w:ascii="Times New Roman" w:hAnsi="Times New Roman" w:cs="Times New Roman"/>
          <w:sz w:val="28"/>
          <w:szCs w:val="28"/>
        </w:rPr>
        <w:t xml:space="preserve"> </w:t>
      </w:r>
      <w:r w:rsidR="009B1DA1" w:rsidRPr="00CB5FA1">
        <w:rPr>
          <w:rFonts w:ascii="Times New Roman" w:hAnsi="Times New Roman" w:cs="Times New Roman"/>
          <w:sz w:val="28"/>
          <w:szCs w:val="28"/>
        </w:rPr>
        <w:t xml:space="preserve">текущего </w:t>
      </w:r>
      <w:r w:rsidR="00B929D3" w:rsidRPr="00CB5FA1">
        <w:rPr>
          <w:rFonts w:ascii="Times New Roman" w:hAnsi="Times New Roman" w:cs="Times New Roman"/>
          <w:sz w:val="28"/>
          <w:szCs w:val="28"/>
        </w:rPr>
        <w:t>г</w:t>
      </w:r>
      <w:r w:rsidR="009B1DA1" w:rsidRPr="00CB5FA1">
        <w:rPr>
          <w:rFonts w:ascii="Times New Roman" w:hAnsi="Times New Roman" w:cs="Times New Roman"/>
          <w:sz w:val="28"/>
          <w:szCs w:val="28"/>
        </w:rPr>
        <w:t>ода</w:t>
      </w:r>
      <w:r w:rsidR="00B929D3" w:rsidRPr="00CB5FA1">
        <w:rPr>
          <w:rFonts w:ascii="Times New Roman" w:hAnsi="Times New Roman" w:cs="Times New Roman"/>
          <w:sz w:val="28"/>
          <w:szCs w:val="28"/>
        </w:rPr>
        <w:t xml:space="preserve"> больница будет </w:t>
      </w:r>
      <w:r w:rsidR="000D2D6B" w:rsidRPr="00CB5FA1">
        <w:rPr>
          <w:rFonts w:ascii="Times New Roman" w:hAnsi="Times New Roman" w:cs="Times New Roman"/>
          <w:sz w:val="28"/>
          <w:szCs w:val="28"/>
        </w:rPr>
        <w:t>открыта.</w:t>
      </w:r>
      <w:r w:rsidR="008D7F3E" w:rsidRPr="00CB5FA1">
        <w:rPr>
          <w:rFonts w:ascii="Times New Roman" w:hAnsi="Times New Roman" w:cs="Times New Roman"/>
          <w:sz w:val="28"/>
          <w:szCs w:val="28"/>
        </w:rPr>
        <w:t xml:space="preserve"> </w:t>
      </w:r>
    </w:p>
    <w:p w:rsidR="00B15F49" w:rsidRPr="00CB5FA1" w:rsidRDefault="008D7F3E" w:rsidP="00306E77">
      <w:pPr>
        <w:spacing w:after="0" w:line="240" w:lineRule="auto"/>
        <w:ind w:firstLine="567"/>
        <w:jc w:val="both"/>
        <w:rPr>
          <w:rFonts w:ascii="Times New Roman" w:hAnsi="Times New Roman" w:cs="Times New Roman"/>
          <w:sz w:val="28"/>
          <w:szCs w:val="28"/>
        </w:rPr>
      </w:pPr>
      <w:r w:rsidRPr="00CB5FA1">
        <w:rPr>
          <w:rFonts w:ascii="Times New Roman" w:hAnsi="Times New Roman" w:cs="Times New Roman"/>
          <w:sz w:val="28"/>
          <w:szCs w:val="28"/>
        </w:rPr>
        <w:t xml:space="preserve">На 2019 год </w:t>
      </w:r>
      <w:r w:rsidR="00960B14" w:rsidRPr="00CB5FA1">
        <w:rPr>
          <w:rFonts w:ascii="Times New Roman" w:hAnsi="Times New Roman" w:cs="Times New Roman"/>
          <w:sz w:val="28"/>
          <w:szCs w:val="28"/>
        </w:rPr>
        <w:t xml:space="preserve">в республиканский план финансирования </w:t>
      </w:r>
      <w:r w:rsidR="00766EE8" w:rsidRPr="00CB5FA1">
        <w:rPr>
          <w:rFonts w:ascii="Times New Roman" w:hAnsi="Times New Roman" w:cs="Times New Roman"/>
          <w:sz w:val="28"/>
          <w:szCs w:val="28"/>
        </w:rPr>
        <w:t xml:space="preserve">включен </w:t>
      </w:r>
      <w:r w:rsidR="00960B14" w:rsidRPr="00CB5FA1">
        <w:rPr>
          <w:rFonts w:ascii="Times New Roman" w:hAnsi="Times New Roman" w:cs="Times New Roman"/>
          <w:sz w:val="28"/>
          <w:szCs w:val="28"/>
        </w:rPr>
        <w:t>участковая больница в с. Доргели.</w:t>
      </w:r>
      <w:r w:rsidRPr="00CB5FA1">
        <w:rPr>
          <w:rFonts w:ascii="Times New Roman" w:hAnsi="Times New Roman" w:cs="Times New Roman"/>
          <w:sz w:val="28"/>
          <w:szCs w:val="28"/>
        </w:rPr>
        <w:t xml:space="preserve"> </w:t>
      </w:r>
      <w:r w:rsidR="00F45EA7" w:rsidRPr="00CB5FA1">
        <w:rPr>
          <w:rFonts w:ascii="Times New Roman" w:hAnsi="Times New Roman" w:cs="Times New Roman"/>
          <w:sz w:val="28"/>
          <w:szCs w:val="28"/>
        </w:rPr>
        <w:t xml:space="preserve"> </w:t>
      </w:r>
      <w:r w:rsidR="00960B14" w:rsidRPr="00CB5FA1">
        <w:rPr>
          <w:rFonts w:ascii="Times New Roman" w:hAnsi="Times New Roman" w:cs="Times New Roman"/>
          <w:sz w:val="28"/>
          <w:szCs w:val="28"/>
        </w:rPr>
        <w:t xml:space="preserve">Надеемся в скором времени </w:t>
      </w:r>
      <w:r w:rsidR="0070011D" w:rsidRPr="00CB5FA1">
        <w:rPr>
          <w:rFonts w:ascii="Times New Roman" w:hAnsi="Times New Roman" w:cs="Times New Roman"/>
          <w:sz w:val="28"/>
          <w:szCs w:val="28"/>
        </w:rPr>
        <w:t>и</w:t>
      </w:r>
      <w:r w:rsidR="00735CE6" w:rsidRPr="00CB5FA1">
        <w:rPr>
          <w:rFonts w:ascii="Times New Roman" w:hAnsi="Times New Roman" w:cs="Times New Roman"/>
          <w:sz w:val="28"/>
          <w:szCs w:val="28"/>
        </w:rPr>
        <w:t xml:space="preserve"> родильное отделение в с.Карабудахкент, </w:t>
      </w:r>
      <w:r w:rsidR="00CB5FA1" w:rsidRPr="00CB5FA1">
        <w:rPr>
          <w:rFonts w:ascii="Times New Roman" w:hAnsi="Times New Roman" w:cs="Times New Roman"/>
          <w:sz w:val="28"/>
          <w:szCs w:val="28"/>
        </w:rPr>
        <w:t>также будет включен</w:t>
      </w:r>
      <w:r w:rsidR="00D53FA3" w:rsidRPr="00CB5FA1">
        <w:rPr>
          <w:rFonts w:ascii="Times New Roman" w:hAnsi="Times New Roman" w:cs="Times New Roman"/>
          <w:sz w:val="28"/>
          <w:szCs w:val="28"/>
        </w:rPr>
        <w:t xml:space="preserve"> в </w:t>
      </w:r>
      <w:r w:rsidR="00AD6B19" w:rsidRPr="00CB5FA1">
        <w:rPr>
          <w:rFonts w:ascii="Times New Roman" w:hAnsi="Times New Roman" w:cs="Times New Roman"/>
          <w:sz w:val="28"/>
          <w:szCs w:val="28"/>
        </w:rPr>
        <w:t xml:space="preserve">республиканский </w:t>
      </w:r>
      <w:r w:rsidR="00D53FA3" w:rsidRPr="00CB5FA1">
        <w:rPr>
          <w:rFonts w:ascii="Times New Roman" w:hAnsi="Times New Roman" w:cs="Times New Roman"/>
          <w:sz w:val="28"/>
          <w:szCs w:val="28"/>
        </w:rPr>
        <w:t>план финансирования</w:t>
      </w:r>
      <w:r w:rsidR="00AD6B19" w:rsidRPr="00CB5FA1">
        <w:rPr>
          <w:rFonts w:ascii="Times New Roman" w:hAnsi="Times New Roman" w:cs="Times New Roman"/>
          <w:sz w:val="28"/>
          <w:szCs w:val="28"/>
        </w:rPr>
        <w:t>, для чего нами предпринимаются</w:t>
      </w:r>
      <w:r w:rsidR="001C7BE1" w:rsidRPr="00CB5FA1">
        <w:rPr>
          <w:rFonts w:ascii="Times New Roman" w:hAnsi="Times New Roman" w:cs="Times New Roman"/>
          <w:sz w:val="28"/>
          <w:szCs w:val="28"/>
        </w:rPr>
        <w:t xml:space="preserve"> определенные конкретные шаги.</w:t>
      </w:r>
    </w:p>
    <w:p w:rsidR="00B15F49" w:rsidRPr="00B15F49" w:rsidRDefault="00C30CA1" w:rsidP="00306E77">
      <w:pPr>
        <w:spacing w:after="0" w:line="240" w:lineRule="auto"/>
        <w:ind w:firstLine="567"/>
        <w:jc w:val="both"/>
        <w:rPr>
          <w:rFonts w:ascii="Times New Roman" w:hAnsi="Times New Roman" w:cs="Times New Roman"/>
          <w:sz w:val="28"/>
          <w:szCs w:val="28"/>
        </w:rPr>
      </w:pPr>
      <w:r w:rsidRPr="00B15F49">
        <w:rPr>
          <w:rFonts w:ascii="Times New Roman" w:hAnsi="Times New Roman" w:cs="Times New Roman"/>
          <w:sz w:val="28"/>
          <w:szCs w:val="28"/>
        </w:rPr>
        <w:t xml:space="preserve"> </w:t>
      </w:r>
      <w:r w:rsidR="00B15F49" w:rsidRPr="00B15F49">
        <w:rPr>
          <w:rFonts w:ascii="Times New Roman" w:hAnsi="Times New Roman" w:cs="Times New Roman"/>
          <w:sz w:val="28"/>
          <w:szCs w:val="28"/>
        </w:rPr>
        <w:t xml:space="preserve">29.12.18 г. автопарку отделения скорой медицинской помощи Министерством здравоохранения РД в рамках Программы оснащения службы Скорой медицинской помощи выделен новый автомобиль. Так же в стационарном корпусе ЦРБ введен в эксплуатацию лифт, который был установлен за счет личных добровольных пожертвований сотрудников. Подходит к завершению капитальный ремонт детской поликлиники, проведенный на средства спонсоров и от платных услуг. Данные мероприятия помогут значительно повысить качество и доступность стационарной медицинской помощи населению района. </w:t>
      </w:r>
    </w:p>
    <w:p w:rsidR="00B15F49" w:rsidRPr="00B15F49" w:rsidRDefault="00B15F49" w:rsidP="00306E77">
      <w:pPr>
        <w:spacing w:after="0" w:line="240" w:lineRule="auto"/>
        <w:ind w:firstLine="567"/>
        <w:jc w:val="both"/>
        <w:rPr>
          <w:rFonts w:ascii="Times New Roman" w:hAnsi="Times New Roman" w:cs="Times New Roman"/>
          <w:sz w:val="28"/>
          <w:szCs w:val="28"/>
        </w:rPr>
      </w:pPr>
      <w:r w:rsidRPr="00B15F49">
        <w:rPr>
          <w:rFonts w:ascii="Times New Roman" w:hAnsi="Times New Roman" w:cs="Times New Roman"/>
          <w:sz w:val="28"/>
          <w:szCs w:val="28"/>
        </w:rPr>
        <w:t>В 2018 г. продолжена работа по воспитанию у населения навыков здорового образа жизни, по профилактике неинфекционных заболеваний.</w:t>
      </w:r>
    </w:p>
    <w:p w:rsidR="00434737" w:rsidRPr="00B15F49" w:rsidRDefault="00B15F49" w:rsidP="00306E77">
      <w:pPr>
        <w:spacing w:after="0" w:line="240" w:lineRule="auto"/>
        <w:ind w:firstLine="567"/>
        <w:jc w:val="both"/>
        <w:rPr>
          <w:rFonts w:ascii="Times New Roman" w:hAnsi="Times New Roman" w:cs="Times New Roman"/>
          <w:sz w:val="28"/>
          <w:szCs w:val="28"/>
        </w:rPr>
      </w:pPr>
      <w:r w:rsidRPr="00B15F49">
        <w:rPr>
          <w:rFonts w:ascii="Times New Roman" w:hAnsi="Times New Roman" w:cs="Times New Roman"/>
          <w:sz w:val="28"/>
          <w:szCs w:val="28"/>
        </w:rPr>
        <w:t xml:space="preserve">Проведены «Дни открытых дверей» в районной поликлинике по профилактике заболеваний предстательной железы, онкологических заболеваний, заболеваний молочной железы, туберкулеза, «Узнай свой </w:t>
      </w:r>
      <w:r w:rsidR="00E079B4" w:rsidRPr="00B15F49">
        <w:rPr>
          <w:rFonts w:ascii="Times New Roman" w:hAnsi="Times New Roman" w:cs="Times New Roman"/>
          <w:sz w:val="28"/>
          <w:szCs w:val="28"/>
        </w:rPr>
        <w:t>сахар крови</w:t>
      </w:r>
      <w:r w:rsidRPr="00B15F49">
        <w:rPr>
          <w:rFonts w:ascii="Times New Roman" w:hAnsi="Times New Roman" w:cs="Times New Roman"/>
          <w:sz w:val="28"/>
          <w:szCs w:val="28"/>
        </w:rPr>
        <w:t>», «Контроль АД».</w:t>
      </w:r>
    </w:p>
    <w:p w:rsidR="00434737" w:rsidRPr="00456969" w:rsidRDefault="00BE74D1" w:rsidP="00306E77">
      <w:pPr>
        <w:spacing w:after="0" w:line="240" w:lineRule="auto"/>
        <w:ind w:firstLine="567"/>
        <w:jc w:val="both"/>
        <w:rPr>
          <w:rFonts w:ascii="Times New Roman" w:hAnsi="Times New Roman" w:cs="Times New Roman"/>
          <w:sz w:val="28"/>
          <w:szCs w:val="28"/>
          <w:highlight w:val="lightGray"/>
        </w:rPr>
      </w:pPr>
      <w:r w:rsidRPr="00BE74D1">
        <w:rPr>
          <w:rFonts w:ascii="Times New Roman" w:hAnsi="Times New Roman" w:cs="Times New Roman"/>
          <w:sz w:val="28"/>
          <w:szCs w:val="28"/>
        </w:rPr>
        <w:t xml:space="preserve">Обеспеченность ЦРБ врачами составляет 19,4 на </w:t>
      </w:r>
      <w:r w:rsidRPr="006D5040">
        <w:rPr>
          <w:rFonts w:ascii="Times New Roman" w:hAnsi="Times New Roman" w:cs="Times New Roman"/>
          <w:sz w:val="28"/>
          <w:szCs w:val="28"/>
        </w:rPr>
        <w:t xml:space="preserve">10 тыс. населения. </w:t>
      </w:r>
      <w:r w:rsidR="006D5040" w:rsidRPr="006D5040">
        <w:rPr>
          <w:rFonts w:ascii="Times New Roman" w:hAnsi="Times New Roman" w:cs="Times New Roman"/>
          <w:sz w:val="28"/>
          <w:szCs w:val="28"/>
        </w:rPr>
        <w:t>В минувшем году трудоустроено 8 врачей</w:t>
      </w:r>
      <w:r w:rsidR="00434737" w:rsidRPr="006D5040">
        <w:rPr>
          <w:rFonts w:ascii="Times New Roman" w:hAnsi="Times New Roman" w:cs="Times New Roman"/>
          <w:sz w:val="28"/>
          <w:szCs w:val="28"/>
        </w:rPr>
        <w:t xml:space="preserve"> по программе «Земский доктор»</w:t>
      </w:r>
      <w:r w:rsidR="006D5040" w:rsidRPr="006D5040">
        <w:rPr>
          <w:rFonts w:ascii="Times New Roman" w:hAnsi="Times New Roman" w:cs="Times New Roman"/>
          <w:sz w:val="28"/>
          <w:szCs w:val="28"/>
        </w:rPr>
        <w:t>.</w:t>
      </w:r>
      <w:r w:rsidR="00434737" w:rsidRPr="006D5040">
        <w:rPr>
          <w:rFonts w:ascii="Times New Roman" w:hAnsi="Times New Roman" w:cs="Times New Roman"/>
          <w:sz w:val="28"/>
          <w:szCs w:val="28"/>
        </w:rPr>
        <w:t xml:space="preserve">    </w:t>
      </w:r>
    </w:p>
    <w:p w:rsidR="00BE74D1" w:rsidRPr="00BE74D1" w:rsidRDefault="00441857" w:rsidP="00306E77">
      <w:pPr>
        <w:pStyle w:val="af9"/>
        <w:jc w:val="both"/>
        <w:rPr>
          <w:b w:val="0"/>
          <w:sz w:val="28"/>
          <w:szCs w:val="28"/>
        </w:rPr>
      </w:pPr>
      <w:r w:rsidRPr="00BE74D1">
        <w:rPr>
          <w:b w:val="0"/>
          <w:sz w:val="28"/>
          <w:szCs w:val="28"/>
        </w:rPr>
        <w:t xml:space="preserve">Демографическая ситуация в районе за последние два года стабильная. </w:t>
      </w:r>
      <w:r w:rsidR="00434737" w:rsidRPr="00BE74D1">
        <w:rPr>
          <w:b w:val="0"/>
          <w:sz w:val="28"/>
          <w:szCs w:val="28"/>
        </w:rPr>
        <w:t xml:space="preserve">Рождаемость в районе, </w:t>
      </w:r>
      <w:r w:rsidRPr="00BE74D1">
        <w:rPr>
          <w:b w:val="0"/>
          <w:sz w:val="28"/>
          <w:szCs w:val="28"/>
        </w:rPr>
        <w:t xml:space="preserve">осталось на уровне 2017 года – 23,3 в 2018 </w:t>
      </w:r>
      <w:r w:rsidR="00B15F49" w:rsidRPr="00BE74D1">
        <w:rPr>
          <w:b w:val="0"/>
          <w:sz w:val="28"/>
          <w:szCs w:val="28"/>
        </w:rPr>
        <w:t>году.</w:t>
      </w:r>
      <w:r w:rsidR="00434737" w:rsidRPr="00BE74D1">
        <w:rPr>
          <w:b w:val="0"/>
          <w:sz w:val="28"/>
          <w:szCs w:val="28"/>
        </w:rPr>
        <w:t xml:space="preserve"> </w:t>
      </w:r>
      <w:r w:rsidR="00B15F49" w:rsidRPr="00BE74D1">
        <w:rPr>
          <w:b w:val="0"/>
          <w:sz w:val="28"/>
          <w:szCs w:val="28"/>
        </w:rPr>
        <w:t>Общая смертность снизилась с 5,3 на 100 тыс. до 5,0</w:t>
      </w:r>
      <w:r w:rsidR="006E6442" w:rsidRPr="00BE74D1">
        <w:rPr>
          <w:b w:val="0"/>
          <w:sz w:val="28"/>
          <w:szCs w:val="28"/>
        </w:rPr>
        <w:t>.</w:t>
      </w:r>
      <w:r w:rsidR="00BE74D1" w:rsidRPr="00BE74D1">
        <w:rPr>
          <w:b w:val="0"/>
          <w:sz w:val="28"/>
          <w:szCs w:val="28"/>
        </w:rPr>
        <w:t xml:space="preserve"> Понизился показатель   перинатальной смертности с 5,3‰ до 2,1‰.</w:t>
      </w:r>
      <w:r w:rsidR="00BE74D1">
        <w:rPr>
          <w:b w:val="0"/>
          <w:sz w:val="28"/>
          <w:szCs w:val="28"/>
        </w:rPr>
        <w:t xml:space="preserve"> </w:t>
      </w:r>
      <w:r w:rsidR="00BE74D1" w:rsidRPr="00BE74D1">
        <w:rPr>
          <w:b w:val="0"/>
          <w:sz w:val="28"/>
          <w:szCs w:val="28"/>
        </w:rPr>
        <w:t xml:space="preserve">Показатели младенческой </w:t>
      </w:r>
      <w:r w:rsidR="00BE74D1" w:rsidRPr="00BE74D1">
        <w:rPr>
          <w:b w:val="0"/>
          <w:sz w:val="28"/>
          <w:szCs w:val="28"/>
        </w:rPr>
        <w:lastRenderedPageBreak/>
        <w:t>смертности: в 2018 г.- 9,9‰ (в 2017 г.- 6,4‰)</w:t>
      </w:r>
      <w:r w:rsidR="00BE74D1">
        <w:rPr>
          <w:b w:val="0"/>
          <w:sz w:val="28"/>
          <w:szCs w:val="28"/>
        </w:rPr>
        <w:t>, Показатель</w:t>
      </w:r>
      <w:r w:rsidR="00BE74D1" w:rsidRPr="00BE74D1">
        <w:rPr>
          <w:b w:val="0"/>
          <w:sz w:val="28"/>
          <w:szCs w:val="28"/>
        </w:rPr>
        <w:t xml:space="preserve">   детской смертности в 2018 г. 85,3 (в 2017 г.- 73,1)</w:t>
      </w:r>
      <w:r w:rsidR="00BE74D1">
        <w:rPr>
          <w:b w:val="0"/>
          <w:sz w:val="28"/>
          <w:szCs w:val="28"/>
        </w:rPr>
        <w:t>.</w:t>
      </w:r>
    </w:p>
    <w:p w:rsidR="00434737" w:rsidRPr="00B53F0E" w:rsidRDefault="00504A65" w:rsidP="00306E77">
      <w:pPr>
        <w:spacing w:after="0" w:line="240" w:lineRule="auto"/>
        <w:ind w:firstLine="567"/>
        <w:jc w:val="both"/>
        <w:rPr>
          <w:rFonts w:ascii="Times New Roman" w:hAnsi="Times New Roman" w:cs="Times New Roman"/>
          <w:sz w:val="28"/>
          <w:szCs w:val="28"/>
        </w:rPr>
      </w:pPr>
      <w:r w:rsidRPr="00B53F0E">
        <w:rPr>
          <w:rFonts w:ascii="Times New Roman" w:hAnsi="Times New Roman" w:cs="Times New Roman"/>
          <w:sz w:val="28"/>
          <w:szCs w:val="28"/>
        </w:rPr>
        <w:t>П</w:t>
      </w:r>
      <w:r w:rsidR="00434737" w:rsidRPr="00B53F0E">
        <w:rPr>
          <w:rFonts w:ascii="Times New Roman" w:hAnsi="Times New Roman" w:cs="Times New Roman"/>
          <w:sz w:val="28"/>
          <w:szCs w:val="28"/>
        </w:rPr>
        <w:t xml:space="preserve">роблемными вопросами для здравоохранения района остаются изношенность санитарного транспорта, нехватка необходимого медицинского оборудования, Главными целями и задачами на текущий год определены </w:t>
      </w:r>
      <w:r w:rsidR="004755D4" w:rsidRPr="00B53F0E">
        <w:rPr>
          <w:rFonts w:ascii="Times New Roman" w:hAnsi="Times New Roman" w:cs="Times New Roman"/>
          <w:sz w:val="28"/>
          <w:szCs w:val="28"/>
        </w:rPr>
        <w:t>внедрение электронного</w:t>
      </w:r>
      <w:r w:rsidR="006721D3" w:rsidRPr="00B53F0E">
        <w:rPr>
          <w:rFonts w:ascii="Times New Roman" w:hAnsi="Times New Roman" w:cs="Times New Roman"/>
          <w:sz w:val="28"/>
          <w:szCs w:val="28"/>
        </w:rPr>
        <w:t xml:space="preserve"> документ</w:t>
      </w:r>
      <w:r w:rsidR="00434737" w:rsidRPr="00B53F0E">
        <w:rPr>
          <w:rFonts w:ascii="Times New Roman" w:hAnsi="Times New Roman" w:cs="Times New Roman"/>
          <w:sz w:val="28"/>
          <w:szCs w:val="28"/>
        </w:rPr>
        <w:t>о</w:t>
      </w:r>
      <w:r w:rsidR="006721D3" w:rsidRPr="00B53F0E">
        <w:rPr>
          <w:rFonts w:ascii="Times New Roman" w:hAnsi="Times New Roman" w:cs="Times New Roman"/>
          <w:sz w:val="28"/>
          <w:szCs w:val="28"/>
        </w:rPr>
        <w:t>о</w:t>
      </w:r>
      <w:r w:rsidR="00434737" w:rsidRPr="00B53F0E">
        <w:rPr>
          <w:rFonts w:ascii="Times New Roman" w:hAnsi="Times New Roman" w:cs="Times New Roman"/>
          <w:sz w:val="28"/>
          <w:szCs w:val="28"/>
        </w:rPr>
        <w:t xml:space="preserve">борота, развитие паллиативной помощи, а также </w:t>
      </w:r>
      <w:r w:rsidR="00B53F0E" w:rsidRPr="00B53F0E">
        <w:rPr>
          <w:rFonts w:ascii="Times New Roman" w:hAnsi="Times New Roman" w:cs="Times New Roman"/>
          <w:sz w:val="28"/>
          <w:szCs w:val="28"/>
        </w:rPr>
        <w:t>совершенствование системы</w:t>
      </w:r>
      <w:r w:rsidR="00434737" w:rsidRPr="00B53F0E">
        <w:rPr>
          <w:rFonts w:ascii="Times New Roman" w:hAnsi="Times New Roman" w:cs="Times New Roman"/>
          <w:sz w:val="28"/>
          <w:szCs w:val="28"/>
        </w:rPr>
        <w:t xml:space="preserve"> медицинской реабилитации и оздоровления.  </w:t>
      </w:r>
    </w:p>
    <w:p w:rsidR="00727AB6" w:rsidRDefault="00727AB6" w:rsidP="00306E77">
      <w:pPr>
        <w:spacing w:after="0" w:line="240" w:lineRule="auto"/>
        <w:ind w:firstLine="567"/>
        <w:jc w:val="center"/>
        <w:rPr>
          <w:rFonts w:ascii="Times New Roman" w:hAnsi="Times New Roman" w:cs="Times New Roman"/>
          <w:b/>
          <w:sz w:val="28"/>
          <w:szCs w:val="28"/>
          <w:highlight w:val="lightGray"/>
        </w:rPr>
      </w:pPr>
    </w:p>
    <w:p w:rsidR="00370EA9" w:rsidRDefault="00370EA9" w:rsidP="00306E77">
      <w:pPr>
        <w:spacing w:after="0" w:line="240" w:lineRule="auto"/>
        <w:ind w:firstLine="567"/>
        <w:jc w:val="center"/>
        <w:rPr>
          <w:rFonts w:ascii="Times New Roman" w:hAnsi="Times New Roman" w:cs="Times New Roman"/>
          <w:b/>
          <w:sz w:val="28"/>
          <w:szCs w:val="28"/>
        </w:rPr>
      </w:pPr>
    </w:p>
    <w:p w:rsidR="00370EA9" w:rsidRDefault="00370EA9" w:rsidP="00306E77">
      <w:pPr>
        <w:spacing w:after="0" w:line="240" w:lineRule="auto"/>
        <w:ind w:firstLine="567"/>
        <w:jc w:val="center"/>
        <w:rPr>
          <w:rFonts w:ascii="Times New Roman" w:hAnsi="Times New Roman" w:cs="Times New Roman"/>
          <w:b/>
          <w:sz w:val="28"/>
          <w:szCs w:val="28"/>
        </w:rPr>
      </w:pPr>
    </w:p>
    <w:p w:rsidR="00370EA9" w:rsidRDefault="00370EA9" w:rsidP="00306E77">
      <w:pPr>
        <w:spacing w:after="0" w:line="240" w:lineRule="auto"/>
        <w:ind w:firstLine="567"/>
        <w:jc w:val="center"/>
        <w:rPr>
          <w:rFonts w:ascii="Times New Roman" w:hAnsi="Times New Roman" w:cs="Times New Roman"/>
          <w:b/>
          <w:sz w:val="28"/>
          <w:szCs w:val="28"/>
        </w:rPr>
      </w:pPr>
    </w:p>
    <w:p w:rsidR="00370EA9" w:rsidRDefault="00370EA9" w:rsidP="00306E77">
      <w:pPr>
        <w:spacing w:after="0" w:line="240" w:lineRule="auto"/>
        <w:ind w:firstLine="567"/>
        <w:jc w:val="center"/>
        <w:rPr>
          <w:rFonts w:ascii="Times New Roman" w:hAnsi="Times New Roman" w:cs="Times New Roman"/>
          <w:b/>
          <w:sz w:val="28"/>
          <w:szCs w:val="28"/>
        </w:rPr>
      </w:pPr>
    </w:p>
    <w:p w:rsidR="00370EA9" w:rsidRDefault="00370EA9" w:rsidP="00306E77">
      <w:pPr>
        <w:spacing w:after="0" w:line="240" w:lineRule="auto"/>
        <w:ind w:firstLine="567"/>
        <w:jc w:val="center"/>
        <w:rPr>
          <w:rFonts w:ascii="Times New Roman" w:hAnsi="Times New Roman" w:cs="Times New Roman"/>
          <w:b/>
          <w:sz w:val="28"/>
          <w:szCs w:val="28"/>
        </w:rPr>
      </w:pPr>
    </w:p>
    <w:p w:rsidR="00434737" w:rsidRPr="00C95D00" w:rsidRDefault="00434737" w:rsidP="00306E77">
      <w:pPr>
        <w:spacing w:after="0" w:line="240" w:lineRule="auto"/>
        <w:ind w:firstLine="567"/>
        <w:jc w:val="center"/>
        <w:rPr>
          <w:rFonts w:ascii="Times New Roman" w:hAnsi="Times New Roman" w:cs="Times New Roman"/>
          <w:b/>
          <w:sz w:val="28"/>
          <w:szCs w:val="28"/>
        </w:rPr>
      </w:pPr>
      <w:r w:rsidRPr="00C95D00">
        <w:rPr>
          <w:rFonts w:ascii="Times New Roman" w:hAnsi="Times New Roman" w:cs="Times New Roman"/>
          <w:b/>
          <w:sz w:val="28"/>
          <w:szCs w:val="28"/>
        </w:rPr>
        <w:t>Образование</w:t>
      </w:r>
    </w:p>
    <w:p w:rsidR="00434737" w:rsidRPr="00C95D00" w:rsidRDefault="00C95D00" w:rsidP="00306E77">
      <w:pPr>
        <w:spacing w:after="0" w:line="240" w:lineRule="auto"/>
        <w:ind w:firstLine="567"/>
        <w:jc w:val="both"/>
        <w:rPr>
          <w:rFonts w:ascii="Times New Roman" w:hAnsi="Times New Roman" w:cs="Times New Roman"/>
          <w:sz w:val="28"/>
          <w:szCs w:val="28"/>
        </w:rPr>
      </w:pPr>
      <w:r w:rsidRPr="00C95D00">
        <w:rPr>
          <w:rFonts w:ascii="Times New Roman" w:hAnsi="Times New Roman" w:cs="Times New Roman"/>
          <w:sz w:val="28"/>
          <w:szCs w:val="28"/>
        </w:rPr>
        <w:t>В 2018</w:t>
      </w:r>
      <w:r w:rsidR="00434737" w:rsidRPr="00C95D00">
        <w:rPr>
          <w:rFonts w:ascii="Times New Roman" w:hAnsi="Times New Roman" w:cs="Times New Roman"/>
          <w:sz w:val="28"/>
          <w:szCs w:val="28"/>
        </w:rPr>
        <w:t xml:space="preserve"> </w:t>
      </w:r>
      <w:r w:rsidRPr="00C95D00">
        <w:rPr>
          <w:rFonts w:ascii="Times New Roman" w:hAnsi="Times New Roman" w:cs="Times New Roman"/>
          <w:sz w:val="28"/>
          <w:szCs w:val="28"/>
        </w:rPr>
        <w:t>году мероприятия</w:t>
      </w:r>
      <w:r w:rsidR="00434737" w:rsidRPr="00C95D00">
        <w:rPr>
          <w:rFonts w:ascii="Times New Roman" w:hAnsi="Times New Roman" w:cs="Times New Roman"/>
          <w:sz w:val="28"/>
          <w:szCs w:val="28"/>
        </w:rPr>
        <w:t xml:space="preserve">, затрагивающие сферу образования, выполнялись в </w:t>
      </w:r>
      <w:r w:rsidRPr="00C95D00">
        <w:rPr>
          <w:rFonts w:ascii="Times New Roman" w:hAnsi="Times New Roman" w:cs="Times New Roman"/>
          <w:sz w:val="28"/>
          <w:szCs w:val="28"/>
        </w:rPr>
        <w:t>рамках реализации</w:t>
      </w:r>
      <w:r w:rsidR="00434737" w:rsidRPr="00C95D00">
        <w:rPr>
          <w:rFonts w:ascii="Times New Roman" w:hAnsi="Times New Roman" w:cs="Times New Roman"/>
          <w:sz w:val="28"/>
          <w:szCs w:val="28"/>
        </w:rPr>
        <w:t xml:space="preserve">   планов </w:t>
      </w:r>
      <w:r w:rsidRPr="00C95D00">
        <w:rPr>
          <w:rFonts w:ascii="Times New Roman" w:hAnsi="Times New Roman" w:cs="Times New Roman"/>
          <w:sz w:val="28"/>
          <w:szCs w:val="28"/>
        </w:rPr>
        <w:t>работы Управления</w:t>
      </w:r>
      <w:r>
        <w:rPr>
          <w:rFonts w:ascii="Times New Roman" w:hAnsi="Times New Roman" w:cs="Times New Roman"/>
          <w:sz w:val="28"/>
          <w:szCs w:val="28"/>
        </w:rPr>
        <w:t xml:space="preserve"> образования за 2017-2018</w:t>
      </w:r>
      <w:r w:rsidR="00434737" w:rsidRPr="00C95D00">
        <w:rPr>
          <w:rFonts w:ascii="Times New Roman" w:hAnsi="Times New Roman" w:cs="Times New Roman"/>
          <w:sz w:val="28"/>
          <w:szCs w:val="28"/>
        </w:rPr>
        <w:t xml:space="preserve"> и 201</w:t>
      </w:r>
      <w:r>
        <w:rPr>
          <w:rFonts w:ascii="Times New Roman" w:hAnsi="Times New Roman" w:cs="Times New Roman"/>
          <w:sz w:val="28"/>
          <w:szCs w:val="28"/>
        </w:rPr>
        <w:t xml:space="preserve">8-2019 </w:t>
      </w:r>
      <w:r w:rsidR="00434737" w:rsidRPr="00C95D00">
        <w:rPr>
          <w:rFonts w:ascii="Times New Roman" w:hAnsi="Times New Roman" w:cs="Times New Roman"/>
          <w:sz w:val="28"/>
          <w:szCs w:val="28"/>
        </w:rPr>
        <w:t>учебные годы.</w:t>
      </w:r>
    </w:p>
    <w:p w:rsidR="00434737" w:rsidRPr="00C95D00" w:rsidRDefault="00434737" w:rsidP="00306E77">
      <w:pPr>
        <w:spacing w:after="0" w:line="240" w:lineRule="auto"/>
        <w:ind w:firstLine="567"/>
        <w:jc w:val="both"/>
        <w:rPr>
          <w:rFonts w:ascii="Times New Roman" w:hAnsi="Times New Roman" w:cs="Times New Roman"/>
          <w:sz w:val="28"/>
          <w:szCs w:val="28"/>
        </w:rPr>
      </w:pPr>
      <w:r w:rsidRPr="00C95D00">
        <w:rPr>
          <w:rFonts w:ascii="Times New Roman" w:hAnsi="Times New Roman" w:cs="Times New Roman"/>
          <w:sz w:val="28"/>
          <w:szCs w:val="28"/>
        </w:rPr>
        <w:t xml:space="preserve">Анализ результативности реализации плана </w:t>
      </w:r>
      <w:r w:rsidR="00C95D00" w:rsidRPr="00C95D00">
        <w:rPr>
          <w:rFonts w:ascii="Times New Roman" w:hAnsi="Times New Roman" w:cs="Times New Roman"/>
          <w:sz w:val="28"/>
          <w:szCs w:val="28"/>
        </w:rPr>
        <w:t>работы свидетельствует</w:t>
      </w:r>
      <w:r w:rsidRPr="00C95D00">
        <w:rPr>
          <w:rFonts w:ascii="Times New Roman" w:hAnsi="Times New Roman" w:cs="Times New Roman"/>
          <w:sz w:val="28"/>
          <w:szCs w:val="28"/>
        </w:rPr>
        <w:t xml:space="preserve"> о выполнении большинства целевых показателей и достижения социально-экономических </w:t>
      </w:r>
      <w:r w:rsidR="00C95D00" w:rsidRPr="00C95D00">
        <w:rPr>
          <w:rFonts w:ascii="Times New Roman" w:hAnsi="Times New Roman" w:cs="Times New Roman"/>
          <w:sz w:val="28"/>
          <w:szCs w:val="28"/>
        </w:rPr>
        <w:t>результатов, запланированных на 2018</w:t>
      </w:r>
      <w:r w:rsidRPr="00C95D00">
        <w:rPr>
          <w:rFonts w:ascii="Times New Roman" w:hAnsi="Times New Roman" w:cs="Times New Roman"/>
          <w:sz w:val="28"/>
          <w:szCs w:val="28"/>
        </w:rPr>
        <w:t xml:space="preserve"> год.</w:t>
      </w:r>
    </w:p>
    <w:p w:rsidR="00B83FB1" w:rsidRDefault="008A2068" w:rsidP="00306E77">
      <w:pPr>
        <w:shd w:val="clear" w:color="auto" w:fill="FFFFFF"/>
        <w:spacing w:after="0" w:line="240" w:lineRule="auto"/>
        <w:ind w:left="10" w:right="14" w:firstLine="701"/>
        <w:jc w:val="both"/>
        <w:rPr>
          <w:rFonts w:ascii="Times New Roman" w:hAnsi="Times New Roman" w:cs="Times New Roman"/>
          <w:sz w:val="28"/>
          <w:szCs w:val="28"/>
        </w:rPr>
      </w:pPr>
      <w:r w:rsidRPr="008A2068">
        <w:rPr>
          <w:rFonts w:ascii="Times New Roman" w:hAnsi="Times New Roman" w:cs="Times New Roman"/>
          <w:sz w:val="28"/>
          <w:szCs w:val="28"/>
        </w:rPr>
        <w:t xml:space="preserve">В 2018 учебном году сеть учреждений дошкольного образования Карабудахкентского муниципального района включала в себя 26 дошкольных образовательных учреждений, 4 из которых является негосударственными. В 2018 году ввели в эксплуатацию ДОУ в населенных пунктах: Губден на 75 мест, и дополнительный корпус на базе МКДОУ №15 с Агачаул на 30 мест. </w:t>
      </w:r>
    </w:p>
    <w:p w:rsidR="00B83FB1" w:rsidRPr="00B83FB1" w:rsidRDefault="00B83FB1" w:rsidP="00306E77">
      <w:pPr>
        <w:shd w:val="clear" w:color="auto" w:fill="FFFFFF"/>
        <w:spacing w:after="0" w:line="240" w:lineRule="auto"/>
        <w:ind w:firstLine="715"/>
        <w:jc w:val="both"/>
        <w:rPr>
          <w:rFonts w:ascii="Times New Roman" w:hAnsi="Times New Roman" w:cs="Times New Roman"/>
          <w:sz w:val="28"/>
          <w:szCs w:val="28"/>
        </w:rPr>
      </w:pPr>
      <w:r w:rsidRPr="00B83FB1">
        <w:rPr>
          <w:rFonts w:ascii="Times New Roman" w:hAnsi="Times New Roman" w:cs="Times New Roman"/>
          <w:sz w:val="28"/>
          <w:szCs w:val="28"/>
        </w:rPr>
        <w:t xml:space="preserve">Педагогические коллективы дошкольных образовательных учреждений в 2018 году   работали над реализацией образовательных программ дошкольного общего образования в соответствии с требованиями ФГОС.  </w:t>
      </w:r>
    </w:p>
    <w:p w:rsidR="00B242C6" w:rsidRDefault="00B83FB1" w:rsidP="00306E77">
      <w:pPr>
        <w:shd w:val="clear" w:color="auto" w:fill="FFFFFF"/>
        <w:spacing w:after="0" w:line="240" w:lineRule="auto"/>
        <w:ind w:left="5" w:right="14" w:firstLine="715"/>
        <w:jc w:val="both"/>
        <w:rPr>
          <w:rFonts w:ascii="Times New Roman" w:hAnsi="Times New Roman" w:cs="Times New Roman"/>
          <w:sz w:val="28"/>
          <w:szCs w:val="28"/>
        </w:rPr>
      </w:pPr>
      <w:r w:rsidRPr="00B83FB1">
        <w:rPr>
          <w:rFonts w:ascii="Times New Roman" w:hAnsi="Times New Roman" w:cs="Times New Roman"/>
          <w:sz w:val="28"/>
          <w:szCs w:val="28"/>
        </w:rPr>
        <w:t xml:space="preserve">Эффективность работы в сфере дошкольного образования определялась достижением следующих показателей: </w:t>
      </w:r>
    </w:p>
    <w:p w:rsidR="00B83FB1" w:rsidRPr="00B83FB1" w:rsidRDefault="00B83FB1" w:rsidP="00306E77">
      <w:pPr>
        <w:shd w:val="clear" w:color="auto" w:fill="FFFFFF"/>
        <w:spacing w:after="0" w:line="240" w:lineRule="auto"/>
        <w:ind w:left="5" w:right="14" w:firstLine="715"/>
        <w:jc w:val="both"/>
        <w:rPr>
          <w:rFonts w:ascii="Times New Roman" w:hAnsi="Times New Roman" w:cs="Times New Roman"/>
          <w:sz w:val="28"/>
          <w:szCs w:val="28"/>
        </w:rPr>
      </w:pPr>
      <w:r w:rsidRPr="00B83FB1">
        <w:rPr>
          <w:rFonts w:ascii="Times New Roman" w:hAnsi="Times New Roman" w:cs="Times New Roman"/>
          <w:sz w:val="28"/>
          <w:szCs w:val="28"/>
        </w:rPr>
        <w:t>-охват детей дошкольным образованием в возрасте от 1,5 до 7 лет</w:t>
      </w:r>
      <w:r w:rsidRPr="00B83FB1">
        <w:rPr>
          <w:rFonts w:ascii="Times New Roman" w:hAnsi="Times New Roman" w:cs="Times New Roman"/>
          <w:sz w:val="32"/>
          <w:szCs w:val="32"/>
        </w:rPr>
        <w:t xml:space="preserve"> </w:t>
      </w:r>
      <w:r w:rsidRPr="00B83FB1">
        <w:rPr>
          <w:rFonts w:ascii="Times New Roman" w:hAnsi="Times New Roman" w:cs="Times New Roman"/>
          <w:sz w:val="28"/>
          <w:szCs w:val="28"/>
        </w:rPr>
        <w:t>– 30</w:t>
      </w:r>
      <w:r w:rsidR="00F16476" w:rsidRPr="00B83FB1">
        <w:rPr>
          <w:rFonts w:ascii="Times New Roman" w:hAnsi="Times New Roman" w:cs="Times New Roman"/>
          <w:sz w:val="28"/>
          <w:szCs w:val="28"/>
        </w:rPr>
        <w:t>%.</w:t>
      </w:r>
      <w:r w:rsidRPr="00B83FB1">
        <w:rPr>
          <w:rFonts w:ascii="Times New Roman" w:hAnsi="Times New Roman" w:cs="Times New Roman"/>
          <w:sz w:val="28"/>
          <w:szCs w:val="28"/>
        </w:rPr>
        <w:t xml:space="preserve"> В МКДОУ воспитываются -2651 детей, а в частных 452 ребенка. </w:t>
      </w:r>
    </w:p>
    <w:p w:rsidR="00B83FB1" w:rsidRPr="00B83FB1" w:rsidRDefault="00B83FB1" w:rsidP="00306E77">
      <w:pPr>
        <w:shd w:val="clear" w:color="auto" w:fill="FFFFFF"/>
        <w:spacing w:after="0" w:line="240" w:lineRule="auto"/>
        <w:ind w:right="10" w:firstLine="715"/>
        <w:jc w:val="both"/>
        <w:rPr>
          <w:rFonts w:ascii="Times New Roman" w:hAnsi="Times New Roman" w:cs="Times New Roman"/>
          <w:sz w:val="28"/>
          <w:szCs w:val="28"/>
        </w:rPr>
      </w:pPr>
      <w:r w:rsidRPr="00B83FB1">
        <w:rPr>
          <w:rFonts w:ascii="Times New Roman" w:hAnsi="Times New Roman" w:cs="Times New Roman"/>
          <w:sz w:val="28"/>
          <w:szCs w:val="28"/>
        </w:rPr>
        <w:t xml:space="preserve">-уровень доступности дошкольного образования для детей в возрасте от трех до семи лет </w:t>
      </w:r>
      <w:r w:rsidR="00F16476" w:rsidRPr="00B83FB1">
        <w:rPr>
          <w:rFonts w:ascii="Times New Roman" w:hAnsi="Times New Roman" w:cs="Times New Roman"/>
          <w:sz w:val="28"/>
          <w:szCs w:val="28"/>
        </w:rPr>
        <w:t>составил -</w:t>
      </w:r>
      <w:r w:rsidRPr="00B83FB1">
        <w:rPr>
          <w:rFonts w:ascii="Times New Roman" w:hAnsi="Times New Roman" w:cs="Times New Roman"/>
          <w:sz w:val="28"/>
          <w:szCs w:val="28"/>
        </w:rPr>
        <w:t xml:space="preserve"> 34 </w:t>
      </w:r>
      <w:r w:rsidR="00F16476">
        <w:rPr>
          <w:rFonts w:ascii="Times New Roman" w:hAnsi="Times New Roman" w:cs="Times New Roman"/>
          <w:sz w:val="28"/>
          <w:szCs w:val="28"/>
        </w:rPr>
        <w:t>%</w:t>
      </w:r>
      <w:r w:rsidRPr="00B83FB1">
        <w:rPr>
          <w:rFonts w:ascii="Times New Roman" w:hAnsi="Times New Roman" w:cs="Times New Roman"/>
          <w:sz w:val="28"/>
          <w:szCs w:val="28"/>
        </w:rPr>
        <w:t>.</w:t>
      </w:r>
    </w:p>
    <w:p w:rsidR="00B83FB1" w:rsidRDefault="00B83FB1" w:rsidP="00306E77">
      <w:pPr>
        <w:spacing w:after="0" w:line="240" w:lineRule="auto"/>
        <w:ind w:firstLine="708"/>
        <w:jc w:val="both"/>
        <w:rPr>
          <w:rFonts w:ascii="Times New Roman" w:hAnsi="Times New Roman" w:cs="Times New Roman"/>
          <w:sz w:val="28"/>
          <w:szCs w:val="28"/>
        </w:rPr>
      </w:pPr>
      <w:r w:rsidRPr="00B83FB1">
        <w:rPr>
          <w:rFonts w:ascii="Times New Roman" w:hAnsi="Times New Roman" w:cs="Times New Roman"/>
          <w:sz w:val="28"/>
          <w:szCs w:val="28"/>
        </w:rPr>
        <w:t xml:space="preserve"> В течение 2018 учебного </w:t>
      </w:r>
      <w:r w:rsidR="00F16476" w:rsidRPr="00B83FB1">
        <w:rPr>
          <w:rFonts w:ascii="Times New Roman" w:hAnsi="Times New Roman" w:cs="Times New Roman"/>
          <w:sz w:val="28"/>
          <w:szCs w:val="28"/>
        </w:rPr>
        <w:t>года услугой</w:t>
      </w:r>
      <w:r w:rsidRPr="00B83FB1">
        <w:rPr>
          <w:rFonts w:ascii="Times New Roman" w:hAnsi="Times New Roman" w:cs="Times New Roman"/>
          <w:sz w:val="28"/>
          <w:szCs w:val="28"/>
        </w:rPr>
        <w:t xml:space="preserve"> «электронная очередь» воспользовались    938 человек.</w:t>
      </w:r>
      <w:r w:rsidR="00F16476">
        <w:rPr>
          <w:rFonts w:ascii="Times New Roman" w:hAnsi="Times New Roman" w:cs="Times New Roman"/>
          <w:sz w:val="28"/>
          <w:szCs w:val="28"/>
        </w:rPr>
        <w:t xml:space="preserve"> </w:t>
      </w:r>
      <w:r w:rsidRPr="00B83FB1">
        <w:rPr>
          <w:rFonts w:ascii="Times New Roman" w:hAnsi="Times New Roman" w:cs="Times New Roman"/>
          <w:sz w:val="28"/>
          <w:szCs w:val="28"/>
        </w:rPr>
        <w:t>На очереди в детские сады в возрасте от 3 до 7 лет</w:t>
      </w:r>
      <w:r w:rsidR="000E3428">
        <w:rPr>
          <w:rFonts w:ascii="Times New Roman" w:hAnsi="Times New Roman" w:cs="Times New Roman"/>
          <w:sz w:val="28"/>
          <w:szCs w:val="28"/>
        </w:rPr>
        <w:t xml:space="preserve"> стояли</w:t>
      </w:r>
      <w:r w:rsidRPr="00B83FB1">
        <w:rPr>
          <w:rFonts w:ascii="Times New Roman" w:hAnsi="Times New Roman" w:cs="Times New Roman"/>
          <w:sz w:val="28"/>
          <w:szCs w:val="28"/>
        </w:rPr>
        <w:t xml:space="preserve"> 776 детей. На 1 воспитателя в целом по району приходится 13 детей.</w:t>
      </w:r>
      <w:r w:rsidR="00F16476">
        <w:rPr>
          <w:rFonts w:ascii="Times New Roman" w:hAnsi="Times New Roman" w:cs="Times New Roman"/>
          <w:sz w:val="28"/>
          <w:szCs w:val="28"/>
        </w:rPr>
        <w:t xml:space="preserve">  </w:t>
      </w:r>
      <w:r w:rsidRPr="00B83FB1">
        <w:rPr>
          <w:rFonts w:ascii="Times New Roman" w:hAnsi="Times New Roman" w:cs="Times New Roman"/>
          <w:sz w:val="28"/>
          <w:szCs w:val="28"/>
        </w:rPr>
        <w:t>Наполняемость групп по району -  25 ребёнок.</w:t>
      </w:r>
    </w:p>
    <w:p w:rsidR="00F16476" w:rsidRPr="00F16476" w:rsidRDefault="00F16476" w:rsidP="00306E77">
      <w:pPr>
        <w:shd w:val="clear" w:color="auto" w:fill="FFFFFF"/>
        <w:spacing w:after="0" w:line="240" w:lineRule="auto"/>
        <w:ind w:left="10" w:right="19" w:firstLine="706"/>
        <w:jc w:val="both"/>
        <w:rPr>
          <w:rFonts w:ascii="Times New Roman" w:hAnsi="Times New Roman" w:cs="Times New Roman"/>
          <w:sz w:val="28"/>
          <w:szCs w:val="28"/>
        </w:rPr>
      </w:pPr>
      <w:r w:rsidRPr="00F16476">
        <w:rPr>
          <w:rFonts w:ascii="Times New Roman" w:hAnsi="Times New Roman" w:cs="Times New Roman"/>
          <w:sz w:val="28"/>
          <w:szCs w:val="28"/>
        </w:rPr>
        <w:t xml:space="preserve">Обновление содержания и технологий дошкольного образования – одно из условий обеспечения высокого качества услуг дошкольного образования в районе.  В образовательном процессе в ДОУ используются проекторы и передвижные магнитные доски. Для проведения занятий </w:t>
      </w:r>
      <w:r w:rsidR="000D5924" w:rsidRPr="00F16476">
        <w:rPr>
          <w:rFonts w:ascii="Times New Roman" w:hAnsi="Times New Roman" w:cs="Times New Roman"/>
          <w:sz w:val="28"/>
          <w:szCs w:val="28"/>
        </w:rPr>
        <w:t>используются мультимедийные</w:t>
      </w:r>
      <w:r w:rsidRPr="00F16476">
        <w:rPr>
          <w:rFonts w:ascii="Times New Roman" w:hAnsi="Times New Roman" w:cs="Times New Roman"/>
          <w:sz w:val="28"/>
          <w:szCs w:val="28"/>
        </w:rPr>
        <w:t xml:space="preserve"> технологии. </w:t>
      </w:r>
    </w:p>
    <w:p w:rsidR="00F16476" w:rsidRPr="00F16476" w:rsidRDefault="00F16476" w:rsidP="00306E77">
      <w:pPr>
        <w:shd w:val="clear" w:color="auto" w:fill="FFFFFF"/>
        <w:spacing w:after="0" w:line="240" w:lineRule="auto"/>
        <w:ind w:left="10" w:right="19" w:firstLine="706"/>
        <w:jc w:val="both"/>
        <w:rPr>
          <w:rFonts w:ascii="Times New Roman" w:hAnsi="Times New Roman" w:cs="Times New Roman"/>
          <w:sz w:val="28"/>
          <w:szCs w:val="28"/>
        </w:rPr>
      </w:pPr>
      <w:r w:rsidRPr="00F16476">
        <w:rPr>
          <w:rFonts w:ascii="Times New Roman" w:hAnsi="Times New Roman" w:cs="Times New Roman"/>
          <w:sz w:val="28"/>
          <w:szCs w:val="28"/>
        </w:rPr>
        <w:lastRenderedPageBreak/>
        <w:t xml:space="preserve">В каждом МДОУ реализуются основные образовательные программы, программы развития, в которых обозначен выбор стратегии образовательного учреждения, его приоритетов и ориентиров на </w:t>
      </w:r>
      <w:r w:rsidR="000D5924" w:rsidRPr="00F16476">
        <w:rPr>
          <w:rFonts w:ascii="Times New Roman" w:hAnsi="Times New Roman" w:cs="Times New Roman"/>
          <w:sz w:val="28"/>
          <w:szCs w:val="28"/>
        </w:rPr>
        <w:t>образовательные результаты</w:t>
      </w:r>
      <w:r w:rsidRPr="00F16476">
        <w:rPr>
          <w:rFonts w:ascii="Times New Roman" w:hAnsi="Times New Roman" w:cs="Times New Roman"/>
          <w:sz w:val="28"/>
          <w:szCs w:val="28"/>
        </w:rPr>
        <w:t>.</w:t>
      </w:r>
    </w:p>
    <w:p w:rsidR="00F16476" w:rsidRPr="00F16476" w:rsidRDefault="00F16476" w:rsidP="00306E77">
      <w:pPr>
        <w:spacing w:after="0" w:line="240" w:lineRule="auto"/>
        <w:ind w:firstLine="567"/>
        <w:jc w:val="both"/>
        <w:rPr>
          <w:rFonts w:ascii="Times New Roman" w:hAnsi="Times New Roman" w:cs="Times New Roman"/>
          <w:sz w:val="28"/>
          <w:szCs w:val="28"/>
        </w:rPr>
      </w:pPr>
      <w:r w:rsidRPr="00F16476">
        <w:rPr>
          <w:rFonts w:ascii="Times New Roman" w:hAnsi="Times New Roman" w:cs="Times New Roman"/>
          <w:sz w:val="28"/>
          <w:szCs w:val="28"/>
        </w:rPr>
        <w:t xml:space="preserve">В дошкольных учреждениях работают 279   педагогов. </w:t>
      </w:r>
    </w:p>
    <w:p w:rsidR="00F16476" w:rsidRPr="00F16476" w:rsidRDefault="00F16476" w:rsidP="00306E77">
      <w:pPr>
        <w:spacing w:after="0" w:line="240" w:lineRule="auto"/>
        <w:ind w:firstLine="708"/>
        <w:jc w:val="both"/>
        <w:rPr>
          <w:rFonts w:ascii="Times New Roman" w:hAnsi="Times New Roman" w:cs="Times New Roman"/>
          <w:sz w:val="28"/>
          <w:szCs w:val="28"/>
        </w:rPr>
      </w:pPr>
      <w:r w:rsidRPr="00F16476">
        <w:rPr>
          <w:rFonts w:ascii="Times New Roman" w:hAnsi="Times New Roman" w:cs="Times New Roman"/>
          <w:sz w:val="28"/>
          <w:szCs w:val="28"/>
        </w:rPr>
        <w:t>Из них:</w:t>
      </w:r>
    </w:p>
    <w:p w:rsidR="00F16476" w:rsidRPr="00F16476" w:rsidRDefault="00F16476" w:rsidP="00306E77">
      <w:pPr>
        <w:spacing w:after="0" w:line="240" w:lineRule="auto"/>
        <w:ind w:firstLine="708"/>
        <w:jc w:val="both"/>
        <w:rPr>
          <w:rFonts w:ascii="Times New Roman" w:hAnsi="Times New Roman" w:cs="Times New Roman"/>
          <w:sz w:val="28"/>
          <w:szCs w:val="28"/>
        </w:rPr>
      </w:pPr>
      <w:r w:rsidRPr="00F16476">
        <w:rPr>
          <w:rFonts w:ascii="Times New Roman" w:hAnsi="Times New Roman" w:cs="Times New Roman"/>
          <w:sz w:val="28"/>
          <w:szCs w:val="28"/>
        </w:rPr>
        <w:t xml:space="preserve">- имеют высшее педагогическое </w:t>
      </w:r>
      <w:r w:rsidR="000D5924" w:rsidRPr="00F16476">
        <w:rPr>
          <w:rFonts w:ascii="Times New Roman" w:hAnsi="Times New Roman" w:cs="Times New Roman"/>
          <w:sz w:val="28"/>
          <w:szCs w:val="28"/>
        </w:rPr>
        <w:t>образование -192 чел.</w:t>
      </w:r>
      <w:r w:rsidRPr="00F16476">
        <w:rPr>
          <w:rFonts w:ascii="Times New Roman" w:hAnsi="Times New Roman" w:cs="Times New Roman"/>
          <w:sz w:val="28"/>
          <w:szCs w:val="28"/>
        </w:rPr>
        <w:t xml:space="preserve"> (68%),</w:t>
      </w:r>
    </w:p>
    <w:p w:rsidR="00F16476" w:rsidRPr="00F16476" w:rsidRDefault="00F16476" w:rsidP="00306E77">
      <w:pPr>
        <w:spacing w:after="0" w:line="240" w:lineRule="auto"/>
        <w:ind w:firstLine="708"/>
        <w:jc w:val="both"/>
        <w:rPr>
          <w:rFonts w:ascii="Times New Roman" w:hAnsi="Times New Roman" w:cs="Times New Roman"/>
          <w:sz w:val="28"/>
          <w:szCs w:val="28"/>
        </w:rPr>
      </w:pPr>
      <w:r w:rsidRPr="00F16476">
        <w:rPr>
          <w:rFonts w:ascii="Times New Roman" w:hAnsi="Times New Roman" w:cs="Times New Roman"/>
          <w:sz w:val="28"/>
          <w:szCs w:val="28"/>
        </w:rPr>
        <w:t xml:space="preserve">- среднее профессиональное педагогическое образование –  87 </w:t>
      </w:r>
      <w:r w:rsidR="000D5924" w:rsidRPr="00F16476">
        <w:rPr>
          <w:rFonts w:ascii="Times New Roman" w:hAnsi="Times New Roman" w:cs="Times New Roman"/>
          <w:sz w:val="28"/>
          <w:szCs w:val="28"/>
        </w:rPr>
        <w:t>чел.</w:t>
      </w:r>
      <w:r w:rsidRPr="00F16476">
        <w:rPr>
          <w:rFonts w:ascii="Times New Roman" w:hAnsi="Times New Roman" w:cs="Times New Roman"/>
          <w:sz w:val="28"/>
          <w:szCs w:val="28"/>
        </w:rPr>
        <w:t xml:space="preserve"> </w:t>
      </w:r>
      <w:r w:rsidR="000D5924" w:rsidRPr="00F16476">
        <w:rPr>
          <w:rFonts w:ascii="Times New Roman" w:hAnsi="Times New Roman" w:cs="Times New Roman"/>
          <w:sz w:val="28"/>
          <w:szCs w:val="28"/>
        </w:rPr>
        <w:t>(32</w:t>
      </w:r>
      <w:r w:rsidRPr="00F16476">
        <w:rPr>
          <w:rFonts w:ascii="Times New Roman" w:hAnsi="Times New Roman" w:cs="Times New Roman"/>
          <w:sz w:val="28"/>
          <w:szCs w:val="28"/>
        </w:rPr>
        <w:t>%),</w:t>
      </w:r>
    </w:p>
    <w:p w:rsidR="00F16476" w:rsidRPr="00F16476" w:rsidRDefault="00F16476" w:rsidP="00306E77">
      <w:pPr>
        <w:spacing w:after="0" w:line="240" w:lineRule="auto"/>
        <w:ind w:firstLine="708"/>
        <w:jc w:val="both"/>
        <w:rPr>
          <w:rFonts w:ascii="Times New Roman" w:hAnsi="Times New Roman" w:cs="Times New Roman"/>
          <w:sz w:val="28"/>
          <w:szCs w:val="28"/>
        </w:rPr>
      </w:pPr>
      <w:r w:rsidRPr="00F16476">
        <w:rPr>
          <w:rFonts w:ascii="Times New Roman" w:hAnsi="Times New Roman" w:cs="Times New Roman"/>
          <w:sz w:val="28"/>
          <w:szCs w:val="28"/>
        </w:rPr>
        <w:t>Высшую и первую квалификационные категории в настоящее время имеют 36 педагогов (12%).</w:t>
      </w:r>
    </w:p>
    <w:p w:rsidR="00F16476" w:rsidRPr="00F16476" w:rsidRDefault="000D5924" w:rsidP="00306E77">
      <w:pPr>
        <w:shd w:val="clear" w:color="auto" w:fill="FFFFFF"/>
        <w:spacing w:after="0" w:line="240" w:lineRule="auto"/>
        <w:ind w:firstLine="710"/>
        <w:jc w:val="both"/>
        <w:rPr>
          <w:rFonts w:ascii="Times New Roman" w:hAnsi="Times New Roman" w:cs="Times New Roman"/>
          <w:sz w:val="28"/>
          <w:szCs w:val="28"/>
        </w:rPr>
      </w:pPr>
      <w:r w:rsidRPr="00F16476">
        <w:rPr>
          <w:rFonts w:ascii="Times New Roman" w:hAnsi="Times New Roman" w:cs="Times New Roman"/>
          <w:sz w:val="28"/>
          <w:szCs w:val="28"/>
        </w:rPr>
        <w:t>Деятельность районных методических</w:t>
      </w:r>
      <w:r w:rsidR="00F16476" w:rsidRPr="00F16476">
        <w:rPr>
          <w:rFonts w:ascii="Times New Roman" w:hAnsi="Times New Roman" w:cs="Times New Roman"/>
          <w:sz w:val="28"/>
          <w:szCs w:val="28"/>
        </w:rPr>
        <w:t xml:space="preserve"> объединений существенно влияет на повышение профессионального мастерства педагогов системы дошкольного образования.</w:t>
      </w:r>
    </w:p>
    <w:p w:rsidR="00F16476" w:rsidRPr="00F16476" w:rsidRDefault="00F16476" w:rsidP="00306E77">
      <w:pPr>
        <w:shd w:val="clear" w:color="auto" w:fill="FFFFFF"/>
        <w:spacing w:after="0" w:line="240" w:lineRule="auto"/>
        <w:ind w:left="5" w:right="14" w:firstLine="706"/>
        <w:jc w:val="both"/>
        <w:rPr>
          <w:rFonts w:ascii="Times New Roman" w:hAnsi="Times New Roman" w:cs="Times New Roman"/>
          <w:sz w:val="28"/>
          <w:szCs w:val="28"/>
        </w:rPr>
      </w:pPr>
      <w:r w:rsidRPr="00F16476">
        <w:rPr>
          <w:rFonts w:ascii="Times New Roman" w:hAnsi="Times New Roman" w:cs="Times New Roman"/>
          <w:sz w:val="28"/>
          <w:szCs w:val="28"/>
        </w:rPr>
        <w:t>Для управленческих кадров, педагогов дошкольных образовательных организаций проведены конференции, обучающие и экспертно-консультационные семинары, круглые столы по актуальным проблемам развития системы дошкольного образования и внедрению ФГОС.</w:t>
      </w:r>
    </w:p>
    <w:p w:rsidR="00F16476" w:rsidRPr="00F16476" w:rsidRDefault="00F16476" w:rsidP="00306E77">
      <w:pPr>
        <w:spacing w:after="0" w:line="240" w:lineRule="auto"/>
        <w:ind w:firstLine="708"/>
        <w:jc w:val="both"/>
        <w:rPr>
          <w:rFonts w:ascii="Times New Roman" w:hAnsi="Times New Roman" w:cs="Times New Roman"/>
          <w:b/>
          <w:sz w:val="28"/>
          <w:szCs w:val="28"/>
        </w:rPr>
      </w:pPr>
      <w:r w:rsidRPr="00F16476">
        <w:rPr>
          <w:rFonts w:ascii="Times New Roman" w:hAnsi="Times New Roman" w:cs="Times New Roman"/>
          <w:sz w:val="28"/>
          <w:szCs w:val="28"/>
        </w:rPr>
        <w:t>Одним из приоритетных направлений в реализации стандартов в дошкольном образовании является создание развивающей предметно-пространственной среды.</w:t>
      </w:r>
      <w:r w:rsidRPr="00F16476">
        <w:rPr>
          <w:rFonts w:ascii="Times New Roman" w:hAnsi="Times New Roman" w:cs="Times New Roman"/>
          <w:b/>
          <w:sz w:val="28"/>
          <w:szCs w:val="28"/>
        </w:rPr>
        <w:t xml:space="preserve"> </w:t>
      </w:r>
    </w:p>
    <w:p w:rsidR="00727AB6" w:rsidRDefault="00F16476" w:rsidP="00306E77">
      <w:pPr>
        <w:shd w:val="clear" w:color="auto" w:fill="FFFFFF"/>
        <w:spacing w:after="0" w:line="240" w:lineRule="auto"/>
        <w:ind w:left="5" w:right="10"/>
        <w:jc w:val="both"/>
        <w:rPr>
          <w:rFonts w:ascii="Times New Roman" w:hAnsi="Times New Roman" w:cs="Times New Roman"/>
          <w:sz w:val="28"/>
          <w:szCs w:val="28"/>
        </w:rPr>
      </w:pPr>
      <w:r w:rsidRPr="00F16476">
        <w:rPr>
          <w:rFonts w:ascii="Times New Roman" w:hAnsi="Times New Roman" w:cs="Times New Roman"/>
          <w:sz w:val="28"/>
          <w:szCs w:val="28"/>
        </w:rPr>
        <w:t xml:space="preserve">  </w:t>
      </w:r>
      <w:r w:rsidR="005F61A4" w:rsidRPr="00F16476">
        <w:rPr>
          <w:rFonts w:ascii="Times New Roman" w:hAnsi="Times New Roman" w:cs="Times New Roman"/>
          <w:sz w:val="28"/>
          <w:szCs w:val="28"/>
        </w:rPr>
        <w:t>В последние</w:t>
      </w:r>
      <w:r w:rsidRPr="00F16476">
        <w:rPr>
          <w:rFonts w:ascii="Times New Roman" w:hAnsi="Times New Roman" w:cs="Times New Roman"/>
          <w:sz w:val="28"/>
          <w:szCs w:val="28"/>
        </w:rPr>
        <w:t xml:space="preserve"> годы назрела необходимость обновления оборудования детских площадок. Эту задачу нашим</w:t>
      </w:r>
      <w:r w:rsidR="00D724FF" w:rsidRPr="00D724FF">
        <w:rPr>
          <w:sz w:val="28"/>
          <w:szCs w:val="28"/>
        </w:rPr>
        <w:t xml:space="preserve"> </w:t>
      </w:r>
      <w:r w:rsidR="00D724FF" w:rsidRPr="00D724FF">
        <w:rPr>
          <w:rFonts w:ascii="Times New Roman" w:hAnsi="Times New Roman" w:cs="Times New Roman"/>
          <w:sz w:val="28"/>
          <w:szCs w:val="28"/>
        </w:rPr>
        <w:t xml:space="preserve">дошкольным учреждениям помогают решать администрация района, спонсоры. </w:t>
      </w:r>
    </w:p>
    <w:p w:rsidR="005D5C23" w:rsidRPr="005D5C23" w:rsidRDefault="005D5C23" w:rsidP="00306E77">
      <w:pPr>
        <w:shd w:val="clear" w:color="auto" w:fill="FFFFFF"/>
        <w:spacing w:after="0" w:line="240" w:lineRule="auto"/>
        <w:ind w:left="5" w:right="10"/>
        <w:jc w:val="both"/>
        <w:rPr>
          <w:rFonts w:ascii="Times New Roman" w:hAnsi="Times New Roman" w:cs="Times New Roman"/>
          <w:sz w:val="28"/>
          <w:szCs w:val="28"/>
        </w:rPr>
      </w:pPr>
      <w:r w:rsidRPr="005D5C23">
        <w:rPr>
          <w:rFonts w:ascii="Times New Roman" w:hAnsi="Times New Roman" w:cs="Times New Roman"/>
          <w:b/>
          <w:spacing w:val="-1"/>
          <w:sz w:val="28"/>
          <w:szCs w:val="28"/>
        </w:rPr>
        <w:t>В 2018 учебном году система общего</w:t>
      </w:r>
      <w:r w:rsidRPr="005D5C23">
        <w:rPr>
          <w:rFonts w:ascii="Times New Roman" w:hAnsi="Times New Roman" w:cs="Times New Roman"/>
          <w:spacing w:val="-1"/>
          <w:sz w:val="28"/>
          <w:szCs w:val="28"/>
        </w:rPr>
        <w:t xml:space="preserve"> образования Карабудахкентского муниципального района включала </w:t>
      </w:r>
      <w:r w:rsidRPr="005D5C23">
        <w:rPr>
          <w:rFonts w:ascii="Times New Roman" w:hAnsi="Times New Roman" w:cs="Times New Roman"/>
          <w:sz w:val="28"/>
          <w:szCs w:val="28"/>
        </w:rPr>
        <w:t xml:space="preserve">в себя 27 общеобразовательных школ и 1 школа - гимназия. В соответствии с новым законом об образовании все школы имеют лицензии, прошли   аккредитацию на ведение образовательной деятельности. </w:t>
      </w:r>
    </w:p>
    <w:p w:rsidR="005D5C23" w:rsidRPr="005D5C23" w:rsidRDefault="00783B51" w:rsidP="00306E77">
      <w:pPr>
        <w:shd w:val="clear" w:color="auto" w:fill="FFFFFF"/>
        <w:spacing w:after="0" w:line="240" w:lineRule="auto"/>
        <w:ind w:left="10" w:right="10" w:firstLine="701"/>
        <w:jc w:val="both"/>
        <w:rPr>
          <w:rFonts w:ascii="Times New Roman" w:hAnsi="Times New Roman" w:cs="Times New Roman"/>
          <w:sz w:val="28"/>
          <w:szCs w:val="28"/>
        </w:rPr>
      </w:pPr>
      <w:r w:rsidRPr="005D5C23">
        <w:rPr>
          <w:rFonts w:ascii="Times New Roman" w:hAnsi="Times New Roman" w:cs="Times New Roman"/>
          <w:sz w:val="28"/>
          <w:szCs w:val="28"/>
        </w:rPr>
        <w:t>На</w:t>
      </w:r>
      <w:r w:rsidR="005D5C23" w:rsidRPr="005D5C23">
        <w:rPr>
          <w:rFonts w:ascii="Times New Roman" w:hAnsi="Times New Roman" w:cs="Times New Roman"/>
          <w:sz w:val="28"/>
          <w:szCs w:val="28"/>
        </w:rPr>
        <w:t xml:space="preserve"> 1 сентября 2018-2019 учебного года в ОУ района число обучающихся составил – 13668, класс – комплектов было 697.</w:t>
      </w:r>
    </w:p>
    <w:p w:rsidR="005D5C23" w:rsidRPr="005D5C23" w:rsidRDefault="005D5C23" w:rsidP="00306E77">
      <w:pPr>
        <w:shd w:val="clear" w:color="auto" w:fill="FFFFFF"/>
        <w:spacing w:after="0" w:line="240" w:lineRule="auto"/>
        <w:ind w:left="10" w:right="10" w:firstLine="701"/>
        <w:jc w:val="both"/>
        <w:rPr>
          <w:rFonts w:ascii="Times New Roman" w:hAnsi="Times New Roman" w:cs="Times New Roman"/>
          <w:spacing w:val="-1"/>
          <w:sz w:val="28"/>
          <w:szCs w:val="28"/>
        </w:rPr>
      </w:pPr>
      <w:r w:rsidRPr="005D5C23">
        <w:rPr>
          <w:rFonts w:ascii="Times New Roman" w:hAnsi="Times New Roman" w:cs="Times New Roman"/>
          <w:sz w:val="28"/>
          <w:szCs w:val="28"/>
        </w:rPr>
        <w:t xml:space="preserve">В целях обеспечения доступности качественного образования </w:t>
      </w:r>
      <w:r w:rsidR="00783B51" w:rsidRPr="005D5C23">
        <w:rPr>
          <w:rFonts w:ascii="Times New Roman" w:hAnsi="Times New Roman" w:cs="Times New Roman"/>
          <w:spacing w:val="-1"/>
          <w:sz w:val="28"/>
          <w:szCs w:val="28"/>
        </w:rPr>
        <w:t xml:space="preserve">обучающихся </w:t>
      </w:r>
      <w:r w:rsidR="00783B51" w:rsidRPr="005D5C23">
        <w:rPr>
          <w:rFonts w:ascii="Times New Roman" w:hAnsi="Times New Roman" w:cs="Times New Roman"/>
          <w:sz w:val="28"/>
          <w:szCs w:val="28"/>
        </w:rPr>
        <w:t>на</w:t>
      </w:r>
      <w:r w:rsidRPr="005D5C23">
        <w:rPr>
          <w:rFonts w:ascii="Times New Roman" w:hAnsi="Times New Roman" w:cs="Times New Roman"/>
          <w:sz w:val="28"/>
          <w:szCs w:val="28"/>
        </w:rPr>
        <w:t xml:space="preserve"> территории Карабудахкентского </w:t>
      </w:r>
      <w:r w:rsidR="00783B51" w:rsidRPr="005D5C23">
        <w:rPr>
          <w:rFonts w:ascii="Times New Roman" w:hAnsi="Times New Roman" w:cs="Times New Roman"/>
          <w:sz w:val="28"/>
          <w:szCs w:val="28"/>
        </w:rPr>
        <w:t>района организован</w:t>
      </w:r>
      <w:r w:rsidRPr="005D5C23">
        <w:rPr>
          <w:rFonts w:ascii="Times New Roman" w:hAnsi="Times New Roman" w:cs="Times New Roman"/>
          <w:sz w:val="28"/>
          <w:szCs w:val="28"/>
        </w:rPr>
        <w:t xml:space="preserve"> </w:t>
      </w:r>
      <w:r w:rsidR="00783B51" w:rsidRPr="005D5C23">
        <w:rPr>
          <w:rFonts w:ascii="Times New Roman" w:hAnsi="Times New Roman" w:cs="Times New Roman"/>
          <w:sz w:val="28"/>
          <w:szCs w:val="28"/>
        </w:rPr>
        <w:t>подвоз школьников</w:t>
      </w:r>
      <w:r w:rsidRPr="005D5C23">
        <w:rPr>
          <w:rFonts w:ascii="Times New Roman" w:hAnsi="Times New Roman" w:cs="Times New Roman"/>
          <w:spacing w:val="-1"/>
          <w:sz w:val="28"/>
          <w:szCs w:val="28"/>
        </w:rPr>
        <w:t xml:space="preserve"> в 13 ОУ:</w:t>
      </w:r>
    </w:p>
    <w:p w:rsidR="005D5C23" w:rsidRPr="005D5C23" w:rsidRDefault="005D5C23" w:rsidP="00306E77">
      <w:pPr>
        <w:shd w:val="clear" w:color="auto" w:fill="FFFFFF"/>
        <w:spacing w:after="0" w:line="240" w:lineRule="auto"/>
        <w:ind w:left="10" w:right="10" w:firstLine="701"/>
        <w:jc w:val="both"/>
        <w:rPr>
          <w:rFonts w:ascii="Times New Roman" w:hAnsi="Times New Roman" w:cs="Times New Roman"/>
          <w:sz w:val="28"/>
          <w:szCs w:val="28"/>
        </w:rPr>
      </w:pPr>
      <w:r w:rsidRPr="005D5C23">
        <w:rPr>
          <w:rFonts w:ascii="Times New Roman" w:hAnsi="Times New Roman" w:cs="Times New Roman"/>
          <w:spacing w:val="-1"/>
          <w:sz w:val="28"/>
          <w:szCs w:val="28"/>
        </w:rPr>
        <w:t xml:space="preserve">  4 образовательных учреждения получили новые автобусы. </w:t>
      </w:r>
      <w:r w:rsidRPr="005D5C23">
        <w:rPr>
          <w:rFonts w:ascii="Times New Roman" w:hAnsi="Times New Roman" w:cs="Times New Roman"/>
          <w:sz w:val="28"/>
          <w:szCs w:val="28"/>
        </w:rPr>
        <w:t xml:space="preserve"> 7 общеобразовательных </w:t>
      </w:r>
      <w:r w:rsidR="00783B51" w:rsidRPr="005D5C23">
        <w:rPr>
          <w:rFonts w:ascii="Times New Roman" w:hAnsi="Times New Roman" w:cs="Times New Roman"/>
          <w:sz w:val="28"/>
          <w:szCs w:val="28"/>
        </w:rPr>
        <w:t>учреждений района</w:t>
      </w:r>
      <w:r w:rsidRPr="005D5C23">
        <w:rPr>
          <w:rFonts w:ascii="Times New Roman" w:hAnsi="Times New Roman" w:cs="Times New Roman"/>
          <w:sz w:val="28"/>
          <w:szCs w:val="28"/>
        </w:rPr>
        <w:t xml:space="preserve"> в 2018-2019 учебном году </w:t>
      </w:r>
      <w:r w:rsidR="00783B51" w:rsidRPr="005D5C23">
        <w:rPr>
          <w:rFonts w:ascii="Times New Roman" w:hAnsi="Times New Roman" w:cs="Times New Roman"/>
          <w:sz w:val="28"/>
          <w:szCs w:val="28"/>
        </w:rPr>
        <w:t>работали в</w:t>
      </w:r>
      <w:r w:rsidRPr="005D5C23">
        <w:rPr>
          <w:rFonts w:ascii="Times New Roman" w:hAnsi="Times New Roman" w:cs="Times New Roman"/>
          <w:sz w:val="28"/>
          <w:szCs w:val="28"/>
        </w:rPr>
        <w:t xml:space="preserve"> одну смену. </w:t>
      </w:r>
    </w:p>
    <w:p w:rsidR="005D5C23" w:rsidRPr="005D5C23" w:rsidRDefault="005D5C23" w:rsidP="00306E77">
      <w:pPr>
        <w:shd w:val="clear" w:color="auto" w:fill="FFFFFF"/>
        <w:spacing w:after="0" w:line="240" w:lineRule="auto"/>
        <w:ind w:left="10" w:right="10" w:firstLine="701"/>
        <w:jc w:val="both"/>
        <w:rPr>
          <w:rFonts w:ascii="Times New Roman" w:hAnsi="Times New Roman" w:cs="Times New Roman"/>
          <w:b/>
        </w:rPr>
      </w:pPr>
      <w:r w:rsidRPr="005D5C23">
        <w:rPr>
          <w:rFonts w:ascii="Times New Roman" w:hAnsi="Times New Roman" w:cs="Times New Roman"/>
          <w:b/>
          <w:sz w:val="28"/>
          <w:szCs w:val="28"/>
        </w:rPr>
        <w:t xml:space="preserve">  </w:t>
      </w:r>
      <w:r w:rsidRPr="005D5C23">
        <w:rPr>
          <w:rFonts w:ascii="Times New Roman" w:hAnsi="Times New Roman" w:cs="Times New Roman"/>
          <w:sz w:val="28"/>
          <w:szCs w:val="28"/>
        </w:rPr>
        <w:t>Количество учащихся занимающихся в первую смену – 9180, а во вторую смену -4488</w:t>
      </w:r>
      <w:r w:rsidRPr="005D5C23">
        <w:rPr>
          <w:rFonts w:ascii="Times New Roman" w:hAnsi="Times New Roman" w:cs="Times New Roman"/>
          <w:b/>
          <w:sz w:val="28"/>
          <w:szCs w:val="28"/>
        </w:rPr>
        <w:t>.</w:t>
      </w:r>
    </w:p>
    <w:p w:rsidR="005D5C23" w:rsidRPr="005D5C23" w:rsidRDefault="005D5C23" w:rsidP="00306E77">
      <w:pPr>
        <w:shd w:val="clear" w:color="auto" w:fill="FFFFFF"/>
        <w:spacing w:after="0" w:line="240" w:lineRule="auto"/>
        <w:ind w:left="5" w:right="10" w:firstLine="710"/>
        <w:jc w:val="both"/>
        <w:rPr>
          <w:rFonts w:ascii="Times New Roman" w:hAnsi="Times New Roman" w:cs="Times New Roman"/>
          <w:sz w:val="28"/>
          <w:szCs w:val="28"/>
        </w:rPr>
      </w:pPr>
      <w:r w:rsidRPr="005D5C23">
        <w:rPr>
          <w:rFonts w:ascii="Times New Roman" w:hAnsi="Times New Roman" w:cs="Times New Roman"/>
          <w:spacing w:val="-2"/>
          <w:sz w:val="28"/>
          <w:szCs w:val="28"/>
        </w:rPr>
        <w:t xml:space="preserve">Удельный вес численности учащихся общеобразовательных организаций, </w:t>
      </w:r>
      <w:r w:rsidRPr="005D5C23">
        <w:rPr>
          <w:rFonts w:ascii="Times New Roman" w:hAnsi="Times New Roman" w:cs="Times New Roman"/>
          <w:sz w:val="28"/>
          <w:szCs w:val="28"/>
        </w:rPr>
        <w:t xml:space="preserve">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r w:rsidR="00783B51" w:rsidRPr="005D5C23">
        <w:rPr>
          <w:rFonts w:ascii="Times New Roman" w:hAnsi="Times New Roman" w:cs="Times New Roman"/>
          <w:sz w:val="28"/>
          <w:szCs w:val="28"/>
        </w:rPr>
        <w:t>составил 86</w:t>
      </w:r>
      <w:r w:rsidRPr="005D5C23">
        <w:rPr>
          <w:rFonts w:ascii="Times New Roman" w:hAnsi="Times New Roman" w:cs="Times New Roman"/>
          <w:sz w:val="28"/>
          <w:szCs w:val="28"/>
        </w:rPr>
        <w:t>% (1-8 классы).</w:t>
      </w:r>
    </w:p>
    <w:p w:rsidR="005D5C23" w:rsidRPr="005D5C23" w:rsidRDefault="005D5C23" w:rsidP="00306E77">
      <w:pPr>
        <w:shd w:val="clear" w:color="auto" w:fill="FFFFFF"/>
        <w:spacing w:after="0" w:line="240" w:lineRule="auto"/>
        <w:ind w:left="5" w:right="10" w:firstLine="710"/>
        <w:jc w:val="both"/>
        <w:rPr>
          <w:rFonts w:ascii="Times New Roman" w:hAnsi="Times New Roman" w:cs="Times New Roman"/>
        </w:rPr>
      </w:pPr>
      <w:r w:rsidRPr="005D5C23">
        <w:rPr>
          <w:rFonts w:ascii="Times New Roman" w:hAnsi="Times New Roman" w:cs="Times New Roman"/>
          <w:sz w:val="28"/>
          <w:szCs w:val="28"/>
        </w:rPr>
        <w:t xml:space="preserve">Самое прогрессивное направление в работе с интеллектуально одаренными детьми и подростками в </w:t>
      </w:r>
      <w:r w:rsidR="00783B51" w:rsidRPr="005D5C23">
        <w:rPr>
          <w:rFonts w:ascii="Times New Roman" w:hAnsi="Times New Roman" w:cs="Times New Roman"/>
          <w:sz w:val="28"/>
          <w:szCs w:val="28"/>
        </w:rPr>
        <w:t>районе –</w:t>
      </w:r>
      <w:r w:rsidRPr="005D5C23">
        <w:rPr>
          <w:rFonts w:ascii="Times New Roman" w:hAnsi="Times New Roman" w:cs="Times New Roman"/>
          <w:sz w:val="28"/>
          <w:szCs w:val="28"/>
        </w:rPr>
        <w:t xml:space="preserve"> олимпиадное и </w:t>
      </w:r>
      <w:r w:rsidR="00783B51" w:rsidRPr="005D5C23">
        <w:rPr>
          <w:rFonts w:ascii="Times New Roman" w:hAnsi="Times New Roman" w:cs="Times New Roman"/>
          <w:sz w:val="28"/>
          <w:szCs w:val="28"/>
        </w:rPr>
        <w:t>конкурсное движение</w:t>
      </w:r>
      <w:r w:rsidRPr="005D5C23">
        <w:rPr>
          <w:rFonts w:ascii="Times New Roman" w:hAnsi="Times New Roman" w:cs="Times New Roman"/>
          <w:sz w:val="28"/>
          <w:szCs w:val="28"/>
        </w:rPr>
        <w:t>.</w:t>
      </w:r>
    </w:p>
    <w:p w:rsidR="005D5C23" w:rsidRPr="005D5C23" w:rsidRDefault="005D5C23" w:rsidP="00306E77">
      <w:pPr>
        <w:shd w:val="clear" w:color="auto" w:fill="FFFFFF"/>
        <w:spacing w:after="0" w:line="240" w:lineRule="auto"/>
        <w:ind w:firstLine="710"/>
        <w:jc w:val="both"/>
        <w:rPr>
          <w:rFonts w:ascii="Times New Roman" w:hAnsi="Times New Roman" w:cs="Times New Roman"/>
          <w:sz w:val="28"/>
          <w:szCs w:val="28"/>
        </w:rPr>
      </w:pPr>
      <w:r w:rsidRPr="005D5C23">
        <w:rPr>
          <w:rFonts w:ascii="Times New Roman" w:hAnsi="Times New Roman" w:cs="Times New Roman"/>
          <w:sz w:val="28"/>
          <w:szCs w:val="28"/>
        </w:rPr>
        <w:lastRenderedPageBreak/>
        <w:t>Участие школьников в конкурсах, олимпиадах различного уровня создает благоприятные условия для развития и реализации творческих способностей учащихся.</w:t>
      </w:r>
    </w:p>
    <w:p w:rsidR="005D5C23" w:rsidRPr="005D5C23" w:rsidRDefault="00783B51" w:rsidP="00306E77">
      <w:pPr>
        <w:shd w:val="clear" w:color="auto" w:fill="FFFFFF"/>
        <w:spacing w:after="0" w:line="240" w:lineRule="auto"/>
        <w:ind w:firstLine="710"/>
        <w:jc w:val="both"/>
        <w:rPr>
          <w:rFonts w:ascii="Times New Roman" w:hAnsi="Times New Roman" w:cs="Times New Roman"/>
          <w:sz w:val="28"/>
          <w:szCs w:val="28"/>
        </w:rPr>
      </w:pPr>
      <w:r w:rsidRPr="005D5C23">
        <w:rPr>
          <w:rFonts w:ascii="Times New Roman" w:hAnsi="Times New Roman" w:cs="Times New Roman"/>
          <w:sz w:val="28"/>
          <w:szCs w:val="28"/>
        </w:rPr>
        <w:t>На муниципальном</w:t>
      </w:r>
      <w:r w:rsidR="005D5C23" w:rsidRPr="005D5C23">
        <w:rPr>
          <w:rFonts w:ascii="Times New Roman" w:hAnsi="Times New Roman" w:cs="Times New Roman"/>
          <w:sz w:val="28"/>
          <w:szCs w:val="28"/>
        </w:rPr>
        <w:t xml:space="preserve"> этапе Всероссийской олимпиады, по 22 учебным предметам, в 2017-2018 учебном </w:t>
      </w:r>
      <w:r w:rsidRPr="005D5C23">
        <w:rPr>
          <w:rFonts w:ascii="Times New Roman" w:hAnsi="Times New Roman" w:cs="Times New Roman"/>
          <w:sz w:val="28"/>
          <w:szCs w:val="28"/>
        </w:rPr>
        <w:t>году приняли</w:t>
      </w:r>
      <w:r w:rsidR="005D5C23" w:rsidRPr="005D5C23">
        <w:rPr>
          <w:rFonts w:ascii="Times New Roman" w:hAnsi="Times New Roman" w:cs="Times New Roman"/>
          <w:sz w:val="28"/>
          <w:szCs w:val="28"/>
        </w:rPr>
        <w:t xml:space="preserve"> участие около </w:t>
      </w:r>
      <w:r w:rsidRPr="005D5C23">
        <w:rPr>
          <w:rFonts w:ascii="Times New Roman" w:hAnsi="Times New Roman" w:cs="Times New Roman"/>
          <w:sz w:val="28"/>
          <w:szCs w:val="28"/>
        </w:rPr>
        <w:t>2800 учащихся</w:t>
      </w:r>
      <w:r w:rsidR="005D5C23" w:rsidRPr="005D5C23">
        <w:rPr>
          <w:rFonts w:ascii="Times New Roman" w:hAnsi="Times New Roman" w:cs="Times New Roman"/>
          <w:sz w:val="28"/>
          <w:szCs w:val="28"/>
        </w:rPr>
        <w:t xml:space="preserve"> 7-11 классов. В этом учебном году олимпиадные задания школьного и муниципального этапов </w:t>
      </w:r>
      <w:r w:rsidRPr="005D5C23">
        <w:rPr>
          <w:rFonts w:ascii="Times New Roman" w:hAnsi="Times New Roman" w:cs="Times New Roman"/>
          <w:sz w:val="28"/>
          <w:szCs w:val="28"/>
        </w:rPr>
        <w:t>получали с</w:t>
      </w:r>
      <w:r w:rsidR="005D5C23" w:rsidRPr="005D5C23">
        <w:rPr>
          <w:rFonts w:ascii="Times New Roman" w:hAnsi="Times New Roman" w:cs="Times New Roman"/>
          <w:sz w:val="28"/>
          <w:szCs w:val="28"/>
        </w:rPr>
        <w:t xml:space="preserve"> Москвы через систему Статград. </w:t>
      </w:r>
    </w:p>
    <w:p w:rsidR="00783B51" w:rsidRDefault="005D5C23" w:rsidP="00306E77">
      <w:pPr>
        <w:shd w:val="clear" w:color="auto" w:fill="FFFFFF"/>
        <w:spacing w:after="0" w:line="240" w:lineRule="auto"/>
        <w:ind w:firstLine="710"/>
        <w:jc w:val="both"/>
        <w:rPr>
          <w:rFonts w:ascii="Times New Roman" w:hAnsi="Times New Roman" w:cs="Times New Roman"/>
          <w:sz w:val="28"/>
          <w:szCs w:val="28"/>
        </w:rPr>
      </w:pPr>
      <w:r w:rsidRPr="005D5C23">
        <w:rPr>
          <w:rFonts w:ascii="Times New Roman" w:hAnsi="Times New Roman" w:cs="Times New Roman"/>
          <w:sz w:val="28"/>
          <w:szCs w:val="28"/>
        </w:rPr>
        <w:t xml:space="preserve">По итогам муниципального этапа олимпиад на региональный этап вышли -38 учащихся. Из них 1 школьник </w:t>
      </w:r>
      <w:r w:rsidR="00C546D1" w:rsidRPr="005D5C23">
        <w:rPr>
          <w:rFonts w:ascii="Times New Roman" w:hAnsi="Times New Roman" w:cs="Times New Roman"/>
          <w:sz w:val="28"/>
          <w:szCs w:val="28"/>
        </w:rPr>
        <w:t>(Какашуринская</w:t>
      </w:r>
      <w:r w:rsidRPr="005D5C23">
        <w:rPr>
          <w:rFonts w:ascii="Times New Roman" w:hAnsi="Times New Roman" w:cs="Times New Roman"/>
          <w:sz w:val="28"/>
          <w:szCs w:val="28"/>
        </w:rPr>
        <w:t xml:space="preserve"> СОШ№2) стал победителем   в региональном этапе Всероссийской олимпиады, 9 школьников стали призерами в региональном этапе Всероссийской олимпиады</w:t>
      </w:r>
      <w:r w:rsidR="00783B51">
        <w:rPr>
          <w:rFonts w:ascii="Times New Roman" w:hAnsi="Times New Roman" w:cs="Times New Roman"/>
          <w:sz w:val="28"/>
          <w:szCs w:val="28"/>
        </w:rPr>
        <w:t>.</w:t>
      </w:r>
    </w:p>
    <w:p w:rsidR="005D5C23" w:rsidRDefault="005D5C23" w:rsidP="00306E77">
      <w:pPr>
        <w:shd w:val="clear" w:color="auto" w:fill="FFFFFF"/>
        <w:spacing w:after="0" w:line="240" w:lineRule="auto"/>
        <w:ind w:firstLine="710"/>
        <w:jc w:val="both"/>
        <w:rPr>
          <w:rFonts w:ascii="Times New Roman" w:hAnsi="Times New Roman" w:cs="Times New Roman"/>
          <w:sz w:val="28"/>
          <w:szCs w:val="28"/>
        </w:rPr>
      </w:pPr>
      <w:r w:rsidRPr="005D5C23">
        <w:rPr>
          <w:rFonts w:ascii="Times New Roman" w:hAnsi="Times New Roman" w:cs="Times New Roman"/>
          <w:sz w:val="28"/>
          <w:szCs w:val="28"/>
        </w:rPr>
        <w:t xml:space="preserve">        В 2018-2019 учебном году провели муниципальный этап олимпиады по 18 предметам. По результатам олимпиад 232 учащихся ОУ стали победителями и призерами. Муниципальный этап олимпиад по предметам национально-регионального цикла проведем в январе – феврале по графику Минобрнауки РД. Республиканский этап олимпиад также будет проведен по графику Минобрнауки РД в январе- феврале 2019 года. </w:t>
      </w:r>
    </w:p>
    <w:p w:rsidR="0057285B" w:rsidRPr="0057285B" w:rsidRDefault="00783B51" w:rsidP="00306E77">
      <w:pPr>
        <w:spacing w:after="0" w:line="240" w:lineRule="auto"/>
        <w:ind w:firstLine="567"/>
        <w:jc w:val="both"/>
        <w:rPr>
          <w:rFonts w:ascii="Times New Roman" w:hAnsi="Times New Roman" w:cs="Times New Roman"/>
          <w:sz w:val="28"/>
          <w:szCs w:val="28"/>
        </w:rPr>
      </w:pPr>
      <w:r w:rsidRPr="00783B51">
        <w:rPr>
          <w:rFonts w:ascii="Times New Roman" w:hAnsi="Times New Roman" w:cs="Times New Roman"/>
          <w:sz w:val="28"/>
          <w:szCs w:val="28"/>
        </w:rPr>
        <w:t xml:space="preserve">Одним из ведущих показателей качества образования является государственная итоговая аттестация выпускников 9 и 11 классов. Нарушений процедуры и случаев отключения видеокамер не зафиксировано. </w:t>
      </w:r>
      <w:r w:rsidR="0057285B" w:rsidRPr="0057285B">
        <w:rPr>
          <w:rFonts w:ascii="Times New Roman" w:hAnsi="Times New Roman" w:cs="Times New Roman"/>
          <w:sz w:val="28"/>
          <w:szCs w:val="28"/>
        </w:rPr>
        <w:t>В едином</w:t>
      </w:r>
      <w:r w:rsidR="0057285B">
        <w:rPr>
          <w:rFonts w:ascii="Times New Roman" w:hAnsi="Times New Roman" w:cs="Times New Roman"/>
          <w:sz w:val="28"/>
          <w:szCs w:val="28"/>
        </w:rPr>
        <w:t xml:space="preserve"> государственном экзамене в 2018</w:t>
      </w:r>
      <w:r w:rsidR="0057285B" w:rsidRPr="0057285B">
        <w:rPr>
          <w:rFonts w:ascii="Times New Roman" w:hAnsi="Times New Roman" w:cs="Times New Roman"/>
          <w:sz w:val="28"/>
          <w:szCs w:val="28"/>
        </w:rPr>
        <w:t xml:space="preserve"> году принял</w:t>
      </w:r>
      <w:r w:rsidR="0057285B">
        <w:rPr>
          <w:rFonts w:ascii="Times New Roman" w:hAnsi="Times New Roman" w:cs="Times New Roman"/>
          <w:sz w:val="28"/>
          <w:szCs w:val="28"/>
        </w:rPr>
        <w:t>и участие 249 обучающихся, 232</w:t>
      </w:r>
      <w:r w:rsidR="0057285B" w:rsidRPr="0057285B">
        <w:rPr>
          <w:rFonts w:ascii="Times New Roman" w:hAnsi="Times New Roman" w:cs="Times New Roman"/>
          <w:sz w:val="28"/>
          <w:szCs w:val="28"/>
        </w:rPr>
        <w:t xml:space="preserve"> выпускников получили аттестат о среднем общем образовании. </w:t>
      </w:r>
    </w:p>
    <w:p w:rsidR="0057285B" w:rsidRDefault="0057285B" w:rsidP="00306E77">
      <w:pPr>
        <w:spacing w:after="0" w:line="240" w:lineRule="auto"/>
        <w:ind w:firstLine="567"/>
        <w:jc w:val="both"/>
        <w:rPr>
          <w:bCs/>
          <w:sz w:val="28"/>
          <w:szCs w:val="28"/>
        </w:rPr>
      </w:pPr>
      <w:r>
        <w:rPr>
          <w:rFonts w:ascii="Times New Roman" w:hAnsi="Times New Roman" w:cs="Times New Roman"/>
          <w:sz w:val="28"/>
          <w:szCs w:val="28"/>
        </w:rPr>
        <w:t>По итогам 2017-2018 года 25</w:t>
      </w:r>
      <w:r w:rsidRPr="0057285B">
        <w:rPr>
          <w:rFonts w:ascii="Times New Roman" w:hAnsi="Times New Roman" w:cs="Times New Roman"/>
          <w:sz w:val="28"/>
          <w:szCs w:val="28"/>
        </w:rPr>
        <w:t xml:space="preserve"> выпускников 11-х классов получили аттестат о среднем общем образовании с отличием.</w:t>
      </w:r>
      <w:r w:rsidRPr="0057285B">
        <w:rPr>
          <w:rFonts w:ascii="Times New Roman" w:hAnsi="Times New Roman" w:cs="Times New Roman"/>
          <w:bCs/>
          <w:sz w:val="28"/>
          <w:szCs w:val="28"/>
        </w:rPr>
        <w:t xml:space="preserve"> По результатам основных экзаменов (русский язык, математика) выпускникам выдаются аттестаты о среднем общем образовании.  Получили аттестаты из явившихся на ЕГЭ 232 выпускника - 93 % выпускников.</w:t>
      </w:r>
      <w:r>
        <w:rPr>
          <w:bCs/>
          <w:sz w:val="28"/>
          <w:szCs w:val="28"/>
        </w:rPr>
        <w:t xml:space="preserve"> </w:t>
      </w:r>
      <w:r w:rsidRPr="0057285B">
        <w:rPr>
          <w:rFonts w:ascii="Times New Roman" w:hAnsi="Times New Roman" w:cs="Times New Roman"/>
          <w:sz w:val="28"/>
          <w:szCs w:val="28"/>
        </w:rPr>
        <w:t>В</w:t>
      </w:r>
      <w:r>
        <w:rPr>
          <w:rFonts w:ascii="Times New Roman" w:hAnsi="Times New Roman" w:cs="Times New Roman"/>
          <w:sz w:val="28"/>
          <w:szCs w:val="28"/>
        </w:rPr>
        <w:t xml:space="preserve"> 2018 году 9 класс окончили 1173</w:t>
      </w:r>
      <w:r w:rsidRPr="0057285B">
        <w:rPr>
          <w:rFonts w:ascii="Times New Roman" w:hAnsi="Times New Roman" w:cs="Times New Roman"/>
          <w:sz w:val="28"/>
          <w:szCs w:val="28"/>
        </w:rPr>
        <w:t xml:space="preserve"> учащийся текущего го</w:t>
      </w:r>
      <w:r>
        <w:rPr>
          <w:rFonts w:ascii="Times New Roman" w:hAnsi="Times New Roman" w:cs="Times New Roman"/>
          <w:sz w:val="28"/>
          <w:szCs w:val="28"/>
        </w:rPr>
        <w:t>да, 1136</w:t>
      </w:r>
      <w:r w:rsidRPr="0057285B">
        <w:rPr>
          <w:rFonts w:ascii="Times New Roman" w:hAnsi="Times New Roman" w:cs="Times New Roman"/>
          <w:sz w:val="28"/>
          <w:szCs w:val="28"/>
        </w:rPr>
        <w:t xml:space="preserve"> (98%) из которых получили аттестат </w:t>
      </w:r>
      <w:r>
        <w:rPr>
          <w:rFonts w:ascii="Times New Roman" w:hAnsi="Times New Roman" w:cs="Times New Roman"/>
          <w:sz w:val="28"/>
          <w:szCs w:val="28"/>
        </w:rPr>
        <w:t>об основном общем образовании 70</w:t>
      </w:r>
      <w:r w:rsidRPr="0057285B">
        <w:rPr>
          <w:rFonts w:ascii="Times New Roman" w:hAnsi="Times New Roman" w:cs="Times New Roman"/>
          <w:sz w:val="28"/>
          <w:szCs w:val="28"/>
        </w:rPr>
        <w:t xml:space="preserve"> выпускника получили аттестат особого образца.</w:t>
      </w:r>
      <w:r>
        <w:rPr>
          <w:rFonts w:ascii="Times New Roman" w:hAnsi="Times New Roman" w:cs="Times New Roman"/>
          <w:sz w:val="28"/>
          <w:szCs w:val="28"/>
        </w:rPr>
        <w:t xml:space="preserve"> </w:t>
      </w:r>
      <w:r w:rsidRPr="0057285B">
        <w:rPr>
          <w:rFonts w:ascii="Times New Roman" w:hAnsi="Times New Roman" w:cs="Times New Roman"/>
          <w:sz w:val="28"/>
          <w:szCs w:val="28"/>
        </w:rPr>
        <w:t>Результаты государственной итоговой аттестации в 9-х и 11-х классах, свидетельствуют, что проблема повышения качества знаний остается не просто актуальной, а является самой насущной в современных условиях обновления образования.</w:t>
      </w:r>
      <w:r>
        <w:rPr>
          <w:rFonts w:ascii="Times New Roman" w:hAnsi="Times New Roman" w:cs="Times New Roman"/>
          <w:bCs/>
          <w:sz w:val="28"/>
          <w:szCs w:val="28"/>
        </w:rPr>
        <w:t xml:space="preserve"> </w:t>
      </w:r>
    </w:p>
    <w:p w:rsidR="005C1336" w:rsidRDefault="0057285B" w:rsidP="00306E77">
      <w:pPr>
        <w:shd w:val="clear" w:color="auto" w:fill="FFFFFF"/>
        <w:spacing w:after="0" w:line="240" w:lineRule="auto"/>
        <w:ind w:right="14"/>
        <w:jc w:val="both"/>
        <w:rPr>
          <w:rFonts w:ascii="Times New Roman" w:eastAsia="Times New Roman" w:hAnsi="Times New Roman" w:cs="Times New Roman"/>
          <w:b/>
          <w:bCs/>
          <w:sz w:val="28"/>
          <w:szCs w:val="28"/>
        </w:rPr>
      </w:pPr>
      <w:r w:rsidRPr="0057285B">
        <w:rPr>
          <w:rFonts w:ascii="Times New Roman" w:hAnsi="Times New Roman" w:cs="Times New Roman"/>
          <w:bCs/>
          <w:sz w:val="28"/>
          <w:szCs w:val="28"/>
        </w:rPr>
        <w:t xml:space="preserve">  </w:t>
      </w:r>
      <w:r w:rsidR="00783B51" w:rsidRPr="00783B51">
        <w:rPr>
          <w:rFonts w:ascii="Times New Roman" w:hAnsi="Times New Roman" w:cs="Times New Roman"/>
          <w:sz w:val="28"/>
          <w:szCs w:val="28"/>
        </w:rPr>
        <w:t xml:space="preserve">   </w:t>
      </w:r>
      <w:r w:rsidR="005D5C23" w:rsidRPr="005D5C23">
        <w:rPr>
          <w:rFonts w:ascii="Times New Roman" w:hAnsi="Times New Roman" w:cs="Times New Roman"/>
          <w:sz w:val="28"/>
          <w:szCs w:val="28"/>
        </w:rPr>
        <w:t>Управлением образования ежегодно проводятся   районные олимпиады по предметам русский язык и математика для учащихся начальной школы. В этом году проведем муниципальный этап олимпиады среди 4 –х классов по предмету «Окружающий мир»</w:t>
      </w:r>
      <w:r w:rsidR="005C1336">
        <w:rPr>
          <w:rFonts w:ascii="Times New Roman" w:hAnsi="Times New Roman" w:cs="Times New Roman"/>
          <w:sz w:val="28"/>
          <w:szCs w:val="28"/>
        </w:rPr>
        <w:t xml:space="preserve">.  </w:t>
      </w:r>
      <w:r w:rsidR="005D5C23" w:rsidRPr="005D5C23">
        <w:rPr>
          <w:rFonts w:ascii="Times New Roman" w:hAnsi="Times New Roman" w:cs="Times New Roman"/>
          <w:sz w:val="28"/>
          <w:szCs w:val="28"/>
        </w:rPr>
        <w:t>В течение учебного года учащиеся школ района: отличники учёбы, активисты школьных органов ученического самоуправления под руководством педагогов ОУ, методистов ИМЦ принимали активное участие в различных районных и республиканских акциях по профилактике наркомании, табакокурения и противодействия идеологии терроризма и экстремизма.</w:t>
      </w:r>
      <w:r w:rsidR="005C1336" w:rsidRPr="005C1336">
        <w:rPr>
          <w:rFonts w:ascii="Times New Roman" w:eastAsia="Times New Roman" w:hAnsi="Times New Roman" w:cs="Times New Roman"/>
          <w:b/>
          <w:bCs/>
          <w:sz w:val="28"/>
          <w:szCs w:val="28"/>
        </w:rPr>
        <w:t xml:space="preserve"> </w:t>
      </w:r>
    </w:p>
    <w:p w:rsidR="005C1336" w:rsidRPr="005C1336" w:rsidRDefault="005C1336" w:rsidP="00306E77">
      <w:pPr>
        <w:shd w:val="clear" w:color="auto" w:fill="FFFFFF"/>
        <w:spacing w:after="0" w:line="240" w:lineRule="auto"/>
        <w:ind w:right="14" w:firstLine="708"/>
        <w:jc w:val="both"/>
        <w:rPr>
          <w:rFonts w:ascii="Times New Roman" w:eastAsia="Times New Roman" w:hAnsi="Times New Roman" w:cs="Times New Roman"/>
          <w:sz w:val="20"/>
          <w:szCs w:val="20"/>
        </w:rPr>
      </w:pPr>
      <w:r w:rsidRPr="005C1336">
        <w:rPr>
          <w:rFonts w:ascii="Times New Roman" w:eastAsia="Times New Roman" w:hAnsi="Times New Roman" w:cs="Times New Roman"/>
          <w:b/>
          <w:bCs/>
          <w:sz w:val="28"/>
          <w:szCs w:val="28"/>
        </w:rPr>
        <w:t>Кадровое обеспечение общеобразовательных</w:t>
      </w:r>
      <w:r w:rsidRPr="005C1336">
        <w:rPr>
          <w:rFonts w:ascii="Times New Roman" w:eastAsia="Times New Roman" w:hAnsi="Times New Roman" w:cs="Times New Roman"/>
          <w:bCs/>
          <w:sz w:val="28"/>
          <w:szCs w:val="28"/>
        </w:rPr>
        <w:t xml:space="preserve"> организаций осуществляющих образовательную деятельность в части реализации основных общеобразовательных программ.</w:t>
      </w:r>
    </w:p>
    <w:p w:rsidR="005C1336" w:rsidRPr="005C1336" w:rsidRDefault="005C1336" w:rsidP="00306E77">
      <w:pPr>
        <w:widowControl w:val="0"/>
        <w:shd w:val="clear" w:color="auto" w:fill="FFFFFF"/>
        <w:autoSpaceDE w:val="0"/>
        <w:autoSpaceDN w:val="0"/>
        <w:adjustRightInd w:val="0"/>
        <w:spacing w:after="0" w:line="240" w:lineRule="auto"/>
        <w:ind w:right="5" w:firstLine="710"/>
        <w:jc w:val="both"/>
        <w:rPr>
          <w:rFonts w:ascii="Times New Roman" w:eastAsia="Times New Roman" w:hAnsi="Times New Roman" w:cs="Times New Roman"/>
          <w:sz w:val="28"/>
          <w:szCs w:val="28"/>
        </w:rPr>
      </w:pPr>
      <w:r w:rsidRPr="005C1336">
        <w:rPr>
          <w:rFonts w:ascii="Times New Roman" w:eastAsia="Times New Roman" w:hAnsi="Times New Roman" w:cs="Times New Roman"/>
          <w:sz w:val="28"/>
          <w:szCs w:val="28"/>
        </w:rPr>
        <w:t xml:space="preserve">Готовность к инновационной деятельности в современных условиях – важнейшее качество педагога - профессионала, без наличия которого </w:t>
      </w:r>
      <w:r w:rsidRPr="005C1336">
        <w:rPr>
          <w:rFonts w:ascii="Times New Roman" w:eastAsia="Times New Roman" w:hAnsi="Times New Roman" w:cs="Times New Roman"/>
          <w:sz w:val="28"/>
          <w:szCs w:val="28"/>
        </w:rPr>
        <w:lastRenderedPageBreak/>
        <w:t>невозможно достичь и высокого уровня педагогического мастерства.</w:t>
      </w:r>
    </w:p>
    <w:p w:rsidR="005C1336" w:rsidRPr="005C1336" w:rsidRDefault="005C1336" w:rsidP="00306E77">
      <w:pPr>
        <w:widowControl w:val="0"/>
        <w:shd w:val="clear" w:color="auto" w:fill="FFFFFF"/>
        <w:autoSpaceDE w:val="0"/>
        <w:autoSpaceDN w:val="0"/>
        <w:adjustRightInd w:val="0"/>
        <w:spacing w:after="0" w:line="240" w:lineRule="auto"/>
        <w:ind w:left="5" w:right="14" w:firstLine="701"/>
        <w:jc w:val="both"/>
        <w:rPr>
          <w:rFonts w:ascii="Times New Roman" w:eastAsia="Times New Roman" w:hAnsi="Times New Roman" w:cs="Times New Roman"/>
          <w:sz w:val="28"/>
          <w:szCs w:val="28"/>
        </w:rPr>
      </w:pPr>
      <w:r w:rsidRPr="005C1336">
        <w:rPr>
          <w:rFonts w:ascii="Times New Roman" w:eastAsia="Times New Roman" w:hAnsi="Times New Roman" w:cs="Times New Roman"/>
          <w:sz w:val="28"/>
          <w:szCs w:val="28"/>
        </w:rPr>
        <w:t xml:space="preserve">В школах работают 1403 учителей. Имеют высшую квалификационную категорию 198 учителей, т.е. 14 %, первую -278 учителей, т.е 20%. </w:t>
      </w:r>
    </w:p>
    <w:p w:rsidR="005C1336" w:rsidRPr="005C1336" w:rsidRDefault="005C1336" w:rsidP="00306E77">
      <w:pPr>
        <w:widowControl w:val="0"/>
        <w:shd w:val="clear" w:color="auto" w:fill="FFFFFF"/>
        <w:autoSpaceDE w:val="0"/>
        <w:autoSpaceDN w:val="0"/>
        <w:adjustRightInd w:val="0"/>
        <w:spacing w:after="0" w:line="240" w:lineRule="auto"/>
        <w:ind w:left="5" w:right="14" w:firstLine="701"/>
        <w:jc w:val="both"/>
        <w:rPr>
          <w:rFonts w:ascii="Times New Roman" w:eastAsia="Times New Roman" w:hAnsi="Times New Roman" w:cs="Times New Roman"/>
          <w:sz w:val="28"/>
          <w:szCs w:val="28"/>
        </w:rPr>
      </w:pPr>
      <w:r w:rsidRPr="005C1336">
        <w:rPr>
          <w:rFonts w:ascii="Times New Roman" w:eastAsia="Times New Roman" w:hAnsi="Times New Roman" w:cs="Times New Roman"/>
          <w:sz w:val="28"/>
          <w:szCs w:val="28"/>
        </w:rPr>
        <w:t xml:space="preserve">Почти 95% учителей с высшим педагогическим образованием. </w:t>
      </w:r>
    </w:p>
    <w:p w:rsidR="005C1336" w:rsidRPr="005C1336" w:rsidRDefault="005C1336" w:rsidP="00306E7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C1336">
        <w:rPr>
          <w:rFonts w:ascii="Times New Roman" w:eastAsia="Times New Roman" w:hAnsi="Times New Roman" w:cs="Times New Roman"/>
          <w:spacing w:val="-1"/>
          <w:sz w:val="28"/>
          <w:szCs w:val="28"/>
        </w:rPr>
        <w:t>По итогам проведенной работы зафиксированы следующие эффекты и показывает положительную динамику следующих показателей:</w:t>
      </w:r>
    </w:p>
    <w:p w:rsidR="005C1336" w:rsidRPr="005C1336" w:rsidRDefault="005C1336" w:rsidP="00306E77">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8"/>
          <w:szCs w:val="28"/>
        </w:rPr>
      </w:pPr>
      <w:r w:rsidRPr="005C1336">
        <w:rPr>
          <w:rFonts w:ascii="Times New Roman" w:eastAsia="Times New Roman" w:hAnsi="Times New Roman" w:cs="Times New Roman"/>
          <w:sz w:val="28"/>
          <w:szCs w:val="28"/>
        </w:rPr>
        <w:t>- ежегодно возрастает количество учителей, принимающих участие в мероприятиях, направленных на развитие и поддержку профессионального роста педагогов, в том числе   в рамках конкурсного движения:</w:t>
      </w:r>
    </w:p>
    <w:p w:rsidR="005C1336" w:rsidRPr="005C1336" w:rsidRDefault="005C1336" w:rsidP="00306E77">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8"/>
          <w:szCs w:val="28"/>
        </w:rPr>
      </w:pPr>
      <w:r w:rsidRPr="005C1336">
        <w:rPr>
          <w:rFonts w:ascii="Times New Roman" w:eastAsia="Times New Roman" w:hAnsi="Times New Roman" w:cs="Times New Roman"/>
          <w:sz w:val="28"/>
          <w:szCs w:val="28"/>
        </w:rPr>
        <w:t xml:space="preserve"> -  Учитель года;</w:t>
      </w:r>
    </w:p>
    <w:p w:rsidR="005C1336" w:rsidRPr="005C1336" w:rsidRDefault="005C1336" w:rsidP="00306E77">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8"/>
          <w:szCs w:val="28"/>
        </w:rPr>
      </w:pPr>
      <w:r w:rsidRPr="005C1336">
        <w:rPr>
          <w:rFonts w:ascii="Times New Roman" w:eastAsia="Times New Roman" w:hAnsi="Times New Roman" w:cs="Times New Roman"/>
          <w:sz w:val="28"/>
          <w:szCs w:val="28"/>
        </w:rPr>
        <w:t>- Самый классный классный;</w:t>
      </w:r>
    </w:p>
    <w:p w:rsidR="005C1336" w:rsidRPr="005C1336" w:rsidRDefault="005C1336" w:rsidP="00306E77">
      <w:pPr>
        <w:widowControl w:val="0"/>
        <w:shd w:val="clear" w:color="auto" w:fill="FFFFFF"/>
        <w:autoSpaceDE w:val="0"/>
        <w:autoSpaceDN w:val="0"/>
        <w:adjustRightInd w:val="0"/>
        <w:spacing w:after="0" w:line="240" w:lineRule="auto"/>
        <w:ind w:firstLine="706"/>
        <w:jc w:val="both"/>
        <w:rPr>
          <w:rFonts w:ascii="Times New Roman" w:eastAsia="Times New Roman" w:hAnsi="Times New Roman" w:cs="Times New Roman"/>
          <w:sz w:val="28"/>
          <w:szCs w:val="28"/>
        </w:rPr>
      </w:pPr>
      <w:r w:rsidRPr="005C1336">
        <w:rPr>
          <w:rFonts w:ascii="Times New Roman" w:eastAsia="Times New Roman" w:hAnsi="Times New Roman" w:cs="Times New Roman"/>
          <w:sz w:val="28"/>
          <w:szCs w:val="28"/>
        </w:rPr>
        <w:t xml:space="preserve">- олимпиады среди учителей – предметников;  </w:t>
      </w:r>
    </w:p>
    <w:p w:rsidR="005D5C23" w:rsidRPr="005D5C23" w:rsidRDefault="005C1336" w:rsidP="00306E77">
      <w:pPr>
        <w:widowControl w:val="0"/>
        <w:shd w:val="clear" w:color="auto" w:fill="FFFFFF"/>
        <w:autoSpaceDE w:val="0"/>
        <w:autoSpaceDN w:val="0"/>
        <w:adjustRightInd w:val="0"/>
        <w:spacing w:after="0" w:line="240" w:lineRule="auto"/>
        <w:ind w:firstLine="706"/>
        <w:jc w:val="both"/>
        <w:rPr>
          <w:rFonts w:ascii="Times New Roman" w:hAnsi="Times New Roman" w:cs="Times New Roman"/>
          <w:sz w:val="28"/>
          <w:szCs w:val="28"/>
        </w:rPr>
      </w:pPr>
      <w:r w:rsidRPr="005C1336">
        <w:rPr>
          <w:rFonts w:ascii="Times New Roman" w:eastAsia="Times New Roman" w:hAnsi="Times New Roman" w:cs="Times New Roman"/>
          <w:sz w:val="28"/>
          <w:szCs w:val="28"/>
        </w:rPr>
        <w:t xml:space="preserve">- реализуется отдельная конкурсная номинация для молодых специалистов;  </w:t>
      </w:r>
    </w:p>
    <w:p w:rsidR="00554AE9" w:rsidRDefault="00761A1D" w:rsidP="00306E77">
      <w:pPr>
        <w:spacing w:after="0" w:line="240" w:lineRule="auto"/>
        <w:ind w:firstLine="567"/>
        <w:jc w:val="both"/>
        <w:rPr>
          <w:rFonts w:ascii="Times New Roman" w:hAnsi="Times New Roman" w:cs="Times New Roman"/>
          <w:sz w:val="28"/>
          <w:szCs w:val="28"/>
        </w:rPr>
      </w:pPr>
      <w:r w:rsidRPr="00BB534F">
        <w:rPr>
          <w:rFonts w:ascii="Times New Roman" w:hAnsi="Times New Roman" w:cs="Times New Roman"/>
          <w:sz w:val="28"/>
          <w:szCs w:val="28"/>
        </w:rPr>
        <w:t>Нельзя обойти вниманием и такое важное направление в нашей деятельности, как проведение детской оздоровительной компании</w:t>
      </w:r>
      <w:r>
        <w:rPr>
          <w:rFonts w:ascii="Times New Roman" w:hAnsi="Times New Roman" w:cs="Times New Roman"/>
          <w:sz w:val="28"/>
          <w:szCs w:val="28"/>
        </w:rPr>
        <w:t xml:space="preserve">. </w:t>
      </w:r>
      <w:r w:rsidRPr="00BB534F">
        <w:rPr>
          <w:rFonts w:ascii="Times New Roman" w:hAnsi="Times New Roman" w:cs="Times New Roman"/>
          <w:sz w:val="28"/>
          <w:szCs w:val="28"/>
        </w:rPr>
        <w:t>С целью оздоровления детей в период каникул во всех школах были проведены мероприятия в разных формах. Наиболее массовыми были однодневные экскурсии по краю, дневные тематические площадки, работа школьного спортивного клуба.  Во исполнение поручения Председателя Правительства РД Здунова А.А. о  ходе оздоровительной компании в летний сезон  2018</w:t>
      </w:r>
      <w:r>
        <w:rPr>
          <w:rFonts w:ascii="Times New Roman" w:hAnsi="Times New Roman" w:cs="Times New Roman"/>
          <w:sz w:val="28"/>
          <w:szCs w:val="28"/>
        </w:rPr>
        <w:t xml:space="preserve"> </w:t>
      </w:r>
      <w:r w:rsidRPr="00BB534F">
        <w:rPr>
          <w:rFonts w:ascii="Times New Roman" w:hAnsi="Times New Roman" w:cs="Times New Roman"/>
          <w:sz w:val="28"/>
          <w:szCs w:val="28"/>
        </w:rPr>
        <w:t>г</w:t>
      </w:r>
      <w:r>
        <w:rPr>
          <w:rFonts w:ascii="Times New Roman" w:hAnsi="Times New Roman" w:cs="Times New Roman"/>
          <w:sz w:val="28"/>
          <w:szCs w:val="28"/>
        </w:rPr>
        <w:t>.</w:t>
      </w:r>
      <w:r w:rsidRPr="00BB534F">
        <w:rPr>
          <w:rFonts w:ascii="Times New Roman" w:hAnsi="Times New Roman" w:cs="Times New Roman"/>
          <w:sz w:val="28"/>
          <w:szCs w:val="28"/>
        </w:rPr>
        <w:t>, а также в целях обеспечения эффективного  отдыха, оздоровления и занятости детей и подростков в районе в 2018</w:t>
      </w:r>
      <w:r>
        <w:rPr>
          <w:rFonts w:ascii="Times New Roman" w:hAnsi="Times New Roman" w:cs="Times New Roman"/>
          <w:sz w:val="28"/>
          <w:szCs w:val="28"/>
        </w:rPr>
        <w:t xml:space="preserve"> </w:t>
      </w:r>
      <w:r w:rsidRPr="00BB534F">
        <w:rPr>
          <w:rFonts w:ascii="Times New Roman" w:hAnsi="Times New Roman" w:cs="Times New Roman"/>
          <w:sz w:val="28"/>
          <w:szCs w:val="28"/>
        </w:rPr>
        <w:t>году, создания условий для укрепления их зд</w:t>
      </w:r>
      <w:r>
        <w:rPr>
          <w:rFonts w:ascii="Times New Roman" w:hAnsi="Times New Roman" w:cs="Times New Roman"/>
          <w:sz w:val="28"/>
          <w:szCs w:val="28"/>
        </w:rPr>
        <w:t>оровья, творческого развития  «</w:t>
      </w:r>
      <w:r w:rsidRPr="00BB534F">
        <w:rPr>
          <w:rFonts w:ascii="Times New Roman" w:hAnsi="Times New Roman" w:cs="Times New Roman"/>
          <w:sz w:val="28"/>
          <w:szCs w:val="28"/>
        </w:rPr>
        <w:t>О мерах по организации отдыха, оздоровления и занятости детей в МР «Карабудахкентский район» в 2018</w:t>
      </w:r>
      <w:r>
        <w:rPr>
          <w:rFonts w:ascii="Times New Roman" w:hAnsi="Times New Roman" w:cs="Times New Roman"/>
          <w:sz w:val="28"/>
          <w:szCs w:val="28"/>
        </w:rPr>
        <w:t xml:space="preserve"> </w:t>
      </w:r>
      <w:r w:rsidRPr="00BB534F">
        <w:rPr>
          <w:rFonts w:ascii="Times New Roman" w:hAnsi="Times New Roman" w:cs="Times New Roman"/>
          <w:sz w:val="28"/>
          <w:szCs w:val="28"/>
        </w:rPr>
        <w:t>году»    на территории Карабудахкентского района  по  побережью  функционировало  5 стационарных оздоровительных лагерей: РДЦ «Солнечный берег»</w:t>
      </w:r>
      <w:r w:rsidR="00554AE9">
        <w:rPr>
          <w:rFonts w:ascii="Times New Roman" w:hAnsi="Times New Roman" w:cs="Times New Roman"/>
          <w:sz w:val="28"/>
          <w:szCs w:val="28"/>
        </w:rPr>
        <w:t xml:space="preserve"> - 28</w:t>
      </w:r>
      <w:r w:rsidRPr="00BB534F">
        <w:rPr>
          <w:rFonts w:ascii="Times New Roman" w:hAnsi="Times New Roman" w:cs="Times New Roman"/>
          <w:sz w:val="28"/>
          <w:szCs w:val="28"/>
        </w:rPr>
        <w:t>,   ДОЛ «Ласточка», ДОЛ «Анжи–Мастер»</w:t>
      </w:r>
      <w:r w:rsidR="00554AE9">
        <w:rPr>
          <w:rFonts w:ascii="Times New Roman" w:hAnsi="Times New Roman" w:cs="Times New Roman"/>
          <w:sz w:val="28"/>
          <w:szCs w:val="28"/>
        </w:rPr>
        <w:t xml:space="preserve"> - 112</w:t>
      </w:r>
      <w:r w:rsidRPr="00BB534F">
        <w:rPr>
          <w:rFonts w:ascii="Times New Roman" w:hAnsi="Times New Roman" w:cs="Times New Roman"/>
          <w:sz w:val="28"/>
          <w:szCs w:val="28"/>
        </w:rPr>
        <w:t>, ДОЛ «Аист»</w:t>
      </w:r>
      <w:r w:rsidR="00554AE9">
        <w:rPr>
          <w:rFonts w:ascii="Times New Roman" w:hAnsi="Times New Roman" w:cs="Times New Roman"/>
          <w:sz w:val="28"/>
          <w:szCs w:val="28"/>
        </w:rPr>
        <w:t xml:space="preserve"> - 140</w:t>
      </w:r>
      <w:r w:rsidRPr="00BB534F">
        <w:rPr>
          <w:rFonts w:ascii="Times New Roman" w:hAnsi="Times New Roman" w:cs="Times New Roman"/>
          <w:sz w:val="28"/>
          <w:szCs w:val="28"/>
        </w:rPr>
        <w:t>,  ДОЛ «Парус»</w:t>
      </w:r>
      <w:r w:rsidR="00554AE9">
        <w:rPr>
          <w:rFonts w:ascii="Times New Roman" w:hAnsi="Times New Roman" w:cs="Times New Roman"/>
          <w:sz w:val="28"/>
          <w:szCs w:val="28"/>
        </w:rPr>
        <w:t xml:space="preserve"> - 50</w:t>
      </w:r>
      <w:r w:rsidRPr="00BB534F">
        <w:rPr>
          <w:rFonts w:ascii="Times New Roman" w:hAnsi="Times New Roman" w:cs="Times New Roman"/>
          <w:sz w:val="28"/>
          <w:szCs w:val="28"/>
        </w:rPr>
        <w:t xml:space="preserve">. </w:t>
      </w:r>
    </w:p>
    <w:p w:rsidR="00761A1D" w:rsidRPr="00554AE9" w:rsidRDefault="00761A1D" w:rsidP="00306E77">
      <w:pPr>
        <w:spacing w:after="0" w:line="240" w:lineRule="auto"/>
        <w:ind w:firstLine="567"/>
        <w:jc w:val="both"/>
        <w:rPr>
          <w:rFonts w:ascii="Times New Roman" w:hAnsi="Times New Roman" w:cs="Times New Roman"/>
          <w:color w:val="000000"/>
          <w:sz w:val="23"/>
          <w:szCs w:val="23"/>
        </w:rPr>
      </w:pPr>
      <w:r w:rsidRPr="00554AE9">
        <w:rPr>
          <w:rFonts w:ascii="Times New Roman" w:hAnsi="Times New Roman" w:cs="Times New Roman"/>
          <w:color w:val="000000"/>
          <w:sz w:val="28"/>
          <w:szCs w:val="28"/>
        </w:rPr>
        <w:t>Также, помимо этого 32</w:t>
      </w:r>
      <w:r w:rsidR="00554AE9">
        <w:rPr>
          <w:rFonts w:ascii="Times New Roman" w:hAnsi="Times New Roman" w:cs="Times New Roman"/>
          <w:color w:val="000000"/>
          <w:sz w:val="28"/>
          <w:szCs w:val="28"/>
        </w:rPr>
        <w:t xml:space="preserve"> </w:t>
      </w:r>
      <w:r w:rsidRPr="00554AE9">
        <w:rPr>
          <w:rFonts w:ascii="Times New Roman" w:hAnsi="Times New Roman" w:cs="Times New Roman"/>
          <w:color w:val="000000"/>
          <w:sz w:val="28"/>
          <w:szCs w:val="28"/>
        </w:rPr>
        <w:t>- детей из нашего района отдохнули и укрепили своё здоровье во Всероссийском лагере «Артек», Крым г.Ялта. Это дети, отличники учёбы, победители олимпиад, спортсмены.</w:t>
      </w:r>
      <w:r w:rsidR="00554AE9">
        <w:rPr>
          <w:rFonts w:ascii="Times New Roman" w:hAnsi="Times New Roman" w:cs="Times New Roman"/>
          <w:color w:val="000000"/>
          <w:sz w:val="28"/>
          <w:szCs w:val="28"/>
        </w:rPr>
        <w:t xml:space="preserve"> </w:t>
      </w:r>
      <w:r w:rsidRPr="00554AE9">
        <w:rPr>
          <w:rFonts w:ascii="Times New Roman" w:hAnsi="Times New Roman" w:cs="Times New Roman"/>
          <w:color w:val="000000"/>
          <w:sz w:val="28"/>
          <w:szCs w:val="28"/>
        </w:rPr>
        <w:t xml:space="preserve"> 62- детей из нашего района оздоровили и укрепили своё здоровье в санатории «Кавказ» г.Нальчик КБР с 10-августа по 28-августа 2018года.</w:t>
      </w:r>
    </w:p>
    <w:p w:rsidR="00236D0D" w:rsidRDefault="00236D0D" w:rsidP="00306E77">
      <w:pPr>
        <w:spacing w:after="0" w:line="240" w:lineRule="auto"/>
        <w:ind w:firstLine="567"/>
        <w:jc w:val="center"/>
        <w:rPr>
          <w:rFonts w:ascii="Times New Roman" w:hAnsi="Times New Roman" w:cs="Times New Roman"/>
          <w:b/>
          <w:sz w:val="28"/>
          <w:szCs w:val="28"/>
        </w:rPr>
      </w:pPr>
    </w:p>
    <w:p w:rsidR="00434737" w:rsidRPr="00044175" w:rsidRDefault="00070362" w:rsidP="00306E77">
      <w:pPr>
        <w:spacing w:after="0" w:line="240" w:lineRule="auto"/>
        <w:ind w:firstLine="567"/>
        <w:jc w:val="center"/>
        <w:rPr>
          <w:rFonts w:ascii="Times New Roman" w:hAnsi="Times New Roman" w:cs="Times New Roman"/>
          <w:b/>
          <w:sz w:val="28"/>
          <w:szCs w:val="28"/>
        </w:rPr>
      </w:pPr>
      <w:r w:rsidRPr="00044175">
        <w:rPr>
          <w:rFonts w:ascii="Times New Roman" w:hAnsi="Times New Roman" w:cs="Times New Roman"/>
          <w:b/>
          <w:sz w:val="28"/>
          <w:szCs w:val="28"/>
        </w:rPr>
        <w:t>Культура, молодежная политика,</w:t>
      </w:r>
      <w:r w:rsidR="00434737" w:rsidRPr="00044175">
        <w:rPr>
          <w:rFonts w:ascii="Times New Roman" w:hAnsi="Times New Roman" w:cs="Times New Roman"/>
          <w:b/>
          <w:sz w:val="28"/>
          <w:szCs w:val="28"/>
        </w:rPr>
        <w:t xml:space="preserve"> спорт</w:t>
      </w:r>
      <w:r w:rsidRPr="00044175">
        <w:rPr>
          <w:rFonts w:ascii="Times New Roman" w:hAnsi="Times New Roman" w:cs="Times New Roman"/>
          <w:b/>
          <w:sz w:val="28"/>
          <w:szCs w:val="28"/>
        </w:rPr>
        <w:t xml:space="preserve"> и туризм</w:t>
      </w:r>
    </w:p>
    <w:p w:rsidR="005D480E" w:rsidRPr="00362197"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Сеть культурно-досуговых учреждений МР «Карабудахкентский район» представляют учреждения культуры: МКУК «</w:t>
      </w:r>
      <w:r>
        <w:rPr>
          <w:rFonts w:ascii="Times New Roman" w:hAnsi="Times New Roman" w:cs="Times New Roman"/>
          <w:sz w:val="28"/>
          <w:szCs w:val="28"/>
        </w:rPr>
        <w:t>ЦТКНР</w:t>
      </w:r>
      <w:r w:rsidRPr="00362197">
        <w:rPr>
          <w:rFonts w:ascii="Times New Roman" w:hAnsi="Times New Roman" w:cs="Times New Roman"/>
          <w:sz w:val="28"/>
          <w:szCs w:val="28"/>
        </w:rPr>
        <w:t>» -</w:t>
      </w:r>
      <w:r>
        <w:rPr>
          <w:rFonts w:ascii="Times New Roman" w:hAnsi="Times New Roman" w:cs="Times New Roman"/>
          <w:sz w:val="28"/>
          <w:szCs w:val="28"/>
        </w:rPr>
        <w:t>16</w:t>
      </w:r>
      <w:r w:rsidRPr="00362197">
        <w:rPr>
          <w:rFonts w:ascii="Times New Roman" w:hAnsi="Times New Roman" w:cs="Times New Roman"/>
          <w:sz w:val="28"/>
          <w:szCs w:val="28"/>
        </w:rPr>
        <w:t>; РЦТК – 1; МКУК РЦБОН, которая объединяет в себя 16 сельских и 1 центральную библиотеку; кинотеатр «Киностарт» - 1.</w:t>
      </w:r>
    </w:p>
    <w:p w:rsidR="005D480E" w:rsidRPr="00362197"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Пр</w:t>
      </w:r>
      <w:r>
        <w:rPr>
          <w:rFonts w:ascii="Times New Roman" w:hAnsi="Times New Roman" w:cs="Times New Roman"/>
          <w:sz w:val="28"/>
          <w:szCs w:val="28"/>
        </w:rPr>
        <w:t>оведена оптимизация среди МКУК, сельские клубы перевелись в центры традиционной культуры народов России.</w:t>
      </w:r>
    </w:p>
    <w:p w:rsidR="005D480E" w:rsidRPr="00362197"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В итоге, вместо 18 Муниципальных учреждений культуры образовано одно юридическое лицо, муниципальное казенное учреждение с единым лицевым счетом и банковскими реквизитами.</w:t>
      </w:r>
    </w:p>
    <w:p w:rsidR="005D480E" w:rsidRPr="00362197"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lastRenderedPageBreak/>
        <w:t xml:space="preserve">Согласно проведенной работе средняя заработная плата работников сельских домов культуры составляет – </w:t>
      </w:r>
      <w:r w:rsidRPr="00F7092E">
        <w:rPr>
          <w:rFonts w:ascii="Times New Roman" w:hAnsi="Times New Roman" w:cs="Times New Roman"/>
          <w:sz w:val="28"/>
          <w:szCs w:val="28"/>
        </w:rPr>
        <w:t>21</w:t>
      </w:r>
      <w:r w:rsidRPr="00362197">
        <w:rPr>
          <w:rFonts w:ascii="Times New Roman" w:hAnsi="Times New Roman" w:cs="Times New Roman"/>
          <w:sz w:val="28"/>
          <w:szCs w:val="28"/>
        </w:rPr>
        <w:t xml:space="preserve"> тыс. руб. работников сельских библиотек – </w:t>
      </w:r>
      <w:r w:rsidRPr="00F7092E">
        <w:rPr>
          <w:rFonts w:ascii="Times New Roman" w:hAnsi="Times New Roman" w:cs="Times New Roman"/>
          <w:sz w:val="28"/>
          <w:szCs w:val="28"/>
        </w:rPr>
        <w:t xml:space="preserve">20 </w:t>
      </w:r>
      <w:r w:rsidRPr="00362197">
        <w:rPr>
          <w:rFonts w:ascii="Times New Roman" w:hAnsi="Times New Roman" w:cs="Times New Roman"/>
          <w:sz w:val="28"/>
          <w:szCs w:val="28"/>
        </w:rPr>
        <w:t xml:space="preserve">тыс. руб., в среднем составляет – </w:t>
      </w:r>
      <w:r w:rsidRPr="00F7092E">
        <w:rPr>
          <w:rFonts w:ascii="Times New Roman" w:hAnsi="Times New Roman" w:cs="Times New Roman"/>
          <w:sz w:val="28"/>
          <w:szCs w:val="28"/>
        </w:rPr>
        <w:t>20500</w:t>
      </w:r>
      <w:r w:rsidRPr="00362197">
        <w:rPr>
          <w:rFonts w:ascii="Times New Roman" w:hAnsi="Times New Roman" w:cs="Times New Roman"/>
          <w:sz w:val="28"/>
          <w:szCs w:val="28"/>
        </w:rPr>
        <w:t xml:space="preserve"> руб. Довели</w:t>
      </w:r>
      <w:r>
        <w:rPr>
          <w:rFonts w:ascii="Times New Roman" w:hAnsi="Times New Roman" w:cs="Times New Roman"/>
          <w:sz w:val="28"/>
          <w:szCs w:val="28"/>
        </w:rPr>
        <w:t xml:space="preserve"> уровень средней </w:t>
      </w:r>
      <w:r w:rsidRPr="00362197">
        <w:rPr>
          <w:rFonts w:ascii="Times New Roman" w:hAnsi="Times New Roman" w:cs="Times New Roman"/>
          <w:sz w:val="28"/>
          <w:szCs w:val="28"/>
        </w:rPr>
        <w:t>з/п соглас</w:t>
      </w:r>
      <w:r>
        <w:rPr>
          <w:rFonts w:ascii="Times New Roman" w:hAnsi="Times New Roman" w:cs="Times New Roman"/>
          <w:sz w:val="28"/>
          <w:szCs w:val="28"/>
        </w:rPr>
        <w:t>но установленной.</w:t>
      </w:r>
    </w:p>
    <w:p w:rsidR="005D480E" w:rsidRPr="00362197"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В целях реализации приоритетного направления Управлением социальной политики был составлен план мероприятий на 2018 год, куда были включены мероприятия,</w:t>
      </w:r>
      <w:r>
        <w:rPr>
          <w:rFonts w:ascii="Times New Roman" w:hAnsi="Times New Roman" w:cs="Times New Roman"/>
          <w:sz w:val="28"/>
          <w:szCs w:val="28"/>
        </w:rPr>
        <w:t xml:space="preserve"> </w:t>
      </w:r>
      <w:r w:rsidRPr="00362197">
        <w:rPr>
          <w:rFonts w:ascii="Times New Roman" w:hAnsi="Times New Roman" w:cs="Times New Roman"/>
          <w:sz w:val="28"/>
          <w:szCs w:val="28"/>
        </w:rPr>
        <w:t>не только проводимые управлением социальной политики, но и совместно с другими отделами, районной и сельской администрации на местном, районном и региональном уровне.</w:t>
      </w:r>
    </w:p>
    <w:p w:rsidR="005D480E"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 xml:space="preserve">Из более </w:t>
      </w:r>
      <w:r>
        <w:rPr>
          <w:rFonts w:ascii="Times New Roman" w:hAnsi="Times New Roman" w:cs="Times New Roman"/>
          <w:sz w:val="28"/>
          <w:szCs w:val="28"/>
        </w:rPr>
        <w:t>180</w:t>
      </w:r>
      <w:r w:rsidRPr="00362197">
        <w:rPr>
          <w:rFonts w:ascii="Times New Roman" w:hAnsi="Times New Roman" w:cs="Times New Roman"/>
          <w:sz w:val="28"/>
          <w:szCs w:val="28"/>
        </w:rPr>
        <w:t xml:space="preserve"> мероприятий, проведенных культурно-досуговыми, спортивными и другими заинтересованными учреждениями хотелось бы обозначить традиционные </w:t>
      </w:r>
      <w:r>
        <w:rPr>
          <w:rFonts w:ascii="Times New Roman" w:hAnsi="Times New Roman" w:cs="Times New Roman"/>
          <w:sz w:val="28"/>
          <w:szCs w:val="28"/>
        </w:rPr>
        <w:t>и наиболее значимые для района.</w:t>
      </w:r>
    </w:p>
    <w:p w:rsidR="005D480E"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Эти мероприятия, посвященные календарным датам и государственным праздникам – «Дню защитников Отечества», «Дню 8</w:t>
      </w:r>
      <w:r>
        <w:rPr>
          <w:rFonts w:ascii="Times New Roman" w:hAnsi="Times New Roman" w:cs="Times New Roman"/>
          <w:sz w:val="28"/>
          <w:szCs w:val="28"/>
        </w:rPr>
        <w:t xml:space="preserve"> марта» и «О милые женщины», «73</w:t>
      </w:r>
      <w:r w:rsidRPr="00362197">
        <w:rPr>
          <w:rFonts w:ascii="Times New Roman" w:hAnsi="Times New Roman" w:cs="Times New Roman"/>
          <w:sz w:val="28"/>
          <w:szCs w:val="28"/>
        </w:rPr>
        <w:t>-годовщины со дня Победы в ВОВ», «Дню защиты детей»</w:t>
      </w:r>
      <w:r>
        <w:rPr>
          <w:rFonts w:ascii="Times New Roman" w:hAnsi="Times New Roman" w:cs="Times New Roman"/>
          <w:sz w:val="28"/>
          <w:szCs w:val="28"/>
        </w:rPr>
        <w:t xml:space="preserve">, </w:t>
      </w:r>
      <w:r w:rsidRPr="00362197">
        <w:rPr>
          <w:rFonts w:ascii="Times New Roman" w:hAnsi="Times New Roman" w:cs="Times New Roman"/>
          <w:sz w:val="28"/>
          <w:szCs w:val="28"/>
        </w:rPr>
        <w:t>«День народного единства», «День матери».</w:t>
      </w:r>
      <w:r w:rsidRPr="008E279C">
        <w:t xml:space="preserve"> </w:t>
      </w:r>
      <w:r>
        <w:rPr>
          <w:rFonts w:ascii="Times New Roman" w:hAnsi="Times New Roman" w:cs="Times New Roman"/>
          <w:sz w:val="28"/>
          <w:szCs w:val="28"/>
        </w:rPr>
        <w:t>В</w:t>
      </w:r>
      <w:r w:rsidRPr="008E279C">
        <w:rPr>
          <w:rFonts w:ascii="Times New Roman" w:hAnsi="Times New Roman" w:cs="Times New Roman"/>
          <w:sz w:val="28"/>
          <w:szCs w:val="28"/>
        </w:rPr>
        <w:t xml:space="preserve"> районе организовали </w:t>
      </w:r>
      <w:r>
        <w:rPr>
          <w:rFonts w:ascii="Times New Roman" w:hAnsi="Times New Roman" w:cs="Times New Roman"/>
          <w:sz w:val="28"/>
          <w:szCs w:val="28"/>
        </w:rPr>
        <w:t xml:space="preserve">и провели так же </w:t>
      </w:r>
      <w:r w:rsidRPr="008E279C">
        <w:rPr>
          <w:rFonts w:ascii="Times New Roman" w:hAnsi="Times New Roman" w:cs="Times New Roman"/>
          <w:sz w:val="28"/>
          <w:szCs w:val="28"/>
        </w:rPr>
        <w:t>мероприятия в рамках республиканского проекта Министерства по национальной политике Республики Дагестан «Как живешь, сосед?»</w:t>
      </w:r>
      <w:r>
        <w:rPr>
          <w:rFonts w:ascii="Times New Roman" w:hAnsi="Times New Roman" w:cs="Times New Roman"/>
          <w:sz w:val="28"/>
          <w:szCs w:val="28"/>
        </w:rPr>
        <w:t>.</w:t>
      </w:r>
    </w:p>
    <w:p w:rsidR="005D480E" w:rsidRPr="00362197"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 xml:space="preserve"> </w:t>
      </w:r>
      <w:r>
        <w:rPr>
          <w:rFonts w:ascii="Times New Roman" w:hAnsi="Times New Roman" w:cs="Times New Roman"/>
          <w:sz w:val="28"/>
          <w:szCs w:val="28"/>
        </w:rPr>
        <w:t>В</w:t>
      </w:r>
      <w:r w:rsidRPr="00362197">
        <w:rPr>
          <w:rFonts w:ascii="Times New Roman" w:hAnsi="Times New Roman" w:cs="Times New Roman"/>
          <w:sz w:val="28"/>
          <w:szCs w:val="28"/>
        </w:rPr>
        <w:t xml:space="preserve"> копилку культурно-досуговых мероприятий, проведенных в 201</w:t>
      </w:r>
      <w:r>
        <w:rPr>
          <w:rFonts w:ascii="Times New Roman" w:hAnsi="Times New Roman" w:cs="Times New Roman"/>
          <w:sz w:val="28"/>
          <w:szCs w:val="28"/>
        </w:rPr>
        <w:t>8</w:t>
      </w:r>
      <w:r w:rsidRPr="00362197">
        <w:rPr>
          <w:rFonts w:ascii="Times New Roman" w:hAnsi="Times New Roman" w:cs="Times New Roman"/>
          <w:sz w:val="28"/>
          <w:szCs w:val="28"/>
        </w:rPr>
        <w:t xml:space="preserve"> году в районе, внесли работники библиотечного отдела.</w:t>
      </w:r>
      <w:r>
        <w:rPr>
          <w:rFonts w:ascii="Times New Roman" w:hAnsi="Times New Roman" w:cs="Times New Roman"/>
          <w:sz w:val="28"/>
          <w:szCs w:val="28"/>
        </w:rPr>
        <w:t xml:space="preserve"> </w:t>
      </w:r>
      <w:r w:rsidRPr="00362197">
        <w:rPr>
          <w:rFonts w:ascii="Times New Roman" w:hAnsi="Times New Roman" w:cs="Times New Roman"/>
          <w:sz w:val="28"/>
          <w:szCs w:val="28"/>
        </w:rPr>
        <w:t>Всего за отчетный период в библиотеках района было под</w:t>
      </w:r>
      <w:r>
        <w:rPr>
          <w:rFonts w:ascii="Times New Roman" w:hAnsi="Times New Roman" w:cs="Times New Roman"/>
          <w:sz w:val="28"/>
          <w:szCs w:val="28"/>
        </w:rPr>
        <w:t xml:space="preserve">готовлено и проведено более 200 </w:t>
      </w:r>
      <w:r w:rsidRPr="00362197">
        <w:rPr>
          <w:rFonts w:ascii="Times New Roman" w:hAnsi="Times New Roman" w:cs="Times New Roman"/>
          <w:sz w:val="28"/>
          <w:szCs w:val="28"/>
        </w:rPr>
        <w:t>мероприятий разной тематики, с широким охватом разно-возрастных категорий населения. Традиционно в нашем районе уделяется внимание национальным культурам. Все новые формы работы находят Центры традиционных культур, собирая на свои мероприятия все большее число зрителей</w:t>
      </w:r>
      <w:r>
        <w:rPr>
          <w:rFonts w:ascii="Times New Roman" w:hAnsi="Times New Roman" w:cs="Times New Roman"/>
          <w:sz w:val="28"/>
          <w:szCs w:val="28"/>
        </w:rPr>
        <w:t>.</w:t>
      </w:r>
    </w:p>
    <w:p w:rsidR="005D480E" w:rsidRPr="001B547D"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 xml:space="preserve"> В ушедшем году заметно активизировалась дея</w:t>
      </w:r>
      <w:r>
        <w:rPr>
          <w:rFonts w:ascii="Times New Roman" w:hAnsi="Times New Roman" w:cs="Times New Roman"/>
          <w:sz w:val="28"/>
          <w:szCs w:val="28"/>
        </w:rPr>
        <w:t xml:space="preserve">тельность Совета женщин района. </w:t>
      </w:r>
      <w:r w:rsidRPr="001B547D">
        <w:rPr>
          <w:rFonts w:ascii="Times New Roman" w:hAnsi="Times New Roman" w:cs="Times New Roman"/>
          <w:sz w:val="28"/>
          <w:szCs w:val="28"/>
        </w:rPr>
        <w:t>Советом Женщин при главе МР «Карабудахкентский район» на постоянной основе проводится адресно-профилактическая работа с членами семей боевиков, находящихся в Сирии. На территории района проживают 4 жёны и 6 несовершеннолетних детей, находящихся в Сирии.</w:t>
      </w:r>
    </w:p>
    <w:p w:rsidR="005D480E" w:rsidRPr="00362197" w:rsidRDefault="005D480E" w:rsidP="00306E77">
      <w:pPr>
        <w:spacing w:after="0" w:line="240" w:lineRule="auto"/>
        <w:ind w:firstLine="567"/>
        <w:jc w:val="both"/>
        <w:rPr>
          <w:rFonts w:ascii="Times New Roman" w:hAnsi="Times New Roman" w:cs="Times New Roman"/>
          <w:sz w:val="28"/>
          <w:szCs w:val="28"/>
        </w:rPr>
      </w:pPr>
      <w:r w:rsidRPr="001B547D">
        <w:rPr>
          <w:rFonts w:ascii="Times New Roman" w:hAnsi="Times New Roman" w:cs="Times New Roman"/>
          <w:sz w:val="28"/>
          <w:szCs w:val="28"/>
        </w:rPr>
        <w:t>При Антитеррористической комиссии МР «Карабудахкентский район» создана постоянно действующая рабочая группа по противодействию идеологии терроризма, куда входят и члены союза женщин района в основном из поселений: Губден, Гурбуки, Уллубийаул, Какашура, Карабудахкент, Доргели, Параул, Агачаул и п.Манас.</w:t>
      </w:r>
      <w:r>
        <w:rPr>
          <w:rFonts w:ascii="Times New Roman" w:hAnsi="Times New Roman" w:cs="Times New Roman"/>
          <w:sz w:val="28"/>
          <w:szCs w:val="28"/>
        </w:rPr>
        <w:t xml:space="preserve"> </w:t>
      </w:r>
      <w:r w:rsidRPr="00362197">
        <w:rPr>
          <w:rFonts w:ascii="Times New Roman" w:hAnsi="Times New Roman" w:cs="Times New Roman"/>
          <w:sz w:val="28"/>
          <w:szCs w:val="28"/>
        </w:rPr>
        <w:t>Советом женщин района был организован и проведен совместно с ЦРБ и ФК спорта районный турнир по легкой атлетике среди женщин, посвященный дню «Медицинской сестры».  В душевной атмосфере прошел</w:t>
      </w:r>
      <w:r>
        <w:rPr>
          <w:rFonts w:ascii="Times New Roman" w:hAnsi="Times New Roman" w:cs="Times New Roman"/>
          <w:sz w:val="28"/>
          <w:szCs w:val="28"/>
        </w:rPr>
        <w:t xml:space="preserve"> «День матери» с награждением 223</w:t>
      </w:r>
      <w:r w:rsidRPr="00362197">
        <w:rPr>
          <w:rFonts w:ascii="Times New Roman" w:hAnsi="Times New Roman" w:cs="Times New Roman"/>
          <w:sz w:val="28"/>
          <w:szCs w:val="28"/>
        </w:rPr>
        <w:t xml:space="preserve"> женщин из всех сел района, а </w:t>
      </w:r>
      <w:r>
        <w:rPr>
          <w:rFonts w:ascii="Times New Roman" w:hAnsi="Times New Roman" w:cs="Times New Roman"/>
          <w:sz w:val="28"/>
          <w:szCs w:val="28"/>
        </w:rPr>
        <w:t>47</w:t>
      </w:r>
      <w:r w:rsidRPr="00362197">
        <w:rPr>
          <w:rFonts w:ascii="Times New Roman" w:hAnsi="Times New Roman" w:cs="Times New Roman"/>
          <w:sz w:val="28"/>
          <w:szCs w:val="28"/>
        </w:rPr>
        <w:t xml:space="preserve"> многодетных матерей</w:t>
      </w:r>
      <w:r>
        <w:rPr>
          <w:rFonts w:ascii="Times New Roman" w:hAnsi="Times New Roman" w:cs="Times New Roman"/>
          <w:sz w:val="28"/>
          <w:szCs w:val="28"/>
        </w:rPr>
        <w:t xml:space="preserve"> в</w:t>
      </w:r>
      <w:r w:rsidRPr="00362197">
        <w:rPr>
          <w:rFonts w:ascii="Times New Roman" w:hAnsi="Times New Roman" w:cs="Times New Roman"/>
          <w:sz w:val="28"/>
          <w:szCs w:val="28"/>
        </w:rPr>
        <w:t xml:space="preserve"> очередной раз </w:t>
      </w:r>
      <w:r>
        <w:rPr>
          <w:rFonts w:ascii="Times New Roman" w:hAnsi="Times New Roman" w:cs="Times New Roman"/>
          <w:sz w:val="28"/>
          <w:szCs w:val="28"/>
        </w:rPr>
        <w:t>были отмечены подарками.</w:t>
      </w:r>
    </w:p>
    <w:p w:rsidR="005D480E" w:rsidRDefault="005D480E" w:rsidP="00306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w:t>
      </w:r>
      <w:r w:rsidR="004573FC">
        <w:rPr>
          <w:rFonts w:ascii="Times New Roman" w:hAnsi="Times New Roman" w:cs="Times New Roman"/>
          <w:sz w:val="28"/>
          <w:szCs w:val="28"/>
        </w:rPr>
        <w:t>т</w:t>
      </w:r>
      <w:r>
        <w:rPr>
          <w:rFonts w:ascii="Times New Roman" w:hAnsi="Times New Roman" w:cs="Times New Roman"/>
          <w:sz w:val="28"/>
          <w:szCs w:val="28"/>
        </w:rPr>
        <w:t xml:space="preserve"> год был объявлен президентом «Годом добровольца». </w:t>
      </w:r>
      <w:r w:rsidRPr="00362197">
        <w:rPr>
          <w:rFonts w:ascii="Times New Roman" w:hAnsi="Times New Roman" w:cs="Times New Roman"/>
          <w:sz w:val="28"/>
          <w:szCs w:val="28"/>
        </w:rPr>
        <w:t>В районе активно работают общественные молодежные объединения «Молодая гвардия», «Гаджиевцы», «Волонтерский отряд»</w:t>
      </w:r>
      <w:r>
        <w:rPr>
          <w:rFonts w:ascii="Times New Roman" w:hAnsi="Times New Roman" w:cs="Times New Roman"/>
          <w:sz w:val="28"/>
          <w:szCs w:val="28"/>
        </w:rPr>
        <w:t xml:space="preserve">, так же в школах активно стали создаваться отряды Российского движения школьников. В «Год добровольца» на мероприятиях района и поселений активно принимали участие волонтеры. </w:t>
      </w:r>
      <w:r>
        <w:rPr>
          <w:rFonts w:ascii="Times New Roman" w:hAnsi="Times New Roman" w:cs="Times New Roman"/>
          <w:sz w:val="28"/>
          <w:szCs w:val="28"/>
        </w:rPr>
        <w:lastRenderedPageBreak/>
        <w:t>Волонтеры так же привлекались на акциях и мероприятиях проводимые КЦСОН и Реабилитационным центром.</w:t>
      </w:r>
    </w:p>
    <w:p w:rsidR="005D480E" w:rsidRDefault="005D480E" w:rsidP="00306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2018</w:t>
      </w:r>
      <w:r w:rsidRPr="00362197">
        <w:rPr>
          <w:rFonts w:ascii="Times New Roman" w:hAnsi="Times New Roman" w:cs="Times New Roman"/>
          <w:sz w:val="28"/>
          <w:szCs w:val="28"/>
        </w:rPr>
        <w:t xml:space="preserve"> Молодежный парламент, в состав которого входят представители вышеназванных молодежных объединений, заметно ак</w:t>
      </w:r>
      <w:r>
        <w:rPr>
          <w:rFonts w:ascii="Times New Roman" w:hAnsi="Times New Roman" w:cs="Times New Roman"/>
          <w:sz w:val="28"/>
          <w:szCs w:val="28"/>
        </w:rPr>
        <w:t>тивизировал свою деятельность. И</w:t>
      </w:r>
      <w:r w:rsidRPr="00362197">
        <w:rPr>
          <w:rFonts w:ascii="Times New Roman" w:hAnsi="Times New Roman" w:cs="Times New Roman"/>
          <w:sz w:val="28"/>
          <w:szCs w:val="28"/>
        </w:rPr>
        <w:t xml:space="preserve">ми проведено большое количество молодежных мероприятий, конкурсов, акций – их более </w:t>
      </w:r>
      <w:r>
        <w:rPr>
          <w:rFonts w:ascii="Times New Roman" w:hAnsi="Times New Roman" w:cs="Times New Roman"/>
          <w:sz w:val="28"/>
          <w:szCs w:val="28"/>
        </w:rPr>
        <w:t>30</w:t>
      </w:r>
      <w:r w:rsidRPr="00362197">
        <w:rPr>
          <w:rFonts w:ascii="Times New Roman" w:hAnsi="Times New Roman" w:cs="Times New Roman"/>
          <w:sz w:val="28"/>
          <w:szCs w:val="28"/>
        </w:rPr>
        <w:t>. Среди них можно отметить традиционные мероприятия, как «Мы – против террора!», «Мы за мир на планете!», «Мы – молод</w:t>
      </w:r>
      <w:r>
        <w:rPr>
          <w:rFonts w:ascii="Times New Roman" w:hAnsi="Times New Roman" w:cs="Times New Roman"/>
          <w:sz w:val="28"/>
          <w:szCs w:val="28"/>
        </w:rPr>
        <w:t xml:space="preserve">ежь района, против наркотиков», совместные мероприятия с КЦСОН района с финансовой поддержкой среди членов молодежного парламента, акции и рекламные вывески в целях профилактики ПДД, а также </w:t>
      </w:r>
      <w:r w:rsidRPr="00362197">
        <w:rPr>
          <w:rFonts w:ascii="Times New Roman" w:hAnsi="Times New Roman" w:cs="Times New Roman"/>
          <w:sz w:val="28"/>
          <w:szCs w:val="28"/>
        </w:rPr>
        <w:t xml:space="preserve">интеллектуальные игры </w:t>
      </w:r>
      <w:r>
        <w:rPr>
          <w:rFonts w:ascii="Times New Roman" w:hAnsi="Times New Roman" w:cs="Times New Roman"/>
          <w:sz w:val="28"/>
          <w:szCs w:val="28"/>
        </w:rPr>
        <w:t>среди молодежи «Брей-ринг» и многое другое.</w:t>
      </w:r>
    </w:p>
    <w:p w:rsidR="005D480E"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 xml:space="preserve"> Есть определенные шаги в развитии туризма в районе. Подготовлен туристический маршрут-карта, где отмечены основные достопримечательности района, подготовлен альбом по организации туристической деятельности в районе. </w:t>
      </w:r>
      <w:r>
        <w:rPr>
          <w:rFonts w:ascii="Times New Roman" w:hAnsi="Times New Roman" w:cs="Times New Roman"/>
          <w:sz w:val="28"/>
          <w:szCs w:val="28"/>
        </w:rPr>
        <w:t>Улучшение и очистка дорог и местностей достопримечательностей района.</w:t>
      </w:r>
    </w:p>
    <w:p w:rsidR="005D480E" w:rsidRDefault="005D480E"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Развитием профессионального детского творчества занимается ДДТ (ДОМ ДЕТСКОГО ТВОРЧЕСТВА), где в 7 поселениях 70 кружках обучается 988 детей. Школа активно участвует в культурной жизни района, проводятся районные конкурсы-выставки, фестивали и смотры художественной самодеятельности, слеты ТОКСовцев и краеведов, олимпиады и концерты.</w:t>
      </w:r>
      <w:r>
        <w:rPr>
          <w:rFonts w:ascii="Times New Roman" w:hAnsi="Times New Roman" w:cs="Times New Roman"/>
          <w:sz w:val="28"/>
          <w:szCs w:val="28"/>
        </w:rPr>
        <w:t xml:space="preserve"> </w:t>
      </w:r>
    </w:p>
    <w:p w:rsidR="005D480E" w:rsidRDefault="005D480E" w:rsidP="00306E77">
      <w:pPr>
        <w:spacing w:after="0" w:line="240" w:lineRule="auto"/>
        <w:ind w:firstLine="567"/>
        <w:jc w:val="both"/>
        <w:rPr>
          <w:rFonts w:ascii="Times New Roman" w:hAnsi="Times New Roman" w:cs="Times New Roman"/>
          <w:sz w:val="28"/>
          <w:szCs w:val="28"/>
        </w:rPr>
      </w:pPr>
      <w:r w:rsidRPr="00D65E1D">
        <w:rPr>
          <w:rFonts w:ascii="Times New Roman" w:hAnsi="Times New Roman" w:cs="Times New Roman"/>
          <w:sz w:val="28"/>
          <w:szCs w:val="28"/>
        </w:rPr>
        <w:t>Эти и другие мероприятия способствуют духовно-нравственному и культурному развитию молодежи. В целях укрепления и привития положительных качеств в развитии молодежи района разрабатываются программы на следующие годы по патриотическому воспитанию молодежи и по развитию туризма в МР «Карабудахкентский район».</w:t>
      </w:r>
    </w:p>
    <w:p w:rsidR="00306E77" w:rsidRDefault="00306E77" w:rsidP="00306E77">
      <w:pPr>
        <w:spacing w:after="0" w:line="240" w:lineRule="auto"/>
        <w:ind w:firstLine="567"/>
        <w:jc w:val="center"/>
        <w:rPr>
          <w:rFonts w:ascii="Times New Roman" w:hAnsi="Times New Roman" w:cs="Times New Roman"/>
          <w:b/>
          <w:sz w:val="28"/>
          <w:szCs w:val="28"/>
        </w:rPr>
      </w:pPr>
    </w:p>
    <w:p w:rsidR="005C46FC" w:rsidRDefault="005C46FC" w:rsidP="00306E77">
      <w:pPr>
        <w:spacing w:after="0" w:line="240" w:lineRule="auto"/>
        <w:ind w:firstLine="567"/>
        <w:jc w:val="center"/>
        <w:rPr>
          <w:rFonts w:ascii="Times New Roman" w:hAnsi="Times New Roman" w:cs="Times New Roman"/>
          <w:b/>
          <w:sz w:val="28"/>
          <w:szCs w:val="28"/>
        </w:rPr>
      </w:pPr>
    </w:p>
    <w:p w:rsidR="00E10E8B" w:rsidRPr="00BF6EA7" w:rsidRDefault="00F51C26" w:rsidP="00306E77">
      <w:pPr>
        <w:spacing w:after="0" w:line="240" w:lineRule="auto"/>
        <w:ind w:firstLine="567"/>
        <w:jc w:val="center"/>
        <w:rPr>
          <w:rFonts w:ascii="Times New Roman" w:hAnsi="Times New Roman" w:cs="Times New Roman"/>
          <w:b/>
          <w:sz w:val="28"/>
          <w:szCs w:val="28"/>
        </w:rPr>
      </w:pPr>
      <w:r w:rsidRPr="00BF6EA7">
        <w:rPr>
          <w:rFonts w:ascii="Times New Roman" w:hAnsi="Times New Roman" w:cs="Times New Roman"/>
          <w:b/>
          <w:sz w:val="28"/>
          <w:szCs w:val="28"/>
        </w:rPr>
        <w:t>Спорт</w:t>
      </w:r>
    </w:p>
    <w:p w:rsidR="00BF6EA7" w:rsidRPr="00362197" w:rsidRDefault="00BF6EA7" w:rsidP="00306E77">
      <w:pPr>
        <w:spacing w:after="0" w:line="240" w:lineRule="auto"/>
        <w:ind w:firstLine="567"/>
        <w:jc w:val="both"/>
        <w:rPr>
          <w:rFonts w:ascii="Times New Roman" w:hAnsi="Times New Roman" w:cs="Times New Roman"/>
          <w:sz w:val="28"/>
          <w:szCs w:val="28"/>
        </w:rPr>
      </w:pPr>
      <w:r w:rsidRPr="00362197">
        <w:rPr>
          <w:rFonts w:ascii="Times New Roman" w:hAnsi="Times New Roman" w:cs="Times New Roman"/>
          <w:sz w:val="28"/>
          <w:szCs w:val="28"/>
        </w:rPr>
        <w:t>Для развития физической культуры и спорта в районе создана спортивная база, которая позволяет на сегодняшний день принимать и проводить, республиканские и районные мероприятия.</w:t>
      </w:r>
    </w:p>
    <w:p w:rsidR="00BF6EA7" w:rsidRPr="00362197" w:rsidRDefault="00BF6EA7" w:rsidP="00306E77">
      <w:pPr>
        <w:spacing w:after="0" w:line="240" w:lineRule="auto"/>
        <w:ind w:firstLine="567"/>
        <w:jc w:val="both"/>
        <w:rPr>
          <w:rFonts w:ascii="Times New Roman" w:hAnsi="Times New Roman" w:cs="Times New Roman"/>
          <w:sz w:val="28"/>
          <w:szCs w:val="28"/>
        </w:rPr>
      </w:pPr>
      <w:r w:rsidRPr="776C283A">
        <w:rPr>
          <w:rFonts w:ascii="Times New Roman" w:hAnsi="Times New Roman" w:cs="Times New Roman"/>
          <w:sz w:val="28"/>
          <w:szCs w:val="28"/>
        </w:rPr>
        <w:t xml:space="preserve">В районе систематически занимаются физической культурой и </w:t>
      </w:r>
      <w:r w:rsidR="00280093">
        <w:rPr>
          <w:rFonts w:ascii="Times New Roman" w:hAnsi="Times New Roman" w:cs="Times New Roman"/>
          <w:sz w:val="28"/>
          <w:szCs w:val="28"/>
        </w:rPr>
        <w:t>спортом 31470</w:t>
      </w:r>
      <w:r w:rsidRPr="776C283A">
        <w:rPr>
          <w:rFonts w:ascii="Times New Roman" w:hAnsi="Times New Roman" w:cs="Times New Roman"/>
          <w:sz w:val="28"/>
          <w:szCs w:val="28"/>
        </w:rPr>
        <w:t xml:space="preserve"> человек. Удельный вес систематически занимающихся физической</w:t>
      </w:r>
      <w:r w:rsidR="00280093">
        <w:rPr>
          <w:rFonts w:ascii="Times New Roman" w:hAnsi="Times New Roman" w:cs="Times New Roman"/>
          <w:sz w:val="28"/>
          <w:szCs w:val="28"/>
        </w:rPr>
        <w:t xml:space="preserve"> культурой и спортом в районе 37,2</w:t>
      </w:r>
      <w:r w:rsidRPr="776C283A">
        <w:rPr>
          <w:rFonts w:ascii="Times New Roman" w:hAnsi="Times New Roman" w:cs="Times New Roman"/>
          <w:sz w:val="28"/>
          <w:szCs w:val="28"/>
        </w:rPr>
        <w:t>%.   В районе функционируют 11 спортивных школ, из которых 9 муниципальных, 1 республиканская, 1 частная. Для занятий физкультурой и спортом имеется 85 спортивных сооружения: в.т.ч. стадионов-2, 7-футбольных полей, 30 – спортивных залов, 19- мини футбольных площадок, 22-волейбольные и 5-баскетбольных площадок и 12-приспособленных помещений для занятий спортом.</w:t>
      </w:r>
    </w:p>
    <w:p w:rsidR="00BF6EA7" w:rsidRPr="00362197" w:rsidRDefault="00BF6EA7" w:rsidP="00306E77">
      <w:pPr>
        <w:spacing w:after="0" w:line="240" w:lineRule="auto"/>
        <w:ind w:firstLine="567"/>
        <w:jc w:val="both"/>
        <w:rPr>
          <w:rFonts w:ascii="Times New Roman" w:hAnsi="Times New Roman" w:cs="Times New Roman"/>
          <w:sz w:val="28"/>
          <w:szCs w:val="28"/>
        </w:rPr>
      </w:pPr>
      <w:r w:rsidRPr="776C283A">
        <w:rPr>
          <w:rFonts w:ascii="Times New Roman" w:hAnsi="Times New Roman" w:cs="Times New Roman"/>
          <w:sz w:val="28"/>
          <w:szCs w:val="28"/>
        </w:rPr>
        <w:t xml:space="preserve">Наши спортсмены активно участвуют во всех республиканских и районных спартакиадах и соревнованиях, спортивно-массовых мероприятиях, а также на международных турнирах мирового уровня. Этот год был насыщенным на проведение спортивных соревнований. В 2018 году спортсмены района участвовали </w:t>
      </w:r>
      <w:r w:rsidR="00E067CF" w:rsidRPr="776C283A">
        <w:rPr>
          <w:rFonts w:ascii="Times New Roman" w:hAnsi="Times New Roman" w:cs="Times New Roman"/>
          <w:sz w:val="28"/>
          <w:szCs w:val="28"/>
        </w:rPr>
        <w:t>в официальных</w:t>
      </w:r>
      <w:r w:rsidRPr="776C283A">
        <w:rPr>
          <w:rFonts w:ascii="Times New Roman" w:hAnsi="Times New Roman" w:cs="Times New Roman"/>
          <w:sz w:val="28"/>
          <w:szCs w:val="28"/>
        </w:rPr>
        <w:t xml:space="preserve"> первенствах и чемпионатах РД, СКФО, России, </w:t>
      </w:r>
      <w:r w:rsidRPr="776C283A">
        <w:rPr>
          <w:rFonts w:ascii="Times New Roman" w:hAnsi="Times New Roman" w:cs="Times New Roman"/>
          <w:sz w:val="28"/>
          <w:szCs w:val="28"/>
        </w:rPr>
        <w:lastRenderedPageBreak/>
        <w:t xml:space="preserve">Европы </w:t>
      </w:r>
      <w:r w:rsidR="00E067CF" w:rsidRPr="776C283A">
        <w:rPr>
          <w:rFonts w:ascii="Times New Roman" w:hAnsi="Times New Roman" w:cs="Times New Roman"/>
          <w:sz w:val="28"/>
          <w:szCs w:val="28"/>
        </w:rPr>
        <w:t>и Мира</w:t>
      </w:r>
      <w:r w:rsidRPr="776C283A">
        <w:rPr>
          <w:rFonts w:ascii="Times New Roman" w:hAnsi="Times New Roman" w:cs="Times New Roman"/>
          <w:sz w:val="28"/>
          <w:szCs w:val="28"/>
        </w:rPr>
        <w:t xml:space="preserve">, где заняли 762 призовых мест, из </w:t>
      </w:r>
      <w:r w:rsidR="00E067CF" w:rsidRPr="776C283A">
        <w:rPr>
          <w:rFonts w:ascii="Times New Roman" w:hAnsi="Times New Roman" w:cs="Times New Roman"/>
          <w:sz w:val="28"/>
          <w:szCs w:val="28"/>
        </w:rPr>
        <w:t>которых 253</w:t>
      </w:r>
      <w:r w:rsidRPr="776C283A">
        <w:rPr>
          <w:rFonts w:ascii="Times New Roman" w:hAnsi="Times New Roman" w:cs="Times New Roman"/>
          <w:sz w:val="28"/>
          <w:szCs w:val="28"/>
        </w:rPr>
        <w:t xml:space="preserve">- первых. Выполнили нормативы мастера спорта 7 спортсменов и 14-нормативы кандидата в мастера спорта.  </w:t>
      </w:r>
    </w:p>
    <w:p w:rsidR="00BF6EA7" w:rsidRDefault="00C808F4" w:rsidP="00306E77">
      <w:pPr>
        <w:spacing w:after="0" w:line="240" w:lineRule="auto"/>
        <w:ind w:firstLine="567"/>
        <w:jc w:val="both"/>
        <w:rPr>
          <w:rFonts w:ascii="Times New Roman" w:hAnsi="Times New Roman" w:cs="Times New Roman"/>
          <w:sz w:val="28"/>
          <w:szCs w:val="28"/>
        </w:rPr>
      </w:pPr>
      <w:r w:rsidRPr="776C283A">
        <w:rPr>
          <w:rFonts w:ascii="Times New Roman" w:hAnsi="Times New Roman" w:cs="Times New Roman"/>
          <w:sz w:val="28"/>
          <w:szCs w:val="28"/>
        </w:rPr>
        <w:t>По нормативу</w:t>
      </w:r>
      <w:r w:rsidR="00BF6EA7" w:rsidRPr="776C283A">
        <w:rPr>
          <w:rFonts w:ascii="Times New Roman" w:hAnsi="Times New Roman" w:cs="Times New Roman"/>
          <w:sz w:val="28"/>
          <w:szCs w:val="28"/>
        </w:rPr>
        <w:t xml:space="preserve"> ГТО выполнили 485 человек. По итогам смотра-конкурса, проведенном </w:t>
      </w:r>
      <w:r>
        <w:rPr>
          <w:rFonts w:ascii="Times New Roman" w:hAnsi="Times New Roman" w:cs="Times New Roman"/>
          <w:sz w:val="28"/>
          <w:szCs w:val="28"/>
        </w:rPr>
        <w:t>Мин</w:t>
      </w:r>
      <w:r w:rsidRPr="776C283A">
        <w:rPr>
          <w:rFonts w:ascii="Times New Roman" w:hAnsi="Times New Roman" w:cs="Times New Roman"/>
          <w:sz w:val="28"/>
          <w:szCs w:val="28"/>
        </w:rPr>
        <w:t>спорта РД в</w:t>
      </w:r>
      <w:r w:rsidR="00BF6EA7" w:rsidRPr="776C283A">
        <w:rPr>
          <w:rFonts w:ascii="Times New Roman" w:hAnsi="Times New Roman" w:cs="Times New Roman"/>
          <w:sz w:val="28"/>
          <w:szCs w:val="28"/>
        </w:rPr>
        <w:t xml:space="preserve"> 2017 году на лучшую постановку спортивно массовой работы среди городов и районов наш район </w:t>
      </w:r>
      <w:r w:rsidRPr="776C283A">
        <w:rPr>
          <w:rFonts w:ascii="Times New Roman" w:hAnsi="Times New Roman" w:cs="Times New Roman"/>
          <w:sz w:val="28"/>
          <w:szCs w:val="28"/>
        </w:rPr>
        <w:t>занял 3</w:t>
      </w:r>
      <w:r w:rsidR="00BF6EA7" w:rsidRPr="776C283A">
        <w:rPr>
          <w:rFonts w:ascii="Times New Roman" w:hAnsi="Times New Roman" w:cs="Times New Roman"/>
          <w:sz w:val="28"/>
          <w:szCs w:val="28"/>
        </w:rPr>
        <w:t xml:space="preserve"> место</w:t>
      </w:r>
    </w:p>
    <w:p w:rsidR="004573FC" w:rsidRDefault="004573FC" w:rsidP="00306E77">
      <w:pPr>
        <w:spacing w:after="0" w:line="240" w:lineRule="auto"/>
        <w:ind w:firstLine="567"/>
        <w:jc w:val="both"/>
        <w:rPr>
          <w:rFonts w:ascii="Times New Roman" w:hAnsi="Times New Roman" w:cs="Times New Roman"/>
          <w:sz w:val="28"/>
          <w:szCs w:val="28"/>
        </w:rPr>
      </w:pPr>
    </w:p>
    <w:p w:rsidR="004573FC" w:rsidRDefault="004573FC" w:rsidP="00306E77">
      <w:pPr>
        <w:spacing w:after="0" w:line="240" w:lineRule="auto"/>
        <w:ind w:firstLine="567"/>
        <w:jc w:val="both"/>
        <w:rPr>
          <w:rFonts w:ascii="Times New Roman" w:hAnsi="Times New Roman" w:cs="Times New Roman"/>
          <w:sz w:val="28"/>
          <w:szCs w:val="28"/>
          <w:highlight w:val="lightGray"/>
        </w:rPr>
      </w:pPr>
    </w:p>
    <w:p w:rsidR="00434737" w:rsidRPr="00A36BEE" w:rsidRDefault="00434737" w:rsidP="00306E77">
      <w:pPr>
        <w:spacing w:after="0" w:line="240" w:lineRule="auto"/>
        <w:ind w:firstLine="567"/>
        <w:jc w:val="center"/>
        <w:rPr>
          <w:rFonts w:ascii="Times New Roman" w:hAnsi="Times New Roman" w:cs="Times New Roman"/>
          <w:b/>
          <w:sz w:val="28"/>
          <w:szCs w:val="28"/>
        </w:rPr>
      </w:pPr>
      <w:r w:rsidRPr="00A36BEE">
        <w:rPr>
          <w:rFonts w:ascii="Times New Roman" w:hAnsi="Times New Roman" w:cs="Times New Roman"/>
          <w:b/>
          <w:sz w:val="28"/>
          <w:szCs w:val="28"/>
        </w:rPr>
        <w:t>Социальная защита населения</w:t>
      </w:r>
    </w:p>
    <w:p w:rsidR="00434737" w:rsidRPr="00456969" w:rsidRDefault="00434737" w:rsidP="00306E77">
      <w:pPr>
        <w:spacing w:after="0" w:line="240" w:lineRule="auto"/>
        <w:ind w:firstLine="567"/>
        <w:jc w:val="both"/>
        <w:rPr>
          <w:rFonts w:ascii="Times New Roman" w:hAnsi="Times New Roman" w:cs="Times New Roman"/>
          <w:sz w:val="28"/>
          <w:szCs w:val="28"/>
          <w:highlight w:val="lightGray"/>
        </w:rPr>
      </w:pPr>
      <w:r w:rsidRPr="00A36BEE">
        <w:rPr>
          <w:rFonts w:ascii="Times New Roman" w:hAnsi="Times New Roman" w:cs="Times New Roman"/>
          <w:sz w:val="28"/>
          <w:szCs w:val="28"/>
        </w:rPr>
        <w:t xml:space="preserve">Демографическая ситуация в районе положительная.   Предварительная </w:t>
      </w:r>
      <w:r w:rsidRPr="003A253C">
        <w:rPr>
          <w:rFonts w:ascii="Times New Roman" w:hAnsi="Times New Roman" w:cs="Times New Roman"/>
          <w:sz w:val="28"/>
          <w:szCs w:val="28"/>
        </w:rPr>
        <w:t>численность постоянного</w:t>
      </w:r>
      <w:r w:rsidR="00A36BEE" w:rsidRPr="003A253C">
        <w:rPr>
          <w:rFonts w:ascii="Times New Roman" w:hAnsi="Times New Roman" w:cs="Times New Roman"/>
          <w:sz w:val="28"/>
          <w:szCs w:val="28"/>
        </w:rPr>
        <w:t xml:space="preserve"> населения района на начало 2019 года составила 84600</w:t>
      </w:r>
      <w:r w:rsidR="00B07162">
        <w:rPr>
          <w:rFonts w:ascii="Times New Roman" w:hAnsi="Times New Roman" w:cs="Times New Roman"/>
          <w:sz w:val="28"/>
          <w:szCs w:val="28"/>
        </w:rPr>
        <w:t xml:space="preserve">   человек</w:t>
      </w:r>
      <w:r w:rsidRPr="003A253C">
        <w:rPr>
          <w:rFonts w:ascii="Times New Roman" w:hAnsi="Times New Roman" w:cs="Times New Roman"/>
          <w:sz w:val="28"/>
          <w:szCs w:val="28"/>
        </w:rPr>
        <w:t xml:space="preserve">. </w:t>
      </w:r>
      <w:r w:rsidR="003A253C" w:rsidRPr="003A253C">
        <w:rPr>
          <w:rFonts w:ascii="Times New Roman" w:hAnsi="Times New Roman" w:cs="Times New Roman"/>
          <w:sz w:val="28"/>
          <w:szCs w:val="28"/>
        </w:rPr>
        <w:t xml:space="preserve">За 2018 год в районе родилось 1774 </w:t>
      </w:r>
      <w:r w:rsidRPr="003A253C">
        <w:rPr>
          <w:rFonts w:ascii="Times New Roman" w:hAnsi="Times New Roman" w:cs="Times New Roman"/>
          <w:sz w:val="28"/>
          <w:szCs w:val="28"/>
        </w:rPr>
        <w:t>детей, что меньше соответствующего пер</w:t>
      </w:r>
      <w:r w:rsidR="003A253C" w:rsidRPr="003A253C">
        <w:rPr>
          <w:rFonts w:ascii="Times New Roman" w:hAnsi="Times New Roman" w:cs="Times New Roman"/>
          <w:sz w:val="28"/>
          <w:szCs w:val="28"/>
        </w:rPr>
        <w:t>и</w:t>
      </w:r>
      <w:r w:rsidR="003A253C" w:rsidRPr="009866DD">
        <w:rPr>
          <w:rFonts w:ascii="Times New Roman" w:hAnsi="Times New Roman" w:cs="Times New Roman"/>
          <w:sz w:val="28"/>
          <w:szCs w:val="28"/>
        </w:rPr>
        <w:t xml:space="preserve">ода прошлого года на </w:t>
      </w:r>
      <w:r w:rsidR="008D21AA" w:rsidRPr="009866DD">
        <w:rPr>
          <w:rFonts w:ascii="Times New Roman" w:hAnsi="Times New Roman" w:cs="Times New Roman"/>
          <w:sz w:val="28"/>
          <w:szCs w:val="28"/>
        </w:rPr>
        <w:t>173 детей</w:t>
      </w:r>
      <w:r w:rsidRPr="009866DD">
        <w:rPr>
          <w:rFonts w:ascii="Times New Roman" w:hAnsi="Times New Roman" w:cs="Times New Roman"/>
          <w:sz w:val="28"/>
          <w:szCs w:val="28"/>
        </w:rPr>
        <w:t xml:space="preserve">, </w:t>
      </w:r>
      <w:r w:rsidR="009866DD" w:rsidRPr="009866DD">
        <w:rPr>
          <w:rFonts w:ascii="Times New Roman" w:hAnsi="Times New Roman" w:cs="Times New Roman"/>
          <w:sz w:val="28"/>
          <w:szCs w:val="28"/>
        </w:rPr>
        <w:t>количество умерших составило 381</w:t>
      </w:r>
      <w:r w:rsidRPr="009866DD">
        <w:rPr>
          <w:rFonts w:ascii="Times New Roman" w:hAnsi="Times New Roman" w:cs="Times New Roman"/>
          <w:sz w:val="28"/>
          <w:szCs w:val="28"/>
        </w:rPr>
        <w:t xml:space="preserve"> человек. Естественный прирост населения района составил </w:t>
      </w:r>
      <w:r w:rsidR="009866DD" w:rsidRPr="00C521EA">
        <w:rPr>
          <w:rFonts w:ascii="Times New Roman" w:hAnsi="Times New Roman" w:cs="Times New Roman"/>
          <w:sz w:val="28"/>
          <w:szCs w:val="28"/>
        </w:rPr>
        <w:t>1393</w:t>
      </w:r>
      <w:r w:rsidRPr="009866DD">
        <w:rPr>
          <w:rFonts w:ascii="Times New Roman" w:hAnsi="Times New Roman" w:cs="Times New Roman"/>
          <w:sz w:val="28"/>
          <w:szCs w:val="28"/>
        </w:rPr>
        <w:t xml:space="preserve"> чел</w:t>
      </w:r>
      <w:r w:rsidRPr="00C521EA">
        <w:rPr>
          <w:rFonts w:ascii="Times New Roman" w:hAnsi="Times New Roman" w:cs="Times New Roman"/>
          <w:sz w:val="28"/>
          <w:szCs w:val="28"/>
        </w:rPr>
        <w:t xml:space="preserve">. </w:t>
      </w:r>
      <w:r w:rsidR="00C521EA" w:rsidRPr="00C521EA">
        <w:rPr>
          <w:rFonts w:ascii="Times New Roman" w:hAnsi="Times New Roman" w:cs="Times New Roman"/>
          <w:sz w:val="28"/>
          <w:szCs w:val="28"/>
        </w:rPr>
        <w:t>За 2018</w:t>
      </w:r>
      <w:r w:rsidRPr="00C521EA">
        <w:rPr>
          <w:rFonts w:ascii="Times New Roman" w:hAnsi="Times New Roman" w:cs="Times New Roman"/>
          <w:sz w:val="28"/>
          <w:szCs w:val="28"/>
        </w:rPr>
        <w:t xml:space="preserve"> год в районе официал</w:t>
      </w:r>
      <w:r w:rsidR="00C521EA" w:rsidRPr="00C521EA">
        <w:rPr>
          <w:rFonts w:ascii="Times New Roman" w:hAnsi="Times New Roman" w:cs="Times New Roman"/>
          <w:sz w:val="28"/>
          <w:szCs w:val="28"/>
        </w:rPr>
        <w:t xml:space="preserve">ьно оформлено в органах </w:t>
      </w:r>
      <w:r w:rsidR="008C129F" w:rsidRPr="00C521EA">
        <w:rPr>
          <w:rFonts w:ascii="Times New Roman" w:hAnsi="Times New Roman" w:cs="Times New Roman"/>
          <w:sz w:val="28"/>
          <w:szCs w:val="28"/>
        </w:rPr>
        <w:t xml:space="preserve">ЗАГС </w:t>
      </w:r>
      <w:r w:rsidR="0035352C" w:rsidRPr="00C521EA">
        <w:rPr>
          <w:rFonts w:ascii="Times New Roman" w:hAnsi="Times New Roman" w:cs="Times New Roman"/>
          <w:sz w:val="28"/>
          <w:szCs w:val="28"/>
        </w:rPr>
        <w:t>426 браков</w:t>
      </w:r>
      <w:r w:rsidR="00C521EA" w:rsidRPr="00C521EA">
        <w:rPr>
          <w:rFonts w:ascii="Times New Roman" w:hAnsi="Times New Roman" w:cs="Times New Roman"/>
          <w:sz w:val="28"/>
          <w:szCs w:val="28"/>
        </w:rPr>
        <w:t>, что на 9</w:t>
      </w:r>
      <w:r w:rsidRPr="00C521EA">
        <w:rPr>
          <w:rFonts w:ascii="Times New Roman" w:hAnsi="Times New Roman" w:cs="Times New Roman"/>
          <w:sz w:val="28"/>
          <w:szCs w:val="28"/>
        </w:rPr>
        <w:t xml:space="preserve"> меньше чем за 201</w:t>
      </w:r>
      <w:r w:rsidR="00C521EA" w:rsidRPr="00C521EA">
        <w:rPr>
          <w:rFonts w:ascii="Times New Roman" w:hAnsi="Times New Roman" w:cs="Times New Roman"/>
          <w:sz w:val="28"/>
          <w:szCs w:val="28"/>
        </w:rPr>
        <w:t xml:space="preserve">7 </w:t>
      </w:r>
      <w:r w:rsidRPr="00C521EA">
        <w:rPr>
          <w:rFonts w:ascii="Times New Roman" w:hAnsi="Times New Roman" w:cs="Times New Roman"/>
          <w:sz w:val="28"/>
          <w:szCs w:val="28"/>
        </w:rPr>
        <w:t xml:space="preserve">год. </w:t>
      </w:r>
    </w:p>
    <w:p w:rsidR="002A4AAD" w:rsidRPr="00C64F81" w:rsidRDefault="00434737" w:rsidP="00306E77">
      <w:pPr>
        <w:spacing w:after="0" w:line="240" w:lineRule="auto"/>
        <w:ind w:firstLine="567"/>
        <w:jc w:val="both"/>
        <w:rPr>
          <w:rFonts w:ascii="Times New Roman" w:hAnsi="Times New Roman" w:cs="Times New Roman"/>
          <w:sz w:val="28"/>
          <w:szCs w:val="28"/>
        </w:rPr>
      </w:pPr>
      <w:r w:rsidRPr="00E17D93">
        <w:rPr>
          <w:rFonts w:ascii="Times New Roman" w:hAnsi="Times New Roman" w:cs="Times New Roman"/>
          <w:sz w:val="28"/>
          <w:szCs w:val="28"/>
        </w:rPr>
        <w:t xml:space="preserve">Один из </w:t>
      </w:r>
      <w:r w:rsidRPr="00A5770C">
        <w:rPr>
          <w:rFonts w:ascii="Times New Roman" w:hAnsi="Times New Roman" w:cs="Times New Roman"/>
          <w:sz w:val="28"/>
          <w:szCs w:val="28"/>
        </w:rPr>
        <w:t>основных показателей благосостояния жителей –это доходы населения.   Среднемесячная заработная плата работников по крупным и средним о</w:t>
      </w:r>
      <w:r w:rsidR="00E17D93" w:rsidRPr="00A5770C">
        <w:rPr>
          <w:rFonts w:ascii="Times New Roman" w:hAnsi="Times New Roman" w:cs="Times New Roman"/>
          <w:sz w:val="28"/>
          <w:szCs w:val="28"/>
        </w:rPr>
        <w:t>рганизациям района к январю 2019</w:t>
      </w:r>
      <w:r w:rsidRPr="00A5770C">
        <w:rPr>
          <w:rFonts w:ascii="Times New Roman" w:hAnsi="Times New Roman" w:cs="Times New Roman"/>
          <w:sz w:val="28"/>
          <w:szCs w:val="28"/>
        </w:rPr>
        <w:t xml:space="preserve"> года увеличилась по сравнению с аналогичн</w:t>
      </w:r>
      <w:r w:rsidR="00A5770C" w:rsidRPr="00A5770C">
        <w:rPr>
          <w:rFonts w:ascii="Times New Roman" w:hAnsi="Times New Roman" w:cs="Times New Roman"/>
          <w:sz w:val="28"/>
          <w:szCs w:val="28"/>
        </w:rPr>
        <w:t xml:space="preserve">ым периодом прошлого года на 8 </w:t>
      </w:r>
      <w:r w:rsidRPr="00A5770C">
        <w:rPr>
          <w:rFonts w:ascii="Times New Roman" w:hAnsi="Times New Roman" w:cs="Times New Roman"/>
          <w:sz w:val="28"/>
          <w:szCs w:val="28"/>
        </w:rPr>
        <w:t xml:space="preserve">% и составила </w:t>
      </w:r>
      <w:r w:rsidR="00A5770C" w:rsidRPr="00A5770C">
        <w:rPr>
          <w:rFonts w:ascii="Times New Roman" w:hAnsi="Times New Roman" w:cs="Times New Roman"/>
          <w:sz w:val="28"/>
          <w:szCs w:val="28"/>
        </w:rPr>
        <w:t>20021,6</w:t>
      </w:r>
      <w:r w:rsidR="00897285" w:rsidRPr="00A5770C">
        <w:rPr>
          <w:rFonts w:ascii="Times New Roman" w:hAnsi="Times New Roman" w:cs="Times New Roman"/>
          <w:sz w:val="28"/>
          <w:szCs w:val="28"/>
        </w:rPr>
        <w:t xml:space="preserve">   рублей</w:t>
      </w:r>
      <w:r w:rsidR="00F64300" w:rsidRPr="00A5770C">
        <w:rPr>
          <w:rFonts w:ascii="Times New Roman" w:hAnsi="Times New Roman" w:cs="Times New Roman"/>
          <w:sz w:val="28"/>
          <w:szCs w:val="28"/>
        </w:rPr>
        <w:t xml:space="preserve">. </w:t>
      </w:r>
      <w:r w:rsidRPr="00A5770C">
        <w:rPr>
          <w:rFonts w:ascii="Times New Roman" w:hAnsi="Times New Roman" w:cs="Times New Roman"/>
          <w:sz w:val="28"/>
          <w:szCs w:val="28"/>
        </w:rPr>
        <w:t xml:space="preserve"> </w:t>
      </w:r>
      <w:r w:rsidR="00F64300" w:rsidRPr="00A5770C">
        <w:rPr>
          <w:rFonts w:ascii="Times New Roman" w:hAnsi="Times New Roman" w:cs="Times New Roman"/>
          <w:sz w:val="28"/>
          <w:szCs w:val="28"/>
        </w:rPr>
        <w:t>Среднемесячная</w:t>
      </w:r>
      <w:r w:rsidRPr="00A5770C">
        <w:rPr>
          <w:rFonts w:ascii="Times New Roman" w:hAnsi="Times New Roman" w:cs="Times New Roman"/>
          <w:sz w:val="28"/>
          <w:szCs w:val="28"/>
        </w:rPr>
        <w:t xml:space="preserve"> заработн</w:t>
      </w:r>
      <w:r w:rsidR="00F64300" w:rsidRPr="00A5770C">
        <w:rPr>
          <w:rFonts w:ascii="Times New Roman" w:hAnsi="Times New Roman" w:cs="Times New Roman"/>
          <w:sz w:val="28"/>
          <w:szCs w:val="28"/>
        </w:rPr>
        <w:t>ая</w:t>
      </w:r>
      <w:r w:rsidRPr="00A5770C">
        <w:rPr>
          <w:rFonts w:ascii="Times New Roman" w:hAnsi="Times New Roman" w:cs="Times New Roman"/>
          <w:sz w:val="28"/>
          <w:szCs w:val="28"/>
        </w:rPr>
        <w:t xml:space="preserve"> плат</w:t>
      </w:r>
      <w:r w:rsidR="00F64300" w:rsidRPr="00A5770C">
        <w:rPr>
          <w:rFonts w:ascii="Times New Roman" w:hAnsi="Times New Roman" w:cs="Times New Roman"/>
          <w:sz w:val="28"/>
          <w:szCs w:val="28"/>
        </w:rPr>
        <w:t>а</w:t>
      </w:r>
      <w:r w:rsidR="00A5770C" w:rsidRPr="00A5770C">
        <w:rPr>
          <w:rFonts w:ascii="Times New Roman" w:hAnsi="Times New Roman" w:cs="Times New Roman"/>
          <w:sz w:val="28"/>
          <w:szCs w:val="28"/>
        </w:rPr>
        <w:t xml:space="preserve"> в сфере образования за 2018 год к уровню 2017</w:t>
      </w:r>
      <w:r w:rsidRPr="00A5770C">
        <w:rPr>
          <w:rFonts w:ascii="Times New Roman" w:hAnsi="Times New Roman" w:cs="Times New Roman"/>
          <w:sz w:val="28"/>
          <w:szCs w:val="28"/>
        </w:rPr>
        <w:t xml:space="preserve"> года </w:t>
      </w:r>
      <w:r w:rsidR="00A5770C" w:rsidRPr="00A5770C">
        <w:rPr>
          <w:rFonts w:ascii="Times New Roman" w:hAnsi="Times New Roman" w:cs="Times New Roman"/>
          <w:sz w:val="28"/>
          <w:szCs w:val="28"/>
        </w:rPr>
        <w:t>повысилась на 6,5</w:t>
      </w:r>
      <w:r w:rsidR="007F757E" w:rsidRPr="00A5770C">
        <w:rPr>
          <w:rFonts w:ascii="Times New Roman" w:hAnsi="Times New Roman" w:cs="Times New Roman"/>
          <w:sz w:val="28"/>
          <w:szCs w:val="28"/>
        </w:rPr>
        <w:t xml:space="preserve"> %, и составила- </w:t>
      </w:r>
      <w:r w:rsidR="00A5770C" w:rsidRPr="00A5770C">
        <w:rPr>
          <w:rFonts w:ascii="Times New Roman" w:hAnsi="Times New Roman" w:cs="Times New Roman"/>
          <w:sz w:val="28"/>
          <w:szCs w:val="28"/>
        </w:rPr>
        <w:t>20780</w:t>
      </w:r>
      <w:r w:rsidR="00DA4C1D" w:rsidRPr="00A5770C">
        <w:rPr>
          <w:rFonts w:ascii="Times New Roman" w:hAnsi="Times New Roman" w:cs="Times New Roman"/>
          <w:sz w:val="28"/>
          <w:szCs w:val="28"/>
        </w:rPr>
        <w:t xml:space="preserve"> </w:t>
      </w:r>
      <w:r w:rsidR="00A5770C" w:rsidRPr="00A5770C">
        <w:rPr>
          <w:rFonts w:ascii="Times New Roman" w:hAnsi="Times New Roman" w:cs="Times New Roman"/>
          <w:sz w:val="28"/>
          <w:szCs w:val="28"/>
        </w:rPr>
        <w:t>руб.</w:t>
      </w:r>
      <w:r w:rsidRPr="00A5770C">
        <w:rPr>
          <w:rFonts w:ascii="Times New Roman" w:hAnsi="Times New Roman" w:cs="Times New Roman"/>
          <w:sz w:val="28"/>
          <w:szCs w:val="28"/>
        </w:rPr>
        <w:t xml:space="preserve">, работников дошкольных учреждений </w:t>
      </w:r>
      <w:r w:rsidR="00EC45BE" w:rsidRPr="00A5770C">
        <w:rPr>
          <w:rFonts w:ascii="Times New Roman" w:hAnsi="Times New Roman" w:cs="Times New Roman"/>
          <w:sz w:val="28"/>
          <w:szCs w:val="28"/>
        </w:rPr>
        <w:t xml:space="preserve">рост </w:t>
      </w:r>
      <w:r w:rsidRPr="00A5770C">
        <w:rPr>
          <w:rFonts w:ascii="Times New Roman" w:hAnsi="Times New Roman" w:cs="Times New Roman"/>
          <w:sz w:val="28"/>
          <w:szCs w:val="28"/>
        </w:rPr>
        <w:t xml:space="preserve">составил </w:t>
      </w:r>
      <w:r w:rsidR="00A5770C" w:rsidRPr="00A5770C">
        <w:rPr>
          <w:rFonts w:ascii="Times New Roman" w:hAnsi="Times New Roman" w:cs="Times New Roman"/>
          <w:sz w:val="28"/>
          <w:szCs w:val="28"/>
        </w:rPr>
        <w:t>1,7</w:t>
      </w:r>
      <w:r w:rsidR="00DA4C1D" w:rsidRPr="00A5770C">
        <w:rPr>
          <w:rFonts w:ascii="Times New Roman" w:hAnsi="Times New Roman" w:cs="Times New Roman"/>
          <w:sz w:val="28"/>
          <w:szCs w:val="28"/>
        </w:rPr>
        <w:t xml:space="preserve"> </w:t>
      </w:r>
      <w:r w:rsidRPr="00A5770C">
        <w:rPr>
          <w:rFonts w:ascii="Times New Roman" w:hAnsi="Times New Roman" w:cs="Times New Roman"/>
          <w:sz w:val="28"/>
          <w:szCs w:val="28"/>
        </w:rPr>
        <w:t xml:space="preserve">% и достигла </w:t>
      </w:r>
      <w:r w:rsidR="00A5770C" w:rsidRPr="00A5770C">
        <w:rPr>
          <w:rFonts w:ascii="Times New Roman" w:hAnsi="Times New Roman" w:cs="Times New Roman"/>
          <w:sz w:val="28"/>
          <w:szCs w:val="28"/>
        </w:rPr>
        <w:t>17090</w:t>
      </w:r>
      <w:r w:rsidR="00DA4C1D" w:rsidRPr="00A5770C">
        <w:rPr>
          <w:rFonts w:ascii="Times New Roman" w:hAnsi="Times New Roman" w:cs="Times New Roman"/>
          <w:sz w:val="28"/>
          <w:szCs w:val="28"/>
        </w:rPr>
        <w:t xml:space="preserve"> </w:t>
      </w:r>
      <w:r w:rsidR="00A5770C" w:rsidRPr="00A5770C">
        <w:rPr>
          <w:rFonts w:ascii="Times New Roman" w:hAnsi="Times New Roman" w:cs="Times New Roman"/>
          <w:sz w:val="28"/>
          <w:szCs w:val="28"/>
        </w:rPr>
        <w:t>руб</w:t>
      </w:r>
      <w:r w:rsidR="00A5770C" w:rsidRPr="00C64F81">
        <w:rPr>
          <w:rFonts w:ascii="Times New Roman" w:hAnsi="Times New Roman" w:cs="Times New Roman"/>
          <w:sz w:val="28"/>
          <w:szCs w:val="28"/>
        </w:rPr>
        <w:t>.</w:t>
      </w:r>
      <w:r w:rsidRPr="00C64F81">
        <w:rPr>
          <w:rFonts w:ascii="Times New Roman" w:hAnsi="Times New Roman" w:cs="Times New Roman"/>
          <w:sz w:val="28"/>
          <w:szCs w:val="28"/>
        </w:rPr>
        <w:t xml:space="preserve">, </w:t>
      </w:r>
      <w:r w:rsidR="00800998" w:rsidRPr="00C64F81">
        <w:rPr>
          <w:rFonts w:ascii="Times New Roman" w:hAnsi="Times New Roman" w:cs="Times New Roman"/>
          <w:sz w:val="28"/>
          <w:szCs w:val="28"/>
        </w:rPr>
        <w:t xml:space="preserve">работников </w:t>
      </w:r>
      <w:r w:rsidR="00C64F81" w:rsidRPr="00C64F81">
        <w:rPr>
          <w:rFonts w:ascii="Times New Roman" w:hAnsi="Times New Roman" w:cs="Times New Roman"/>
          <w:sz w:val="28"/>
          <w:szCs w:val="28"/>
        </w:rPr>
        <w:t xml:space="preserve">учреждений </w:t>
      </w:r>
      <w:r w:rsidR="003A7549" w:rsidRPr="00C64F81">
        <w:rPr>
          <w:rFonts w:ascii="Times New Roman" w:hAnsi="Times New Roman" w:cs="Times New Roman"/>
          <w:sz w:val="28"/>
          <w:szCs w:val="28"/>
        </w:rPr>
        <w:t>культуры рост</w:t>
      </w:r>
      <w:r w:rsidR="003055A7" w:rsidRPr="00C64F81">
        <w:rPr>
          <w:rFonts w:ascii="Times New Roman" w:hAnsi="Times New Roman" w:cs="Times New Roman"/>
          <w:sz w:val="28"/>
          <w:szCs w:val="28"/>
        </w:rPr>
        <w:t xml:space="preserve"> </w:t>
      </w:r>
      <w:r w:rsidR="00C64F81" w:rsidRPr="00C64F81">
        <w:rPr>
          <w:rFonts w:ascii="Times New Roman" w:hAnsi="Times New Roman" w:cs="Times New Roman"/>
          <w:sz w:val="28"/>
          <w:szCs w:val="28"/>
        </w:rPr>
        <w:t>составил 28 % и достигла21156,4</w:t>
      </w:r>
      <w:r w:rsidR="004A7192" w:rsidRPr="00C64F81">
        <w:rPr>
          <w:rFonts w:ascii="Times New Roman" w:hAnsi="Times New Roman" w:cs="Times New Roman"/>
          <w:sz w:val="28"/>
          <w:szCs w:val="28"/>
        </w:rPr>
        <w:t xml:space="preserve">руб. </w:t>
      </w:r>
    </w:p>
    <w:p w:rsidR="00306E77" w:rsidRDefault="00434737" w:rsidP="00306E77">
      <w:pPr>
        <w:spacing w:after="0" w:line="240" w:lineRule="auto"/>
        <w:ind w:firstLine="567"/>
        <w:jc w:val="both"/>
        <w:rPr>
          <w:rFonts w:ascii="Times New Roman" w:hAnsi="Times New Roman" w:cs="Times New Roman"/>
          <w:sz w:val="28"/>
          <w:szCs w:val="28"/>
        </w:rPr>
      </w:pPr>
      <w:r w:rsidRPr="00193C4C">
        <w:rPr>
          <w:rFonts w:ascii="Times New Roman" w:hAnsi="Times New Roman" w:cs="Times New Roman"/>
          <w:sz w:val="28"/>
          <w:szCs w:val="28"/>
        </w:rPr>
        <w:t>За получением государственного сертификата на ма</w:t>
      </w:r>
      <w:r w:rsidR="00193C4C">
        <w:rPr>
          <w:rFonts w:ascii="Times New Roman" w:hAnsi="Times New Roman" w:cs="Times New Roman"/>
          <w:sz w:val="28"/>
          <w:szCs w:val="28"/>
        </w:rPr>
        <w:t>теринский капитал обратилось 626</w:t>
      </w:r>
      <w:r w:rsidRPr="00193C4C">
        <w:rPr>
          <w:rFonts w:ascii="Times New Roman" w:hAnsi="Times New Roman" w:cs="Times New Roman"/>
          <w:sz w:val="28"/>
          <w:szCs w:val="28"/>
        </w:rPr>
        <w:t xml:space="preserve"> человек, а средствами материнского капитала распорядились </w:t>
      </w:r>
      <w:r w:rsidR="00193C4C">
        <w:rPr>
          <w:rFonts w:ascii="Times New Roman" w:hAnsi="Times New Roman" w:cs="Times New Roman"/>
          <w:sz w:val="28"/>
          <w:szCs w:val="28"/>
        </w:rPr>
        <w:t xml:space="preserve">623 </w:t>
      </w:r>
      <w:r w:rsidRPr="00193C4C">
        <w:rPr>
          <w:rFonts w:ascii="Times New Roman" w:hAnsi="Times New Roman" w:cs="Times New Roman"/>
          <w:sz w:val="28"/>
          <w:szCs w:val="28"/>
        </w:rPr>
        <w:t>чел.</w:t>
      </w:r>
    </w:p>
    <w:p w:rsidR="00306E77" w:rsidRDefault="00306E77" w:rsidP="00306E77">
      <w:pPr>
        <w:spacing w:after="0" w:line="240" w:lineRule="auto"/>
        <w:ind w:firstLine="567"/>
        <w:jc w:val="both"/>
        <w:rPr>
          <w:rFonts w:ascii="Times New Roman" w:hAnsi="Times New Roman" w:cs="Times New Roman"/>
          <w:sz w:val="28"/>
          <w:szCs w:val="28"/>
        </w:rPr>
      </w:pPr>
    </w:p>
    <w:p w:rsidR="00DE03DD" w:rsidRPr="00F205BF" w:rsidRDefault="00DA6CF3" w:rsidP="00306E77">
      <w:pPr>
        <w:spacing w:after="0" w:line="240" w:lineRule="auto"/>
        <w:ind w:firstLine="567"/>
        <w:jc w:val="both"/>
        <w:rPr>
          <w:rFonts w:ascii="Times New Roman" w:hAnsi="Times New Roman" w:cs="Times New Roman"/>
          <w:b/>
          <w:sz w:val="28"/>
          <w:szCs w:val="28"/>
        </w:rPr>
      </w:pPr>
      <w:r w:rsidRPr="00F205BF">
        <w:rPr>
          <w:rFonts w:ascii="Times New Roman" w:hAnsi="Times New Roman" w:cs="Times New Roman"/>
          <w:b/>
          <w:sz w:val="28"/>
          <w:szCs w:val="28"/>
        </w:rPr>
        <w:t xml:space="preserve">                                     </w:t>
      </w:r>
      <w:r w:rsidR="00434737" w:rsidRPr="00F205BF">
        <w:rPr>
          <w:rFonts w:ascii="Times New Roman" w:hAnsi="Times New Roman" w:cs="Times New Roman"/>
          <w:b/>
          <w:sz w:val="28"/>
          <w:szCs w:val="28"/>
        </w:rPr>
        <w:t>Занятость населения</w:t>
      </w:r>
    </w:p>
    <w:p w:rsidR="00434737" w:rsidRPr="00F205BF" w:rsidRDefault="00434737" w:rsidP="00306E77">
      <w:pPr>
        <w:spacing w:after="0" w:line="240" w:lineRule="auto"/>
        <w:ind w:firstLine="567"/>
        <w:jc w:val="both"/>
        <w:rPr>
          <w:rFonts w:ascii="Times New Roman" w:hAnsi="Times New Roman" w:cs="Times New Roman"/>
          <w:sz w:val="28"/>
          <w:szCs w:val="28"/>
        </w:rPr>
      </w:pPr>
      <w:r w:rsidRPr="00F205BF">
        <w:rPr>
          <w:rFonts w:ascii="Times New Roman" w:hAnsi="Times New Roman" w:cs="Times New Roman"/>
          <w:sz w:val="28"/>
          <w:szCs w:val="28"/>
        </w:rPr>
        <w:t>Одна из важнейших задач экономики – сохранение стабильной ситуации на рынке труда. Официально зарегистриров</w:t>
      </w:r>
      <w:r w:rsidR="00F205BF">
        <w:rPr>
          <w:rFonts w:ascii="Times New Roman" w:hAnsi="Times New Roman" w:cs="Times New Roman"/>
          <w:sz w:val="28"/>
          <w:szCs w:val="28"/>
        </w:rPr>
        <w:t>ано безработных на 1 января 2019 года 211</w:t>
      </w:r>
      <w:r w:rsidRPr="00F205BF">
        <w:rPr>
          <w:rFonts w:ascii="Times New Roman" w:hAnsi="Times New Roman" w:cs="Times New Roman"/>
          <w:sz w:val="28"/>
          <w:szCs w:val="28"/>
        </w:rPr>
        <w:t xml:space="preserve"> человек, что на   </w:t>
      </w:r>
      <w:r w:rsidR="007930CC" w:rsidRPr="00F205BF">
        <w:rPr>
          <w:rFonts w:ascii="Times New Roman" w:hAnsi="Times New Roman" w:cs="Times New Roman"/>
          <w:sz w:val="28"/>
          <w:szCs w:val="28"/>
        </w:rPr>
        <w:t>1</w:t>
      </w:r>
      <w:r w:rsidR="007930CC">
        <w:rPr>
          <w:rFonts w:ascii="Times New Roman" w:hAnsi="Times New Roman" w:cs="Times New Roman"/>
          <w:sz w:val="28"/>
          <w:szCs w:val="28"/>
        </w:rPr>
        <w:t>2 %</w:t>
      </w:r>
      <w:r w:rsidR="00F205BF">
        <w:rPr>
          <w:rFonts w:ascii="Times New Roman" w:hAnsi="Times New Roman" w:cs="Times New Roman"/>
          <w:sz w:val="28"/>
          <w:szCs w:val="28"/>
        </w:rPr>
        <w:t xml:space="preserve"> </w:t>
      </w:r>
      <w:r w:rsidR="007930CC">
        <w:rPr>
          <w:rFonts w:ascii="Times New Roman" w:hAnsi="Times New Roman" w:cs="Times New Roman"/>
          <w:sz w:val="28"/>
          <w:szCs w:val="28"/>
        </w:rPr>
        <w:t>ниже уровня</w:t>
      </w:r>
      <w:r w:rsidR="00F205BF">
        <w:rPr>
          <w:rFonts w:ascii="Times New Roman" w:hAnsi="Times New Roman" w:cs="Times New Roman"/>
          <w:sz w:val="28"/>
          <w:szCs w:val="28"/>
        </w:rPr>
        <w:t xml:space="preserve"> 2017 года (237</w:t>
      </w:r>
      <w:r w:rsidRPr="00F205BF">
        <w:rPr>
          <w:rFonts w:ascii="Times New Roman" w:hAnsi="Times New Roman" w:cs="Times New Roman"/>
          <w:sz w:val="28"/>
          <w:szCs w:val="28"/>
        </w:rPr>
        <w:t xml:space="preserve"> человек). При этом вакансий </w:t>
      </w:r>
      <w:r w:rsidR="007930CC" w:rsidRPr="00F205BF">
        <w:rPr>
          <w:rFonts w:ascii="Times New Roman" w:hAnsi="Times New Roman" w:cs="Times New Roman"/>
          <w:sz w:val="28"/>
          <w:szCs w:val="28"/>
        </w:rPr>
        <w:t>в районе на</w:t>
      </w:r>
      <w:r w:rsidRPr="00F205BF">
        <w:rPr>
          <w:rFonts w:ascii="Times New Roman" w:hAnsi="Times New Roman" w:cs="Times New Roman"/>
          <w:sz w:val="28"/>
          <w:szCs w:val="28"/>
        </w:rPr>
        <w:t xml:space="preserve"> 01.01.</w:t>
      </w:r>
      <w:r w:rsidR="007930CC">
        <w:rPr>
          <w:rFonts w:ascii="Times New Roman" w:hAnsi="Times New Roman" w:cs="Times New Roman"/>
          <w:sz w:val="28"/>
          <w:szCs w:val="28"/>
        </w:rPr>
        <w:t>2019 г. - 14</w:t>
      </w:r>
      <w:r w:rsidRPr="00F205BF">
        <w:rPr>
          <w:rFonts w:ascii="Times New Roman" w:hAnsi="Times New Roman" w:cs="Times New Roman"/>
          <w:sz w:val="28"/>
          <w:szCs w:val="28"/>
        </w:rPr>
        <w:t>.   Оказан</w:t>
      </w:r>
      <w:r w:rsidR="007930CC">
        <w:rPr>
          <w:rFonts w:ascii="Times New Roman" w:hAnsi="Times New Roman" w:cs="Times New Roman"/>
          <w:sz w:val="28"/>
          <w:szCs w:val="28"/>
        </w:rPr>
        <w:t>о содействие по самозанятости 1 безработному</w:t>
      </w:r>
      <w:r w:rsidRPr="00F205BF">
        <w:rPr>
          <w:rFonts w:ascii="Times New Roman" w:hAnsi="Times New Roman" w:cs="Times New Roman"/>
          <w:sz w:val="28"/>
          <w:szCs w:val="28"/>
        </w:rPr>
        <w:t>.</w:t>
      </w:r>
      <w:r w:rsidR="007930CC">
        <w:rPr>
          <w:rFonts w:ascii="Times New Roman" w:hAnsi="Times New Roman" w:cs="Times New Roman"/>
          <w:sz w:val="28"/>
          <w:szCs w:val="28"/>
        </w:rPr>
        <w:t xml:space="preserve"> </w:t>
      </w:r>
      <w:r w:rsidRPr="00F205BF">
        <w:rPr>
          <w:rFonts w:ascii="Times New Roman" w:hAnsi="Times New Roman" w:cs="Times New Roman"/>
          <w:sz w:val="28"/>
          <w:szCs w:val="28"/>
        </w:rPr>
        <w:t xml:space="preserve">Из обратившихся граждан в службу </w:t>
      </w:r>
      <w:r w:rsidR="007930CC" w:rsidRPr="00F205BF">
        <w:rPr>
          <w:rFonts w:ascii="Times New Roman" w:hAnsi="Times New Roman" w:cs="Times New Roman"/>
          <w:sz w:val="28"/>
          <w:szCs w:val="28"/>
        </w:rPr>
        <w:t>занятост</w:t>
      </w:r>
      <w:r w:rsidR="007930CC">
        <w:rPr>
          <w:rFonts w:ascii="Times New Roman" w:hAnsi="Times New Roman" w:cs="Times New Roman"/>
          <w:sz w:val="28"/>
          <w:szCs w:val="28"/>
        </w:rPr>
        <w:t>и района – 652</w:t>
      </w:r>
      <w:r w:rsidR="00DA4C1D" w:rsidRPr="00F205BF">
        <w:rPr>
          <w:rFonts w:ascii="Times New Roman" w:hAnsi="Times New Roman" w:cs="Times New Roman"/>
          <w:sz w:val="28"/>
          <w:szCs w:val="28"/>
        </w:rPr>
        <w:t xml:space="preserve"> </w:t>
      </w:r>
      <w:r w:rsidR="007930CC" w:rsidRPr="00F205BF">
        <w:rPr>
          <w:rFonts w:ascii="Times New Roman" w:hAnsi="Times New Roman" w:cs="Times New Roman"/>
          <w:sz w:val="28"/>
          <w:szCs w:val="28"/>
        </w:rPr>
        <w:t>человек</w:t>
      </w:r>
      <w:r w:rsidR="007930CC">
        <w:rPr>
          <w:rFonts w:ascii="Times New Roman" w:hAnsi="Times New Roman" w:cs="Times New Roman"/>
          <w:sz w:val="28"/>
          <w:szCs w:val="28"/>
        </w:rPr>
        <w:t xml:space="preserve">, 564 человека или 86 </w:t>
      </w:r>
      <w:r w:rsidRPr="00F205BF">
        <w:rPr>
          <w:rFonts w:ascii="Times New Roman" w:hAnsi="Times New Roman" w:cs="Times New Roman"/>
          <w:sz w:val="28"/>
          <w:szCs w:val="28"/>
        </w:rPr>
        <w:t>% трудоустроены на предприятиях и организациях района.</w:t>
      </w:r>
    </w:p>
    <w:p w:rsidR="00CC17D9" w:rsidRDefault="00434737" w:rsidP="00306E77">
      <w:pPr>
        <w:spacing w:after="0" w:line="240" w:lineRule="auto"/>
        <w:ind w:firstLine="567"/>
        <w:jc w:val="both"/>
        <w:rPr>
          <w:rFonts w:ascii="Times New Roman" w:hAnsi="Times New Roman" w:cs="Times New Roman"/>
          <w:sz w:val="28"/>
          <w:szCs w:val="28"/>
        </w:rPr>
      </w:pPr>
      <w:r w:rsidRPr="00827D46">
        <w:rPr>
          <w:rFonts w:ascii="Times New Roman" w:hAnsi="Times New Roman" w:cs="Times New Roman"/>
          <w:sz w:val="28"/>
          <w:szCs w:val="28"/>
        </w:rPr>
        <w:t>Управлением социальной защиты населения Карабудахкентского муниципального</w:t>
      </w:r>
      <w:r w:rsidR="00280093" w:rsidRPr="00827D46">
        <w:rPr>
          <w:rFonts w:ascii="Times New Roman" w:hAnsi="Times New Roman" w:cs="Times New Roman"/>
          <w:sz w:val="28"/>
          <w:szCs w:val="28"/>
        </w:rPr>
        <w:t xml:space="preserve"> района по состоянию на 01.01.19</w:t>
      </w:r>
      <w:r w:rsidRPr="00827D46">
        <w:rPr>
          <w:rFonts w:ascii="Times New Roman" w:hAnsi="Times New Roman" w:cs="Times New Roman"/>
          <w:sz w:val="28"/>
          <w:szCs w:val="28"/>
        </w:rPr>
        <w:t xml:space="preserve"> года выплачено ежемесячных денежных выплат по жилищно-коммунальным </w:t>
      </w:r>
      <w:r w:rsidR="00E60823">
        <w:rPr>
          <w:rFonts w:ascii="Times New Roman" w:hAnsi="Times New Roman" w:cs="Times New Roman"/>
          <w:sz w:val="28"/>
          <w:szCs w:val="28"/>
        </w:rPr>
        <w:t>услугам 9270</w:t>
      </w:r>
      <w:r w:rsidR="00CC1FA3" w:rsidRPr="00827D46">
        <w:rPr>
          <w:rFonts w:ascii="Times New Roman" w:hAnsi="Times New Roman" w:cs="Times New Roman"/>
          <w:sz w:val="28"/>
          <w:szCs w:val="28"/>
        </w:rPr>
        <w:t xml:space="preserve"> </w:t>
      </w:r>
      <w:r w:rsidRPr="00827D46">
        <w:rPr>
          <w:rFonts w:ascii="Times New Roman" w:hAnsi="Times New Roman" w:cs="Times New Roman"/>
          <w:sz w:val="28"/>
          <w:szCs w:val="28"/>
        </w:rPr>
        <w:t>человек. Детские</w:t>
      </w:r>
      <w:r w:rsidRPr="003557EB">
        <w:rPr>
          <w:rFonts w:ascii="Times New Roman" w:hAnsi="Times New Roman" w:cs="Times New Roman"/>
          <w:sz w:val="28"/>
          <w:szCs w:val="28"/>
        </w:rPr>
        <w:t xml:space="preserve"> пособия получили 10654</w:t>
      </w:r>
      <w:r w:rsidR="00193C4C">
        <w:rPr>
          <w:rFonts w:ascii="Times New Roman" w:hAnsi="Times New Roman" w:cs="Times New Roman"/>
          <w:sz w:val="28"/>
          <w:szCs w:val="28"/>
        </w:rPr>
        <w:t xml:space="preserve"> </w:t>
      </w:r>
      <w:r w:rsidRPr="003557EB">
        <w:rPr>
          <w:rFonts w:ascii="Times New Roman" w:hAnsi="Times New Roman" w:cs="Times New Roman"/>
          <w:sz w:val="28"/>
          <w:szCs w:val="28"/>
        </w:rPr>
        <w:t>семей на 22446 детей, выплата пособий произведен</w:t>
      </w:r>
      <w:r w:rsidR="0086602E">
        <w:rPr>
          <w:rFonts w:ascii="Times New Roman" w:hAnsi="Times New Roman" w:cs="Times New Roman"/>
          <w:sz w:val="28"/>
          <w:szCs w:val="28"/>
        </w:rPr>
        <w:t>а в полном объеме и составила 42004,6 тыс</w:t>
      </w:r>
      <w:r w:rsidRPr="003557EB">
        <w:rPr>
          <w:rFonts w:ascii="Times New Roman" w:hAnsi="Times New Roman" w:cs="Times New Roman"/>
          <w:sz w:val="28"/>
          <w:szCs w:val="28"/>
        </w:rPr>
        <w:t>.</w:t>
      </w:r>
      <w:r w:rsidR="0086602E">
        <w:rPr>
          <w:rFonts w:ascii="Times New Roman" w:hAnsi="Times New Roman" w:cs="Times New Roman"/>
          <w:sz w:val="28"/>
          <w:szCs w:val="28"/>
        </w:rPr>
        <w:t xml:space="preserve"> </w:t>
      </w:r>
      <w:r w:rsidRPr="003557EB">
        <w:rPr>
          <w:rFonts w:ascii="Times New Roman" w:hAnsi="Times New Roman" w:cs="Times New Roman"/>
          <w:sz w:val="28"/>
          <w:szCs w:val="28"/>
        </w:rPr>
        <w:t>руб</w:t>
      </w:r>
      <w:r w:rsidRPr="00827D46">
        <w:rPr>
          <w:rFonts w:ascii="Times New Roman" w:hAnsi="Times New Roman" w:cs="Times New Roman"/>
          <w:sz w:val="28"/>
          <w:szCs w:val="28"/>
        </w:rPr>
        <w:t>.</w:t>
      </w:r>
      <w:r w:rsidRPr="00827D46">
        <w:rPr>
          <w:rFonts w:ascii="Times New Roman" w:hAnsi="Times New Roman" w:cs="Times New Roman"/>
          <w:color w:val="FF0000"/>
          <w:sz w:val="28"/>
          <w:szCs w:val="28"/>
        </w:rPr>
        <w:t xml:space="preserve"> </w:t>
      </w:r>
      <w:r w:rsidRPr="00827D46">
        <w:rPr>
          <w:rFonts w:ascii="Times New Roman" w:hAnsi="Times New Roman" w:cs="Times New Roman"/>
          <w:sz w:val="28"/>
          <w:szCs w:val="28"/>
        </w:rPr>
        <w:t xml:space="preserve">Более 10 различных категорий граждан пользуются мерами социальной поддержки, согласно действующему </w:t>
      </w:r>
      <w:r w:rsidRPr="005A41EC">
        <w:rPr>
          <w:rFonts w:ascii="Times New Roman" w:hAnsi="Times New Roman" w:cs="Times New Roman"/>
          <w:sz w:val="28"/>
          <w:szCs w:val="28"/>
          <w:shd w:val="clear" w:color="auto" w:fill="FFFFFF" w:themeFill="background1"/>
        </w:rPr>
        <w:t xml:space="preserve">законодательству. Общая сумма выплаченных средств на предоставление мер социальной поддержки льготным категориям граждан составила более </w:t>
      </w:r>
      <w:r w:rsidR="005A41EC" w:rsidRPr="005A41EC">
        <w:rPr>
          <w:rFonts w:ascii="Times New Roman" w:hAnsi="Times New Roman" w:cs="Times New Roman"/>
          <w:sz w:val="28"/>
          <w:szCs w:val="28"/>
          <w:shd w:val="clear" w:color="auto" w:fill="FFFFFF" w:themeFill="background1"/>
        </w:rPr>
        <w:t xml:space="preserve">371 </w:t>
      </w:r>
      <w:r w:rsidRPr="005A41EC">
        <w:rPr>
          <w:rFonts w:ascii="Times New Roman" w:hAnsi="Times New Roman" w:cs="Times New Roman"/>
          <w:sz w:val="28"/>
          <w:szCs w:val="28"/>
          <w:shd w:val="clear" w:color="auto" w:fill="FFFFFF" w:themeFill="background1"/>
        </w:rPr>
        <w:t xml:space="preserve">млн.  </w:t>
      </w:r>
      <w:r w:rsidRPr="00CC17D9">
        <w:rPr>
          <w:rFonts w:ascii="Times New Roman" w:hAnsi="Times New Roman" w:cs="Times New Roman"/>
          <w:sz w:val="28"/>
          <w:szCs w:val="28"/>
          <w:shd w:val="clear" w:color="auto" w:fill="FFFFFF" w:themeFill="background1"/>
        </w:rPr>
        <w:t>рублей.</w:t>
      </w:r>
      <w:r w:rsidRPr="00CC17D9">
        <w:rPr>
          <w:rFonts w:ascii="Times New Roman" w:hAnsi="Times New Roman" w:cs="Times New Roman"/>
          <w:sz w:val="28"/>
          <w:szCs w:val="28"/>
        </w:rPr>
        <w:t xml:space="preserve">  Ежемесячные пос</w:t>
      </w:r>
      <w:r w:rsidR="00CC17D9" w:rsidRPr="00CC17D9">
        <w:rPr>
          <w:rFonts w:ascii="Times New Roman" w:hAnsi="Times New Roman" w:cs="Times New Roman"/>
          <w:sz w:val="28"/>
          <w:szCs w:val="28"/>
        </w:rPr>
        <w:t xml:space="preserve">обия выплачены полностью за 2018 </w:t>
      </w:r>
      <w:r w:rsidRPr="00CC17D9">
        <w:rPr>
          <w:rFonts w:ascii="Times New Roman" w:hAnsi="Times New Roman" w:cs="Times New Roman"/>
          <w:sz w:val="28"/>
          <w:szCs w:val="28"/>
        </w:rPr>
        <w:t>год.</w:t>
      </w:r>
      <w:r w:rsidR="00CC17D9" w:rsidRPr="00CC17D9">
        <w:rPr>
          <w:rFonts w:ascii="Times New Roman" w:hAnsi="Times New Roman" w:cs="Times New Roman"/>
          <w:sz w:val="28"/>
          <w:szCs w:val="28"/>
        </w:rPr>
        <w:t xml:space="preserve"> </w:t>
      </w:r>
    </w:p>
    <w:p w:rsidR="00434737" w:rsidRPr="000F763F" w:rsidRDefault="00434737" w:rsidP="00306E77">
      <w:pPr>
        <w:spacing w:after="0" w:line="240" w:lineRule="auto"/>
        <w:ind w:firstLine="567"/>
        <w:jc w:val="both"/>
        <w:rPr>
          <w:rFonts w:ascii="Times New Roman" w:hAnsi="Times New Roman" w:cs="Times New Roman"/>
          <w:sz w:val="28"/>
          <w:szCs w:val="28"/>
        </w:rPr>
      </w:pPr>
      <w:r w:rsidRPr="00866658">
        <w:rPr>
          <w:rFonts w:ascii="Times New Roman" w:hAnsi="Times New Roman" w:cs="Times New Roman"/>
          <w:sz w:val="28"/>
          <w:szCs w:val="28"/>
        </w:rPr>
        <w:lastRenderedPageBreak/>
        <w:t>Проблема семейного неблагополучия и связанного с ним сир</w:t>
      </w:r>
      <w:r w:rsidR="00E97F93" w:rsidRPr="00866658">
        <w:rPr>
          <w:rFonts w:ascii="Times New Roman" w:hAnsi="Times New Roman" w:cs="Times New Roman"/>
          <w:sz w:val="28"/>
          <w:szCs w:val="28"/>
        </w:rPr>
        <w:t xml:space="preserve">отства </w:t>
      </w:r>
      <w:r w:rsidR="007476A7" w:rsidRPr="00866658">
        <w:rPr>
          <w:rFonts w:ascii="Times New Roman" w:hAnsi="Times New Roman" w:cs="Times New Roman"/>
          <w:sz w:val="28"/>
          <w:szCs w:val="28"/>
        </w:rPr>
        <w:t>для нас</w:t>
      </w:r>
      <w:r w:rsidR="00D4586C" w:rsidRPr="00866658">
        <w:rPr>
          <w:rFonts w:ascii="Times New Roman" w:hAnsi="Times New Roman" w:cs="Times New Roman"/>
          <w:sz w:val="28"/>
          <w:szCs w:val="28"/>
        </w:rPr>
        <w:t xml:space="preserve"> все еще</w:t>
      </w:r>
      <w:r w:rsidR="00E97F93" w:rsidRPr="00866658">
        <w:rPr>
          <w:rFonts w:ascii="Times New Roman" w:hAnsi="Times New Roman" w:cs="Times New Roman"/>
          <w:sz w:val="28"/>
          <w:szCs w:val="28"/>
        </w:rPr>
        <w:t xml:space="preserve"> </w:t>
      </w:r>
      <w:r w:rsidR="00D2311A" w:rsidRPr="00866658">
        <w:rPr>
          <w:rFonts w:ascii="Times New Roman" w:hAnsi="Times New Roman" w:cs="Times New Roman"/>
          <w:sz w:val="28"/>
          <w:szCs w:val="28"/>
        </w:rPr>
        <w:t>значима.</w:t>
      </w:r>
      <w:r w:rsidR="007476A7" w:rsidRPr="00866658">
        <w:rPr>
          <w:rFonts w:ascii="Times New Roman" w:hAnsi="Times New Roman" w:cs="Times New Roman"/>
          <w:sz w:val="28"/>
          <w:szCs w:val="28"/>
        </w:rPr>
        <w:t xml:space="preserve"> </w:t>
      </w:r>
      <w:r w:rsidRPr="00866658">
        <w:rPr>
          <w:rFonts w:ascii="Times New Roman" w:hAnsi="Times New Roman" w:cs="Times New Roman"/>
          <w:sz w:val="28"/>
          <w:szCs w:val="28"/>
        </w:rPr>
        <w:t xml:space="preserve"> </w:t>
      </w:r>
      <w:r w:rsidR="00866658" w:rsidRPr="00866658">
        <w:rPr>
          <w:rFonts w:ascii="Times New Roman" w:hAnsi="Times New Roman" w:cs="Times New Roman"/>
          <w:sz w:val="28"/>
          <w:szCs w:val="28"/>
        </w:rPr>
        <w:t xml:space="preserve">На 01.01.2019 </w:t>
      </w:r>
      <w:r w:rsidRPr="00866658">
        <w:rPr>
          <w:rFonts w:ascii="Times New Roman" w:hAnsi="Times New Roman" w:cs="Times New Roman"/>
          <w:sz w:val="28"/>
          <w:szCs w:val="28"/>
        </w:rPr>
        <w:t>г. под опеко</w:t>
      </w:r>
      <w:r w:rsidR="00866658" w:rsidRPr="00866658">
        <w:rPr>
          <w:rFonts w:ascii="Times New Roman" w:hAnsi="Times New Roman" w:cs="Times New Roman"/>
          <w:sz w:val="28"/>
          <w:szCs w:val="28"/>
        </w:rPr>
        <w:t>й и попечительством находились 83</w:t>
      </w:r>
      <w:r w:rsidRPr="00866658">
        <w:rPr>
          <w:rFonts w:ascii="Times New Roman" w:hAnsi="Times New Roman" w:cs="Times New Roman"/>
          <w:sz w:val="28"/>
          <w:szCs w:val="28"/>
        </w:rPr>
        <w:t xml:space="preserve"> детей.  </w:t>
      </w:r>
      <w:r w:rsidR="00D4415D" w:rsidRPr="00D4415D">
        <w:rPr>
          <w:rFonts w:ascii="Times New Roman" w:hAnsi="Times New Roman" w:cs="Times New Roman"/>
          <w:sz w:val="28"/>
          <w:szCs w:val="28"/>
        </w:rPr>
        <w:t>Из них   35</w:t>
      </w:r>
      <w:r w:rsidRPr="00D4415D">
        <w:rPr>
          <w:rFonts w:ascii="Times New Roman" w:hAnsi="Times New Roman" w:cs="Times New Roman"/>
          <w:sz w:val="28"/>
          <w:szCs w:val="28"/>
        </w:rPr>
        <w:t xml:space="preserve"> недееспособных</w:t>
      </w:r>
      <w:r w:rsidR="00D4415D" w:rsidRPr="00D4415D">
        <w:rPr>
          <w:rFonts w:ascii="Times New Roman" w:hAnsi="Times New Roman" w:cs="Times New Roman"/>
          <w:sz w:val="28"/>
          <w:szCs w:val="28"/>
        </w:rPr>
        <w:t xml:space="preserve"> совершеннолетних граждан, над 8</w:t>
      </w:r>
      <w:r w:rsidRPr="00D4415D">
        <w:rPr>
          <w:rFonts w:ascii="Times New Roman" w:hAnsi="Times New Roman" w:cs="Times New Roman"/>
          <w:sz w:val="28"/>
          <w:szCs w:val="28"/>
        </w:rPr>
        <w:t xml:space="preserve"> из них установлена опека.   На сегодня на жи</w:t>
      </w:r>
      <w:r w:rsidR="00D4415D" w:rsidRPr="00D4415D">
        <w:rPr>
          <w:rFonts w:ascii="Times New Roman" w:hAnsi="Times New Roman" w:cs="Times New Roman"/>
          <w:sz w:val="28"/>
          <w:szCs w:val="28"/>
        </w:rPr>
        <w:t>лищном учете в отделе состоят 56</w:t>
      </w:r>
      <w:r w:rsidRPr="00D4415D">
        <w:rPr>
          <w:rFonts w:ascii="Times New Roman" w:hAnsi="Times New Roman" w:cs="Times New Roman"/>
          <w:sz w:val="28"/>
          <w:szCs w:val="28"/>
        </w:rPr>
        <w:t xml:space="preserve"> детей – сирот и детей, оставшихся без попечения родителей, имеющих право на обеспечение жильем. Всем им </w:t>
      </w:r>
      <w:r w:rsidR="00D4415D" w:rsidRPr="00D4415D">
        <w:rPr>
          <w:rFonts w:ascii="Times New Roman" w:hAnsi="Times New Roman" w:cs="Times New Roman"/>
          <w:sz w:val="28"/>
          <w:szCs w:val="28"/>
        </w:rPr>
        <w:t>вынесены Постановления</w:t>
      </w:r>
      <w:r w:rsidRPr="00D4415D">
        <w:rPr>
          <w:rFonts w:ascii="Times New Roman" w:hAnsi="Times New Roman" w:cs="Times New Roman"/>
          <w:sz w:val="28"/>
          <w:szCs w:val="28"/>
        </w:rPr>
        <w:t xml:space="preserve"> о постановке на жилищный учет. </w:t>
      </w:r>
      <w:r w:rsidR="00D4415D" w:rsidRPr="00D4415D">
        <w:rPr>
          <w:rFonts w:ascii="Times New Roman" w:hAnsi="Times New Roman" w:cs="Times New Roman"/>
          <w:sz w:val="28"/>
          <w:szCs w:val="28"/>
        </w:rPr>
        <w:t xml:space="preserve">На 01.01.19 </w:t>
      </w:r>
      <w:r w:rsidRPr="00D4415D">
        <w:rPr>
          <w:rFonts w:ascii="Times New Roman" w:hAnsi="Times New Roman" w:cs="Times New Roman"/>
          <w:sz w:val="28"/>
          <w:szCs w:val="28"/>
        </w:rPr>
        <w:t>г</w:t>
      </w:r>
      <w:r w:rsidR="00D4415D" w:rsidRPr="00D4415D">
        <w:rPr>
          <w:rFonts w:ascii="Times New Roman" w:hAnsi="Times New Roman" w:cs="Times New Roman"/>
          <w:sz w:val="28"/>
          <w:szCs w:val="28"/>
        </w:rPr>
        <w:t>.</w:t>
      </w:r>
      <w:r w:rsidRPr="00D4415D">
        <w:rPr>
          <w:rFonts w:ascii="Times New Roman" w:hAnsi="Times New Roman" w:cs="Times New Roman"/>
          <w:sz w:val="28"/>
          <w:szCs w:val="28"/>
        </w:rPr>
        <w:t xml:space="preserve"> выделены средства на приобретение жилья на 7 человек и все они получили жилые помещения.  </w:t>
      </w:r>
      <w:r w:rsidR="000F763F" w:rsidRPr="000F763F">
        <w:rPr>
          <w:rFonts w:ascii="Times New Roman" w:hAnsi="Times New Roman" w:cs="Times New Roman"/>
          <w:sz w:val="28"/>
          <w:szCs w:val="28"/>
        </w:rPr>
        <w:t xml:space="preserve">За отчетный </w:t>
      </w:r>
      <w:r w:rsidR="008126C7" w:rsidRPr="000F763F">
        <w:rPr>
          <w:rFonts w:ascii="Times New Roman" w:hAnsi="Times New Roman" w:cs="Times New Roman"/>
          <w:sz w:val="28"/>
          <w:szCs w:val="28"/>
        </w:rPr>
        <w:t>период 3</w:t>
      </w:r>
      <w:r w:rsidRPr="000F763F">
        <w:rPr>
          <w:rFonts w:ascii="Times New Roman" w:hAnsi="Times New Roman" w:cs="Times New Roman"/>
          <w:sz w:val="28"/>
          <w:szCs w:val="28"/>
        </w:rPr>
        <w:t xml:space="preserve"> </w:t>
      </w:r>
      <w:r w:rsidR="008126C7" w:rsidRPr="000F763F">
        <w:rPr>
          <w:rFonts w:ascii="Times New Roman" w:hAnsi="Times New Roman" w:cs="Times New Roman"/>
          <w:sz w:val="28"/>
          <w:szCs w:val="28"/>
        </w:rPr>
        <w:t>детей определены</w:t>
      </w:r>
      <w:r w:rsidRPr="000F763F">
        <w:rPr>
          <w:rFonts w:ascii="Times New Roman" w:hAnsi="Times New Roman" w:cs="Times New Roman"/>
          <w:sz w:val="28"/>
          <w:szCs w:val="28"/>
        </w:rPr>
        <w:t xml:space="preserve"> в </w:t>
      </w:r>
      <w:r w:rsidR="000F763F">
        <w:rPr>
          <w:rFonts w:ascii="Times New Roman" w:hAnsi="Times New Roman" w:cs="Times New Roman"/>
          <w:sz w:val="28"/>
          <w:szCs w:val="28"/>
        </w:rPr>
        <w:t>ГКУ РД «Социально – реабилитационный центр для несовершеннолетних» г. Махачкала.</w:t>
      </w:r>
    </w:p>
    <w:p w:rsidR="00434737" w:rsidRPr="00456969" w:rsidRDefault="00ED4161" w:rsidP="00306E77">
      <w:pPr>
        <w:spacing w:after="0" w:line="240" w:lineRule="auto"/>
        <w:ind w:firstLine="567"/>
        <w:jc w:val="both"/>
        <w:rPr>
          <w:rFonts w:ascii="Times New Roman" w:hAnsi="Times New Roman" w:cs="Times New Roman"/>
          <w:sz w:val="28"/>
          <w:szCs w:val="28"/>
          <w:highlight w:val="lightGray"/>
        </w:rPr>
      </w:pPr>
      <w:r>
        <w:rPr>
          <w:rFonts w:ascii="Times New Roman" w:hAnsi="Times New Roman" w:cs="Times New Roman"/>
          <w:b/>
          <w:sz w:val="28"/>
          <w:szCs w:val="28"/>
        </w:rPr>
        <w:t>За 2018</w:t>
      </w:r>
      <w:r w:rsidR="00434737" w:rsidRPr="00ED4161">
        <w:rPr>
          <w:rFonts w:ascii="Times New Roman" w:hAnsi="Times New Roman" w:cs="Times New Roman"/>
          <w:b/>
          <w:sz w:val="28"/>
          <w:szCs w:val="28"/>
        </w:rPr>
        <w:t xml:space="preserve"> год «Реабилитационный центр для детей и подростков с ограниченными возможностями» в МР «Карабуд</w:t>
      </w:r>
      <w:r w:rsidR="004704AD" w:rsidRPr="00ED4161">
        <w:rPr>
          <w:rFonts w:ascii="Times New Roman" w:hAnsi="Times New Roman" w:cs="Times New Roman"/>
          <w:b/>
          <w:sz w:val="28"/>
          <w:szCs w:val="28"/>
        </w:rPr>
        <w:t xml:space="preserve">ахкентский район» </w:t>
      </w:r>
      <w:r w:rsidRPr="00ED4161">
        <w:rPr>
          <w:rFonts w:ascii="Times New Roman" w:hAnsi="Times New Roman" w:cs="Times New Roman"/>
          <w:sz w:val="28"/>
          <w:szCs w:val="28"/>
        </w:rPr>
        <w:t>обслужил 450</w:t>
      </w:r>
      <w:r w:rsidR="00434737" w:rsidRPr="00ED4161">
        <w:rPr>
          <w:rFonts w:ascii="Times New Roman" w:hAnsi="Times New Roman" w:cs="Times New Roman"/>
          <w:sz w:val="28"/>
          <w:szCs w:val="28"/>
        </w:rPr>
        <w:t xml:space="preserve"> детей, в т.ч. детей – инвалидов-</w:t>
      </w:r>
      <w:r w:rsidRPr="00ED4161">
        <w:rPr>
          <w:rFonts w:ascii="Times New Roman" w:hAnsi="Times New Roman" w:cs="Times New Roman"/>
          <w:sz w:val="28"/>
          <w:szCs w:val="28"/>
        </w:rPr>
        <w:t>18, и оказал 133889</w:t>
      </w:r>
      <w:r w:rsidR="00434737" w:rsidRPr="00ED4161">
        <w:rPr>
          <w:rFonts w:ascii="Times New Roman" w:hAnsi="Times New Roman" w:cs="Times New Roman"/>
          <w:sz w:val="28"/>
          <w:szCs w:val="28"/>
        </w:rPr>
        <w:t xml:space="preserve"> социально-реабилитационных услуг.  На базе учреждения функционируют 5-интернет страничек, которые освещают новостную и методическую работу Реабилитационного центра.</w:t>
      </w:r>
    </w:p>
    <w:p w:rsidR="0098304E" w:rsidRDefault="00434737" w:rsidP="00306E77">
      <w:pPr>
        <w:spacing w:after="0" w:line="240" w:lineRule="auto"/>
        <w:ind w:firstLine="567"/>
        <w:jc w:val="both"/>
        <w:rPr>
          <w:rFonts w:ascii="Times New Roman" w:hAnsi="Times New Roman" w:cs="Times New Roman"/>
          <w:sz w:val="28"/>
          <w:szCs w:val="28"/>
          <w:highlight w:val="lightGray"/>
        </w:rPr>
      </w:pPr>
      <w:r w:rsidRPr="004B35B3">
        <w:rPr>
          <w:rFonts w:ascii="Times New Roman" w:hAnsi="Times New Roman" w:cs="Times New Roman"/>
          <w:sz w:val="28"/>
          <w:szCs w:val="28"/>
        </w:rPr>
        <w:t xml:space="preserve">Наиболее востребованным направлением адресной социальной помощи является выплата единовременного пособия малоимущим гражданам и </w:t>
      </w:r>
      <w:r w:rsidRPr="00BA00FA">
        <w:rPr>
          <w:rFonts w:ascii="Times New Roman" w:hAnsi="Times New Roman" w:cs="Times New Roman"/>
          <w:sz w:val="28"/>
          <w:szCs w:val="28"/>
        </w:rPr>
        <w:t>гражданам, попавш</w:t>
      </w:r>
      <w:r w:rsidR="00047B28">
        <w:rPr>
          <w:rFonts w:ascii="Times New Roman" w:hAnsi="Times New Roman" w:cs="Times New Roman"/>
          <w:sz w:val="28"/>
          <w:szCs w:val="28"/>
        </w:rPr>
        <w:t>им в трудную жизненную ситуацию.</w:t>
      </w:r>
      <w:r w:rsidRPr="00BA00FA">
        <w:rPr>
          <w:rFonts w:ascii="Times New Roman" w:hAnsi="Times New Roman" w:cs="Times New Roman"/>
          <w:sz w:val="28"/>
          <w:szCs w:val="28"/>
        </w:rPr>
        <w:t xml:space="preserve"> Объем финан</w:t>
      </w:r>
      <w:r w:rsidR="00047B28">
        <w:rPr>
          <w:rFonts w:ascii="Times New Roman" w:hAnsi="Times New Roman" w:cs="Times New Roman"/>
          <w:sz w:val="28"/>
          <w:szCs w:val="28"/>
        </w:rPr>
        <w:t xml:space="preserve">сирования по программе составил </w:t>
      </w:r>
      <w:r w:rsidR="004B35B3" w:rsidRPr="00BA00FA">
        <w:rPr>
          <w:rFonts w:ascii="Times New Roman" w:hAnsi="Times New Roman" w:cs="Times New Roman"/>
          <w:sz w:val="28"/>
          <w:szCs w:val="28"/>
        </w:rPr>
        <w:t xml:space="preserve">2,3 </w:t>
      </w:r>
      <w:r w:rsidRPr="00BA00FA">
        <w:rPr>
          <w:rFonts w:ascii="Times New Roman" w:hAnsi="Times New Roman" w:cs="Times New Roman"/>
          <w:sz w:val="28"/>
          <w:szCs w:val="28"/>
        </w:rPr>
        <w:t>млн.</w:t>
      </w:r>
      <w:r w:rsidR="004B35B3" w:rsidRPr="00BA00FA">
        <w:rPr>
          <w:rFonts w:ascii="Times New Roman" w:hAnsi="Times New Roman" w:cs="Times New Roman"/>
          <w:sz w:val="28"/>
          <w:szCs w:val="28"/>
        </w:rPr>
        <w:t xml:space="preserve"> </w:t>
      </w:r>
      <w:r w:rsidRPr="00BA00FA">
        <w:rPr>
          <w:rFonts w:ascii="Times New Roman" w:hAnsi="Times New Roman" w:cs="Times New Roman"/>
          <w:sz w:val="28"/>
          <w:szCs w:val="28"/>
        </w:rPr>
        <w:t>руб</w:t>
      </w:r>
      <w:r w:rsidR="004B35B3" w:rsidRPr="00BA00FA">
        <w:rPr>
          <w:rFonts w:ascii="Times New Roman" w:hAnsi="Times New Roman" w:cs="Times New Roman"/>
          <w:sz w:val="28"/>
          <w:szCs w:val="28"/>
        </w:rPr>
        <w:t>.</w:t>
      </w:r>
      <w:r w:rsidR="00BA00FA">
        <w:rPr>
          <w:rFonts w:ascii="Times New Roman" w:hAnsi="Times New Roman" w:cs="Times New Roman"/>
          <w:sz w:val="28"/>
          <w:szCs w:val="28"/>
        </w:rPr>
        <w:t>: - 91</w:t>
      </w:r>
      <w:r w:rsidRPr="00BA00FA">
        <w:rPr>
          <w:rFonts w:ascii="Times New Roman" w:hAnsi="Times New Roman" w:cs="Times New Roman"/>
          <w:sz w:val="28"/>
          <w:szCs w:val="28"/>
        </w:rPr>
        <w:t xml:space="preserve"> чел</w:t>
      </w:r>
      <w:r w:rsidR="00330F55">
        <w:rPr>
          <w:rFonts w:ascii="Times New Roman" w:hAnsi="Times New Roman" w:cs="Times New Roman"/>
          <w:sz w:val="28"/>
          <w:szCs w:val="28"/>
        </w:rPr>
        <w:t>овек</w:t>
      </w:r>
      <w:r w:rsidRPr="00BA00FA">
        <w:rPr>
          <w:rFonts w:ascii="Times New Roman" w:hAnsi="Times New Roman" w:cs="Times New Roman"/>
          <w:sz w:val="28"/>
          <w:szCs w:val="28"/>
        </w:rPr>
        <w:t xml:space="preserve"> получили эту </w:t>
      </w:r>
      <w:r w:rsidR="005C74E6">
        <w:rPr>
          <w:rFonts w:ascii="Times New Roman" w:hAnsi="Times New Roman" w:cs="Times New Roman"/>
          <w:sz w:val="28"/>
          <w:szCs w:val="28"/>
        </w:rPr>
        <w:t>помощь.</w:t>
      </w:r>
      <w:r w:rsidRPr="00BA00FA">
        <w:rPr>
          <w:rFonts w:ascii="Times New Roman" w:hAnsi="Times New Roman" w:cs="Times New Roman"/>
          <w:sz w:val="28"/>
          <w:szCs w:val="28"/>
        </w:rPr>
        <w:t xml:space="preserve"> Эта мера поддержки, осуществляется райадминистрацие</w:t>
      </w:r>
      <w:r w:rsidR="009968F3" w:rsidRPr="00BA00FA">
        <w:rPr>
          <w:rFonts w:ascii="Times New Roman" w:hAnsi="Times New Roman" w:cs="Times New Roman"/>
          <w:sz w:val="28"/>
          <w:szCs w:val="28"/>
        </w:rPr>
        <w:t>й для граждан района ежегодно.</w:t>
      </w:r>
    </w:p>
    <w:p w:rsidR="00B33C7B" w:rsidRDefault="002502B4" w:rsidP="00306E77">
      <w:pPr>
        <w:spacing w:after="0" w:line="240" w:lineRule="auto"/>
        <w:ind w:firstLine="567"/>
        <w:jc w:val="both"/>
        <w:rPr>
          <w:rFonts w:ascii="Times New Roman" w:hAnsi="Times New Roman" w:cs="Times New Roman"/>
          <w:b/>
          <w:sz w:val="28"/>
          <w:szCs w:val="28"/>
        </w:rPr>
      </w:pPr>
      <w:r w:rsidRPr="00456969">
        <w:rPr>
          <w:rFonts w:ascii="Times New Roman" w:hAnsi="Times New Roman" w:cs="Times New Roman"/>
          <w:b/>
          <w:sz w:val="28"/>
          <w:szCs w:val="28"/>
          <w:highlight w:val="lightGray"/>
        </w:rPr>
        <w:t xml:space="preserve">            </w:t>
      </w:r>
    </w:p>
    <w:p w:rsidR="00434737" w:rsidRPr="00A74B1E" w:rsidRDefault="00434737" w:rsidP="00306E77">
      <w:pPr>
        <w:spacing w:after="0" w:line="240" w:lineRule="auto"/>
        <w:ind w:firstLine="567"/>
        <w:jc w:val="center"/>
        <w:rPr>
          <w:rFonts w:ascii="Times New Roman" w:hAnsi="Times New Roman" w:cs="Times New Roman"/>
          <w:b/>
          <w:sz w:val="28"/>
          <w:szCs w:val="28"/>
        </w:rPr>
      </w:pPr>
      <w:r w:rsidRPr="00A74B1E">
        <w:rPr>
          <w:rFonts w:ascii="Times New Roman" w:hAnsi="Times New Roman" w:cs="Times New Roman"/>
          <w:b/>
          <w:sz w:val="28"/>
          <w:szCs w:val="28"/>
        </w:rPr>
        <w:t>Муниципальное имущество и земельные отношения.</w:t>
      </w:r>
    </w:p>
    <w:p w:rsidR="00DF3712" w:rsidRDefault="00DF3712" w:rsidP="00306E77">
      <w:pPr>
        <w:spacing w:after="0" w:line="240" w:lineRule="auto"/>
        <w:ind w:firstLine="567"/>
        <w:jc w:val="center"/>
        <w:rPr>
          <w:rFonts w:ascii="Times New Roman" w:hAnsi="Times New Roman" w:cs="Times New Roman"/>
          <w:b/>
          <w:sz w:val="28"/>
          <w:szCs w:val="28"/>
          <w:highlight w:val="lightGray"/>
        </w:rPr>
      </w:pPr>
    </w:p>
    <w:p w:rsidR="00DF3712" w:rsidRPr="00DF3712" w:rsidRDefault="006A2BEC" w:rsidP="00306E77">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C1A9B">
        <w:rPr>
          <w:rFonts w:ascii="Times New Roman" w:hAnsi="Times New Roman" w:cs="Times New Roman"/>
          <w:sz w:val="28"/>
          <w:szCs w:val="28"/>
        </w:rPr>
        <w:t>в</w:t>
      </w:r>
      <w:r w:rsidR="00DF3712" w:rsidRPr="00DF3712">
        <w:rPr>
          <w:rFonts w:ascii="Times New Roman" w:hAnsi="Times New Roman" w:cs="Times New Roman"/>
          <w:sz w:val="28"/>
          <w:szCs w:val="28"/>
        </w:rPr>
        <w:t xml:space="preserve"> 2018году</w:t>
      </w:r>
      <w:r>
        <w:rPr>
          <w:rFonts w:ascii="Times New Roman" w:hAnsi="Times New Roman" w:cs="Times New Roman"/>
          <w:sz w:val="28"/>
          <w:szCs w:val="28"/>
        </w:rPr>
        <w:t xml:space="preserve"> о</w:t>
      </w:r>
      <w:r w:rsidR="00DF3712" w:rsidRPr="00DF3712">
        <w:rPr>
          <w:rFonts w:ascii="Times New Roman" w:hAnsi="Times New Roman" w:cs="Times New Roman"/>
          <w:sz w:val="28"/>
          <w:szCs w:val="28"/>
        </w:rPr>
        <w:t xml:space="preserve">существлялся контроль за состоянием учета </w:t>
      </w:r>
      <w:r w:rsidRPr="00DF3712">
        <w:rPr>
          <w:rFonts w:ascii="Times New Roman" w:hAnsi="Times New Roman" w:cs="Times New Roman"/>
          <w:sz w:val="28"/>
          <w:szCs w:val="28"/>
        </w:rPr>
        <w:t>муниципального имущества</w:t>
      </w:r>
      <w:r w:rsidR="00DF3712" w:rsidRPr="00DF3712">
        <w:rPr>
          <w:rFonts w:ascii="Times New Roman" w:hAnsi="Times New Roman" w:cs="Times New Roman"/>
          <w:sz w:val="28"/>
          <w:szCs w:val="28"/>
        </w:rPr>
        <w:t xml:space="preserve"> в пределах своих полномочий. На основании материалов инвентаризации основных средств, </w:t>
      </w:r>
      <w:r w:rsidRPr="00DF3712">
        <w:rPr>
          <w:rFonts w:ascii="Times New Roman" w:hAnsi="Times New Roman" w:cs="Times New Roman"/>
          <w:sz w:val="28"/>
          <w:szCs w:val="28"/>
        </w:rPr>
        <w:t>сформирован и</w:t>
      </w:r>
      <w:r w:rsidR="00DF3712" w:rsidRPr="00DF3712">
        <w:rPr>
          <w:rFonts w:ascii="Times New Roman" w:hAnsi="Times New Roman" w:cs="Times New Roman"/>
          <w:sz w:val="28"/>
          <w:szCs w:val="28"/>
        </w:rPr>
        <w:t xml:space="preserve"> внесён на утверждение райСобрания депутатов реестр муниципальной собственности района по состоянию на 01.01.2018года.</w:t>
      </w:r>
      <w:r w:rsidR="00985BD0">
        <w:rPr>
          <w:rFonts w:ascii="Times New Roman" w:hAnsi="Times New Roman" w:cs="Times New Roman"/>
          <w:sz w:val="28"/>
          <w:szCs w:val="28"/>
        </w:rPr>
        <w:t xml:space="preserve"> </w:t>
      </w:r>
      <w:r w:rsidR="00DF3712" w:rsidRPr="00DF3712">
        <w:rPr>
          <w:rFonts w:ascii="Times New Roman" w:hAnsi="Times New Roman" w:cs="Times New Roman"/>
          <w:sz w:val="28"/>
          <w:szCs w:val="28"/>
        </w:rPr>
        <w:t xml:space="preserve">Реестр объектов муниципальной собственности района по состоянию на 01.01.2018г. включает в себя 259 </w:t>
      </w:r>
      <w:r w:rsidR="00985BD0" w:rsidRPr="00DF3712">
        <w:rPr>
          <w:rFonts w:ascii="Times New Roman" w:hAnsi="Times New Roman" w:cs="Times New Roman"/>
          <w:sz w:val="28"/>
          <w:szCs w:val="28"/>
        </w:rPr>
        <w:t>объектов недвижимого</w:t>
      </w:r>
      <w:r w:rsidR="00DF3712" w:rsidRPr="00DF3712">
        <w:rPr>
          <w:rFonts w:ascii="Times New Roman" w:hAnsi="Times New Roman" w:cs="Times New Roman"/>
          <w:sz w:val="28"/>
          <w:szCs w:val="28"/>
        </w:rPr>
        <w:t xml:space="preserve"> имущества общей балансовой стоимостью 643,1 млн.</w:t>
      </w:r>
      <w:r w:rsidR="00985BD0">
        <w:rPr>
          <w:rFonts w:ascii="Times New Roman" w:hAnsi="Times New Roman" w:cs="Times New Roman"/>
          <w:sz w:val="28"/>
          <w:szCs w:val="28"/>
        </w:rPr>
        <w:t xml:space="preserve"> руб.</w:t>
      </w:r>
      <w:r w:rsidR="00DF3712" w:rsidRPr="00DF3712">
        <w:rPr>
          <w:rFonts w:ascii="Times New Roman" w:hAnsi="Times New Roman" w:cs="Times New Roman"/>
          <w:sz w:val="28"/>
          <w:szCs w:val="28"/>
        </w:rPr>
        <w:t>, остаточной балансовой стоимостью 308,5</w:t>
      </w:r>
      <w:r w:rsidR="00985BD0">
        <w:rPr>
          <w:rFonts w:ascii="Times New Roman" w:hAnsi="Times New Roman" w:cs="Times New Roman"/>
          <w:sz w:val="28"/>
          <w:szCs w:val="28"/>
        </w:rPr>
        <w:t xml:space="preserve"> </w:t>
      </w:r>
      <w:r w:rsidR="00985BD0" w:rsidRPr="00DF3712">
        <w:rPr>
          <w:rFonts w:ascii="Times New Roman" w:hAnsi="Times New Roman" w:cs="Times New Roman"/>
          <w:sz w:val="28"/>
          <w:szCs w:val="28"/>
        </w:rPr>
        <w:t xml:space="preserve">млн. </w:t>
      </w:r>
      <w:r w:rsidR="00985BD0">
        <w:rPr>
          <w:rFonts w:ascii="Times New Roman" w:hAnsi="Times New Roman" w:cs="Times New Roman"/>
          <w:sz w:val="28"/>
          <w:szCs w:val="28"/>
        </w:rPr>
        <w:t>руб</w:t>
      </w:r>
      <w:r w:rsidR="00DF3712" w:rsidRPr="00DF3712">
        <w:rPr>
          <w:rFonts w:ascii="Times New Roman" w:hAnsi="Times New Roman" w:cs="Times New Roman"/>
          <w:sz w:val="28"/>
          <w:szCs w:val="28"/>
        </w:rPr>
        <w:t>.</w:t>
      </w:r>
      <w:r w:rsidR="00A339D6">
        <w:rPr>
          <w:rFonts w:ascii="Times New Roman" w:hAnsi="Times New Roman" w:cs="Times New Roman"/>
          <w:sz w:val="28"/>
          <w:szCs w:val="28"/>
        </w:rPr>
        <w:t xml:space="preserve"> </w:t>
      </w:r>
    </w:p>
    <w:p w:rsidR="00DF3712" w:rsidRPr="00DF3712" w:rsidRDefault="00DF3712" w:rsidP="00306E77">
      <w:pPr>
        <w:tabs>
          <w:tab w:val="left" w:pos="900"/>
        </w:tabs>
        <w:spacing w:after="0" w:line="240" w:lineRule="auto"/>
        <w:jc w:val="both"/>
        <w:rPr>
          <w:rFonts w:ascii="Times New Roman" w:hAnsi="Times New Roman" w:cs="Times New Roman"/>
          <w:sz w:val="28"/>
          <w:szCs w:val="28"/>
        </w:rPr>
      </w:pPr>
      <w:r w:rsidRPr="00DF3712">
        <w:rPr>
          <w:rFonts w:ascii="Times New Roman" w:hAnsi="Times New Roman" w:cs="Times New Roman"/>
          <w:sz w:val="28"/>
          <w:szCs w:val="28"/>
        </w:rPr>
        <w:tab/>
        <w:t xml:space="preserve"> </w:t>
      </w:r>
    </w:p>
    <w:p w:rsidR="00DF3712" w:rsidRPr="00DF3712" w:rsidRDefault="00DF3712" w:rsidP="00306E77">
      <w:pPr>
        <w:tabs>
          <w:tab w:val="left" w:pos="900"/>
        </w:tabs>
        <w:spacing w:after="0" w:line="240" w:lineRule="auto"/>
        <w:jc w:val="both"/>
        <w:rPr>
          <w:rFonts w:ascii="Times New Roman" w:hAnsi="Times New Roman" w:cs="Times New Roman"/>
          <w:sz w:val="28"/>
          <w:szCs w:val="28"/>
        </w:rPr>
      </w:pPr>
      <w:r w:rsidRPr="00DF3712">
        <w:rPr>
          <w:rFonts w:ascii="Times New Roman" w:hAnsi="Times New Roman" w:cs="Times New Roman"/>
          <w:sz w:val="28"/>
          <w:szCs w:val="28"/>
        </w:rPr>
        <w:tab/>
        <w:t>По вопросу поступлений по арендной плате за использование земельных участков.</w:t>
      </w:r>
    </w:p>
    <w:p w:rsidR="00DF3712" w:rsidRPr="00DF3712" w:rsidRDefault="00DF3712" w:rsidP="00306E77">
      <w:pPr>
        <w:spacing w:after="0" w:line="240" w:lineRule="auto"/>
        <w:ind w:firstLine="708"/>
        <w:jc w:val="both"/>
        <w:rPr>
          <w:rFonts w:ascii="Times New Roman" w:hAnsi="Times New Roman" w:cs="Times New Roman"/>
          <w:sz w:val="28"/>
          <w:szCs w:val="28"/>
        </w:rPr>
      </w:pPr>
      <w:r w:rsidRPr="00DF3712">
        <w:rPr>
          <w:rFonts w:ascii="Times New Roman" w:hAnsi="Times New Roman" w:cs="Times New Roman"/>
          <w:sz w:val="28"/>
          <w:szCs w:val="28"/>
        </w:rPr>
        <w:t>В реестре договоров аренды земельных участков на 31.12.2018г. состоят 323 земельных участка общей площадью 874,39</w:t>
      </w:r>
      <w:r w:rsidR="00EB5169" w:rsidRPr="00DA5F43">
        <w:rPr>
          <w:rFonts w:ascii="Times New Roman" w:hAnsi="Times New Roman" w:cs="Times New Roman"/>
          <w:sz w:val="28"/>
          <w:szCs w:val="28"/>
        </w:rPr>
        <w:t xml:space="preserve"> </w:t>
      </w:r>
      <w:r w:rsidRPr="00DF3712">
        <w:rPr>
          <w:rFonts w:ascii="Times New Roman" w:hAnsi="Times New Roman" w:cs="Times New Roman"/>
          <w:sz w:val="28"/>
          <w:szCs w:val="28"/>
        </w:rPr>
        <w:t>га, годовая сумма арендной платы составляет 2465,4 тыс.</w:t>
      </w:r>
      <w:r w:rsidR="00033229">
        <w:rPr>
          <w:rFonts w:ascii="Times New Roman" w:hAnsi="Times New Roman" w:cs="Times New Roman"/>
          <w:sz w:val="28"/>
          <w:szCs w:val="28"/>
        </w:rPr>
        <w:t xml:space="preserve"> </w:t>
      </w:r>
      <w:r w:rsidR="00A74B1E">
        <w:rPr>
          <w:rFonts w:ascii="Times New Roman" w:hAnsi="Times New Roman" w:cs="Times New Roman"/>
          <w:sz w:val="28"/>
          <w:szCs w:val="28"/>
        </w:rPr>
        <w:t>руб.</w:t>
      </w:r>
    </w:p>
    <w:p w:rsidR="00DF3712" w:rsidRPr="00DF3712" w:rsidRDefault="00DF3712" w:rsidP="00306E77">
      <w:pPr>
        <w:tabs>
          <w:tab w:val="left" w:pos="851"/>
        </w:tabs>
        <w:spacing w:after="0" w:line="240" w:lineRule="auto"/>
        <w:ind w:firstLine="851"/>
        <w:jc w:val="both"/>
        <w:rPr>
          <w:rFonts w:ascii="Times New Roman" w:hAnsi="Times New Roman" w:cs="Times New Roman"/>
          <w:sz w:val="28"/>
          <w:szCs w:val="28"/>
        </w:rPr>
      </w:pPr>
      <w:r w:rsidRPr="00DF3712">
        <w:rPr>
          <w:rFonts w:ascii="Times New Roman" w:hAnsi="Times New Roman" w:cs="Times New Roman"/>
          <w:sz w:val="28"/>
          <w:szCs w:val="28"/>
        </w:rPr>
        <w:t>В целях обеспечения арендной платы отделом проводятся сверки расчетов по арендной плате, направляются уведомления и претензии арендаторам земельных участков о необходимости погашения задолженности по арендной плате с указанием соответствующих счетов и реквизитов районного бюджета, кроме того эта работа ведется и путем личных контактов с арендаторами – звонки, напоминания.</w:t>
      </w:r>
    </w:p>
    <w:p w:rsidR="0080696B" w:rsidRDefault="00DF3712" w:rsidP="00306E77">
      <w:pPr>
        <w:spacing w:after="0" w:line="240" w:lineRule="auto"/>
        <w:ind w:firstLine="851"/>
        <w:jc w:val="both"/>
        <w:rPr>
          <w:rFonts w:ascii="Times New Roman" w:hAnsi="Times New Roman" w:cs="Times New Roman"/>
          <w:sz w:val="28"/>
          <w:szCs w:val="28"/>
        </w:rPr>
      </w:pPr>
      <w:r w:rsidRPr="00DF3712">
        <w:rPr>
          <w:rFonts w:ascii="Times New Roman" w:hAnsi="Times New Roman" w:cs="Times New Roman"/>
          <w:sz w:val="28"/>
          <w:szCs w:val="28"/>
        </w:rPr>
        <w:lastRenderedPageBreak/>
        <w:t>В результате проводимой работы с начала года по договорам аренды земельных участков из запланированных на 2018</w:t>
      </w:r>
      <w:r w:rsidR="00033229">
        <w:rPr>
          <w:rFonts w:ascii="Times New Roman" w:hAnsi="Times New Roman" w:cs="Times New Roman"/>
          <w:sz w:val="28"/>
          <w:szCs w:val="28"/>
        </w:rPr>
        <w:t xml:space="preserve"> </w:t>
      </w:r>
      <w:r w:rsidRPr="00DF3712">
        <w:rPr>
          <w:rFonts w:ascii="Times New Roman" w:hAnsi="Times New Roman" w:cs="Times New Roman"/>
          <w:sz w:val="28"/>
          <w:szCs w:val="28"/>
        </w:rPr>
        <w:t>год 1900,0</w:t>
      </w:r>
      <w:r w:rsidR="00033229">
        <w:rPr>
          <w:rFonts w:ascii="Times New Roman" w:hAnsi="Times New Roman" w:cs="Times New Roman"/>
          <w:sz w:val="28"/>
          <w:szCs w:val="28"/>
        </w:rPr>
        <w:t xml:space="preserve"> </w:t>
      </w:r>
      <w:r w:rsidRPr="00DF3712">
        <w:rPr>
          <w:rFonts w:ascii="Times New Roman" w:hAnsi="Times New Roman" w:cs="Times New Roman"/>
          <w:sz w:val="28"/>
          <w:szCs w:val="28"/>
        </w:rPr>
        <w:t>тыс. руб</w:t>
      </w:r>
      <w:r w:rsidR="00033229">
        <w:rPr>
          <w:rFonts w:ascii="Times New Roman" w:hAnsi="Times New Roman" w:cs="Times New Roman"/>
          <w:sz w:val="28"/>
          <w:szCs w:val="28"/>
        </w:rPr>
        <w:t>.</w:t>
      </w:r>
      <w:r w:rsidR="001B4526">
        <w:rPr>
          <w:rFonts w:ascii="Times New Roman" w:hAnsi="Times New Roman" w:cs="Times New Roman"/>
          <w:sz w:val="28"/>
          <w:szCs w:val="28"/>
        </w:rPr>
        <w:t xml:space="preserve"> поступило 2072,</w:t>
      </w:r>
      <w:r w:rsidR="00865B6F">
        <w:rPr>
          <w:rFonts w:ascii="Times New Roman" w:hAnsi="Times New Roman" w:cs="Times New Roman"/>
          <w:sz w:val="28"/>
          <w:szCs w:val="28"/>
        </w:rPr>
        <w:t xml:space="preserve">6 </w:t>
      </w:r>
      <w:r w:rsidR="00865B6F" w:rsidRPr="00DF3712">
        <w:rPr>
          <w:rFonts w:ascii="Times New Roman" w:hAnsi="Times New Roman" w:cs="Times New Roman"/>
          <w:sz w:val="28"/>
          <w:szCs w:val="28"/>
        </w:rPr>
        <w:t>тыс.</w:t>
      </w:r>
      <w:r w:rsidR="00033229">
        <w:rPr>
          <w:rFonts w:ascii="Times New Roman" w:hAnsi="Times New Roman" w:cs="Times New Roman"/>
          <w:sz w:val="28"/>
          <w:szCs w:val="28"/>
        </w:rPr>
        <w:t xml:space="preserve"> </w:t>
      </w:r>
      <w:r w:rsidRPr="00DF3712">
        <w:rPr>
          <w:rFonts w:ascii="Times New Roman" w:hAnsi="Times New Roman" w:cs="Times New Roman"/>
          <w:sz w:val="28"/>
          <w:szCs w:val="28"/>
        </w:rPr>
        <w:t>руб</w:t>
      </w:r>
      <w:r w:rsidR="00033229">
        <w:rPr>
          <w:rFonts w:ascii="Times New Roman" w:hAnsi="Times New Roman" w:cs="Times New Roman"/>
          <w:sz w:val="28"/>
          <w:szCs w:val="28"/>
        </w:rPr>
        <w:t>.</w:t>
      </w:r>
      <w:r w:rsidR="0080696B">
        <w:rPr>
          <w:rFonts w:ascii="Times New Roman" w:hAnsi="Times New Roman" w:cs="Times New Roman"/>
          <w:sz w:val="28"/>
          <w:szCs w:val="28"/>
        </w:rPr>
        <w:t>, что составляет 109 %.</w:t>
      </w:r>
      <w:r w:rsidR="0080696B" w:rsidRPr="0080696B">
        <w:rPr>
          <w:rFonts w:ascii="Times New Roman" w:hAnsi="Times New Roman" w:cs="Times New Roman"/>
          <w:sz w:val="28"/>
          <w:szCs w:val="28"/>
        </w:rPr>
        <w:t xml:space="preserve"> </w:t>
      </w:r>
    </w:p>
    <w:p w:rsidR="0080696B" w:rsidRPr="00DF3712" w:rsidRDefault="0080696B" w:rsidP="00306E77">
      <w:pPr>
        <w:spacing w:after="0" w:line="240" w:lineRule="auto"/>
        <w:ind w:firstLine="851"/>
        <w:jc w:val="both"/>
        <w:rPr>
          <w:rFonts w:ascii="Times New Roman" w:hAnsi="Times New Roman" w:cs="Times New Roman"/>
          <w:sz w:val="28"/>
          <w:szCs w:val="28"/>
        </w:rPr>
      </w:pPr>
      <w:r w:rsidRPr="00DF3712">
        <w:rPr>
          <w:rFonts w:ascii="Times New Roman" w:hAnsi="Times New Roman" w:cs="Times New Roman"/>
          <w:sz w:val="28"/>
          <w:szCs w:val="28"/>
        </w:rPr>
        <w:t>С начала года письма-претензии и уведомления о погашении задолженности направлены 168 арендаторам.</w:t>
      </w:r>
    </w:p>
    <w:p w:rsidR="00DF3712" w:rsidRPr="00DF3712" w:rsidRDefault="00DF3712" w:rsidP="00306E77">
      <w:pPr>
        <w:tabs>
          <w:tab w:val="left" w:pos="851"/>
        </w:tabs>
        <w:spacing w:after="0" w:line="240" w:lineRule="auto"/>
        <w:jc w:val="both"/>
        <w:rPr>
          <w:rFonts w:ascii="Times New Roman" w:hAnsi="Times New Roman" w:cs="Times New Roman"/>
          <w:sz w:val="28"/>
          <w:szCs w:val="28"/>
        </w:rPr>
      </w:pPr>
      <w:r w:rsidRPr="00DF3712">
        <w:rPr>
          <w:rFonts w:ascii="Times New Roman" w:hAnsi="Times New Roman" w:cs="Times New Roman"/>
          <w:sz w:val="28"/>
          <w:szCs w:val="28"/>
        </w:rPr>
        <w:tab/>
      </w:r>
      <w:r w:rsidR="00CE249D">
        <w:rPr>
          <w:rFonts w:ascii="Times New Roman" w:hAnsi="Times New Roman" w:cs="Times New Roman"/>
          <w:sz w:val="28"/>
          <w:szCs w:val="28"/>
        </w:rPr>
        <w:t>Н</w:t>
      </w:r>
      <w:r w:rsidRPr="00DF3712">
        <w:rPr>
          <w:rFonts w:ascii="Times New Roman" w:hAnsi="Times New Roman" w:cs="Times New Roman"/>
          <w:sz w:val="28"/>
          <w:szCs w:val="28"/>
        </w:rPr>
        <w:t xml:space="preserve">аправлены на госрегистрацию права собственности района материалы по жилым домам с земельными </w:t>
      </w:r>
      <w:r w:rsidR="00033229" w:rsidRPr="00DF3712">
        <w:rPr>
          <w:rFonts w:ascii="Times New Roman" w:hAnsi="Times New Roman" w:cs="Times New Roman"/>
          <w:sz w:val="28"/>
          <w:szCs w:val="28"/>
        </w:rPr>
        <w:t>участками, приобретенными</w:t>
      </w:r>
      <w:r w:rsidRPr="00DF3712">
        <w:rPr>
          <w:rFonts w:ascii="Times New Roman" w:hAnsi="Times New Roman" w:cs="Times New Roman"/>
          <w:sz w:val="28"/>
          <w:szCs w:val="28"/>
        </w:rPr>
        <w:t xml:space="preserve"> в 2018</w:t>
      </w:r>
      <w:r w:rsidR="00033229">
        <w:rPr>
          <w:rFonts w:ascii="Times New Roman" w:hAnsi="Times New Roman" w:cs="Times New Roman"/>
          <w:sz w:val="28"/>
          <w:szCs w:val="28"/>
        </w:rPr>
        <w:t xml:space="preserve"> </w:t>
      </w:r>
      <w:r w:rsidRPr="00DF3712">
        <w:rPr>
          <w:rFonts w:ascii="Times New Roman" w:hAnsi="Times New Roman" w:cs="Times New Roman"/>
          <w:sz w:val="28"/>
          <w:szCs w:val="28"/>
        </w:rPr>
        <w:t xml:space="preserve">году за счет </w:t>
      </w:r>
      <w:r w:rsidR="00033229" w:rsidRPr="00DF3712">
        <w:rPr>
          <w:rFonts w:ascii="Times New Roman" w:hAnsi="Times New Roman" w:cs="Times New Roman"/>
          <w:sz w:val="28"/>
          <w:szCs w:val="28"/>
        </w:rPr>
        <w:t>республиканского бюджета</w:t>
      </w:r>
      <w:r w:rsidRPr="00DF3712">
        <w:rPr>
          <w:rFonts w:ascii="Times New Roman" w:hAnsi="Times New Roman" w:cs="Times New Roman"/>
          <w:sz w:val="28"/>
          <w:szCs w:val="28"/>
        </w:rPr>
        <w:t xml:space="preserve"> РД для детей-сирот, подготовлены и внесены на </w:t>
      </w:r>
      <w:r w:rsidR="00033229" w:rsidRPr="00DF3712">
        <w:rPr>
          <w:rFonts w:ascii="Times New Roman" w:hAnsi="Times New Roman" w:cs="Times New Roman"/>
          <w:sz w:val="28"/>
          <w:szCs w:val="28"/>
        </w:rPr>
        <w:t>подписание договоры</w:t>
      </w:r>
      <w:r w:rsidRPr="00DF3712">
        <w:rPr>
          <w:rFonts w:ascii="Times New Roman" w:hAnsi="Times New Roman" w:cs="Times New Roman"/>
          <w:sz w:val="28"/>
          <w:szCs w:val="28"/>
        </w:rPr>
        <w:t xml:space="preserve"> социального найма указанных домов с прилегающими земельными участками.</w:t>
      </w:r>
    </w:p>
    <w:p w:rsidR="00DF3712" w:rsidRPr="00DF3712" w:rsidRDefault="00DF3712" w:rsidP="00306E77">
      <w:pPr>
        <w:spacing w:after="0" w:line="240" w:lineRule="auto"/>
        <w:ind w:firstLine="708"/>
        <w:jc w:val="both"/>
        <w:rPr>
          <w:rFonts w:ascii="Times New Roman" w:hAnsi="Times New Roman" w:cs="Times New Roman"/>
          <w:sz w:val="28"/>
          <w:szCs w:val="28"/>
        </w:rPr>
      </w:pPr>
      <w:r w:rsidRPr="00020E42">
        <w:rPr>
          <w:rFonts w:ascii="Times New Roman" w:hAnsi="Times New Roman" w:cs="Times New Roman"/>
          <w:sz w:val="28"/>
          <w:szCs w:val="28"/>
        </w:rPr>
        <w:t>В соответствии с Правилами присвоения, изменения и аннулирования адресов, утвержденными постановлением Правительства РФ от 19.11.2014г. №1221, с выездами на местность присвоены адресные характеристики 8 земельным участкам в местностях «Турали», «Уйташ», «Сасибулак», находящимся в ведении МР «Карабудахкентский район». Указанные адресные характеристики в установленном порядке направлены в Филиал ФГБУ «Федеральная кадастровая палата Росреестра» по РД и в МРИ ФНС России №14 по РД для дальнейшего обложения указанных земельных участков земельным налогом.</w:t>
      </w:r>
      <w:r w:rsidRPr="00DF3712">
        <w:rPr>
          <w:rFonts w:ascii="Times New Roman" w:hAnsi="Times New Roman" w:cs="Times New Roman"/>
          <w:sz w:val="28"/>
          <w:szCs w:val="28"/>
        </w:rPr>
        <w:t xml:space="preserve"> </w:t>
      </w:r>
    </w:p>
    <w:p w:rsidR="00033229" w:rsidRDefault="00DF3712" w:rsidP="00306E77">
      <w:pPr>
        <w:spacing w:after="0" w:line="240" w:lineRule="auto"/>
        <w:ind w:firstLine="708"/>
        <w:jc w:val="both"/>
        <w:rPr>
          <w:rFonts w:ascii="Times New Roman" w:hAnsi="Times New Roman" w:cs="Times New Roman"/>
          <w:sz w:val="28"/>
          <w:szCs w:val="28"/>
        </w:rPr>
      </w:pPr>
      <w:r w:rsidRPr="00DF3712">
        <w:rPr>
          <w:rFonts w:ascii="Times New Roman" w:hAnsi="Times New Roman" w:cs="Times New Roman"/>
          <w:sz w:val="28"/>
          <w:szCs w:val="28"/>
        </w:rPr>
        <w:t>Работа по присвоению адресных характеристик земельным участкам, находящимся в ведении МР «Карабудахкентский район</w:t>
      </w:r>
      <w:r w:rsidR="00033229" w:rsidRPr="00DF3712">
        <w:rPr>
          <w:rFonts w:ascii="Times New Roman" w:hAnsi="Times New Roman" w:cs="Times New Roman"/>
          <w:sz w:val="28"/>
          <w:szCs w:val="28"/>
        </w:rPr>
        <w:t>», продолжается</w:t>
      </w:r>
      <w:r w:rsidRPr="00DF3712">
        <w:rPr>
          <w:rFonts w:ascii="Times New Roman" w:hAnsi="Times New Roman" w:cs="Times New Roman"/>
          <w:sz w:val="28"/>
          <w:szCs w:val="28"/>
        </w:rPr>
        <w:t>, на следующем этапе планируется присвоение адресов земельным участкам на участках «Чергес», «Сасибулак», «Киргу».</w:t>
      </w:r>
    </w:p>
    <w:p w:rsidR="00370EA9" w:rsidRDefault="00DF3712" w:rsidP="00306E77">
      <w:pPr>
        <w:spacing w:after="0" w:line="240" w:lineRule="auto"/>
        <w:ind w:firstLine="708"/>
        <w:jc w:val="both"/>
        <w:rPr>
          <w:rFonts w:ascii="Times New Roman" w:hAnsi="Times New Roman" w:cs="Times New Roman"/>
          <w:b/>
          <w:sz w:val="28"/>
          <w:szCs w:val="28"/>
        </w:rPr>
      </w:pPr>
      <w:r w:rsidRPr="00DF3712">
        <w:rPr>
          <w:rFonts w:ascii="Times New Roman" w:hAnsi="Times New Roman" w:cs="Times New Roman"/>
          <w:sz w:val="28"/>
          <w:szCs w:val="28"/>
        </w:rPr>
        <w:tab/>
      </w:r>
      <w:r w:rsidR="00434737" w:rsidRPr="00A74B1E">
        <w:rPr>
          <w:rFonts w:ascii="Times New Roman" w:hAnsi="Times New Roman" w:cs="Times New Roman"/>
          <w:sz w:val="28"/>
          <w:szCs w:val="28"/>
        </w:rPr>
        <w:t>Из вышесказанного следует, что и в этом году администрация района намерена проводить «жесткую земельную политику» в отношении арендаторов земельных участков…. Отделу земельных и имущественных отношений предстоит достаточно кропотливая работа по обеспечению арендной платы…для чего необходимо задействовать в полном объеме все имеющиеся ресурсы….</w:t>
      </w:r>
      <w:r w:rsidR="001E65AB" w:rsidRPr="002F2374">
        <w:rPr>
          <w:rFonts w:ascii="Times New Roman" w:hAnsi="Times New Roman" w:cs="Times New Roman"/>
          <w:b/>
          <w:sz w:val="28"/>
          <w:szCs w:val="28"/>
        </w:rPr>
        <w:t xml:space="preserve">   </w:t>
      </w:r>
    </w:p>
    <w:p w:rsidR="00A74B1E" w:rsidRDefault="001E65AB" w:rsidP="00306E77">
      <w:pPr>
        <w:spacing w:after="0" w:line="240" w:lineRule="auto"/>
        <w:ind w:firstLine="708"/>
        <w:jc w:val="both"/>
        <w:rPr>
          <w:rFonts w:ascii="Times New Roman" w:hAnsi="Times New Roman" w:cs="Times New Roman"/>
          <w:b/>
          <w:sz w:val="28"/>
          <w:szCs w:val="28"/>
        </w:rPr>
      </w:pPr>
      <w:r w:rsidRPr="002F2374">
        <w:rPr>
          <w:rFonts w:ascii="Times New Roman" w:hAnsi="Times New Roman" w:cs="Times New Roman"/>
          <w:b/>
          <w:sz w:val="28"/>
          <w:szCs w:val="28"/>
        </w:rPr>
        <w:t xml:space="preserve">          </w:t>
      </w:r>
    </w:p>
    <w:p w:rsidR="00434737" w:rsidRPr="002F2374" w:rsidRDefault="00434737" w:rsidP="00306E77">
      <w:pPr>
        <w:spacing w:after="0" w:line="240" w:lineRule="auto"/>
        <w:ind w:firstLine="567"/>
        <w:jc w:val="center"/>
        <w:rPr>
          <w:rFonts w:ascii="Times New Roman" w:hAnsi="Times New Roman" w:cs="Times New Roman"/>
          <w:b/>
          <w:sz w:val="28"/>
          <w:szCs w:val="28"/>
        </w:rPr>
      </w:pPr>
      <w:r w:rsidRPr="002F2374">
        <w:rPr>
          <w:rFonts w:ascii="Times New Roman" w:hAnsi="Times New Roman" w:cs="Times New Roman"/>
          <w:b/>
          <w:sz w:val="28"/>
          <w:szCs w:val="28"/>
        </w:rPr>
        <w:t>Информационное пространство</w:t>
      </w:r>
    </w:p>
    <w:p w:rsidR="00A07BCA" w:rsidRDefault="00434737" w:rsidP="00306E77">
      <w:pPr>
        <w:spacing w:after="0" w:line="240" w:lineRule="auto"/>
        <w:ind w:firstLine="567"/>
        <w:jc w:val="both"/>
        <w:rPr>
          <w:rFonts w:ascii="Times New Roman" w:eastAsia="Times New Roman" w:hAnsi="Times New Roman" w:cs="Times New Roman"/>
          <w:sz w:val="28"/>
          <w:szCs w:val="28"/>
        </w:rPr>
      </w:pPr>
      <w:r w:rsidRPr="002F2374">
        <w:rPr>
          <w:rFonts w:ascii="Times New Roman" w:hAnsi="Times New Roman" w:cs="Times New Roman"/>
          <w:sz w:val="28"/>
          <w:szCs w:val="28"/>
        </w:rPr>
        <w:t>Без ИТ-технологий мы не мыслим современное управление производственной деятельностью, дальнейшее развитие науки,</w:t>
      </w:r>
      <w:r w:rsidR="001E65AB" w:rsidRPr="002F2374">
        <w:rPr>
          <w:rFonts w:ascii="Times New Roman" w:hAnsi="Times New Roman" w:cs="Times New Roman"/>
          <w:sz w:val="28"/>
          <w:szCs w:val="28"/>
        </w:rPr>
        <w:t xml:space="preserve"> </w:t>
      </w:r>
      <w:r w:rsidRPr="002F2374">
        <w:rPr>
          <w:rFonts w:ascii="Times New Roman" w:hAnsi="Times New Roman" w:cs="Times New Roman"/>
          <w:sz w:val="28"/>
          <w:szCs w:val="28"/>
        </w:rPr>
        <w:t xml:space="preserve">образования, медицины. Наши граждане могут получать социально-значимые услуги в различных сферах путем моментального доступа посредством сети-Интернет. </w:t>
      </w:r>
      <w:r w:rsidR="00A07BCA" w:rsidRPr="00A07BCA">
        <w:rPr>
          <w:rFonts w:ascii="Times New Roman" w:eastAsia="Times New Roman" w:hAnsi="Times New Roman" w:cs="Times New Roman"/>
          <w:sz w:val="28"/>
          <w:szCs w:val="28"/>
        </w:rPr>
        <w:t>Одно из основных направлений деятельности администрации МР "Карабудахкентский район"     - информирование населения о деятельности органа местного самоуправления</w:t>
      </w:r>
      <w:r w:rsidR="00A07BCA">
        <w:rPr>
          <w:rFonts w:ascii="Times New Roman" w:eastAsia="Times New Roman" w:hAnsi="Times New Roman" w:cs="Times New Roman"/>
          <w:sz w:val="28"/>
          <w:szCs w:val="28"/>
        </w:rPr>
        <w:t xml:space="preserve"> </w:t>
      </w:r>
      <w:r w:rsidR="00A07BCA" w:rsidRPr="00A07BCA">
        <w:rPr>
          <w:rFonts w:ascii="Times New Roman" w:eastAsia="Times New Roman" w:hAnsi="Times New Roman" w:cs="Times New Roman"/>
          <w:sz w:val="28"/>
          <w:szCs w:val="28"/>
        </w:rPr>
        <w:t>МР "Карабудахкентский район"</w:t>
      </w:r>
      <w:r w:rsidR="00A07BCA">
        <w:rPr>
          <w:rFonts w:ascii="Times New Roman" w:eastAsia="Times New Roman" w:hAnsi="Times New Roman" w:cs="Times New Roman"/>
          <w:sz w:val="28"/>
          <w:szCs w:val="28"/>
        </w:rPr>
        <w:t xml:space="preserve">, </w:t>
      </w:r>
      <w:r w:rsidR="00A07BCA" w:rsidRPr="00A07BCA">
        <w:rPr>
          <w:rFonts w:ascii="Times New Roman" w:eastAsia="Times New Roman" w:hAnsi="Times New Roman" w:cs="Times New Roman"/>
          <w:sz w:val="28"/>
          <w:szCs w:val="28"/>
        </w:rPr>
        <w:t>организация информационной поддержки деятельности администрации МР "Карабудахкентский район", её структурных подразделений, обеспечение доступа к информации о деятельности органов местного самоуправления в сети Интернет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A07BCA" w:rsidRPr="00A07BCA" w:rsidRDefault="00A07BCA" w:rsidP="00306E77">
      <w:pPr>
        <w:spacing w:after="0" w:line="240" w:lineRule="auto"/>
        <w:ind w:firstLine="708"/>
        <w:jc w:val="both"/>
        <w:rPr>
          <w:rFonts w:ascii="Times New Roman" w:eastAsia="Times New Roman" w:hAnsi="Times New Roman" w:cs="Times New Roman"/>
          <w:sz w:val="28"/>
          <w:szCs w:val="28"/>
        </w:rPr>
      </w:pPr>
      <w:r w:rsidRPr="00A07BCA">
        <w:rPr>
          <w:rFonts w:ascii="Times New Roman" w:eastAsia="Times New Roman" w:hAnsi="Times New Roman" w:cs="Times New Roman"/>
          <w:sz w:val="28"/>
          <w:szCs w:val="28"/>
        </w:rPr>
        <w:t xml:space="preserve">С 2009 года создана и запущена чуть позже современная и оснащенная версия официального сайта МР "Карабудахкентский район" </w:t>
      </w:r>
      <w:r w:rsidRPr="00A07BCA">
        <w:rPr>
          <w:rFonts w:ascii="Times New Roman" w:eastAsia="Times New Roman" w:hAnsi="Times New Roman" w:cs="Times New Roman"/>
          <w:b/>
          <w:sz w:val="28"/>
          <w:szCs w:val="28"/>
          <w:lang w:val="en-US"/>
        </w:rPr>
        <w:t>www</w:t>
      </w:r>
      <w:r w:rsidRPr="00A07BCA">
        <w:rPr>
          <w:rFonts w:ascii="Times New Roman" w:eastAsia="Times New Roman" w:hAnsi="Times New Roman" w:cs="Times New Roman"/>
          <w:b/>
          <w:sz w:val="28"/>
          <w:szCs w:val="28"/>
        </w:rPr>
        <w:t>.</w:t>
      </w:r>
      <w:r w:rsidRPr="00A07BCA">
        <w:rPr>
          <w:rFonts w:ascii="Times New Roman" w:eastAsia="Times New Roman" w:hAnsi="Times New Roman" w:cs="Times New Roman"/>
          <w:b/>
          <w:sz w:val="28"/>
          <w:szCs w:val="28"/>
          <w:lang w:val="en-US"/>
        </w:rPr>
        <w:t>bekenez</w:t>
      </w:r>
      <w:r w:rsidRPr="00A07BCA">
        <w:rPr>
          <w:rFonts w:ascii="Times New Roman" w:eastAsia="Times New Roman" w:hAnsi="Times New Roman" w:cs="Times New Roman"/>
          <w:b/>
          <w:sz w:val="28"/>
          <w:szCs w:val="28"/>
        </w:rPr>
        <w:t>.</w:t>
      </w:r>
      <w:r w:rsidRPr="00A07BCA">
        <w:rPr>
          <w:rFonts w:ascii="Times New Roman" w:eastAsia="Times New Roman" w:hAnsi="Times New Roman" w:cs="Times New Roman"/>
          <w:b/>
          <w:sz w:val="28"/>
          <w:szCs w:val="28"/>
          <w:lang w:val="en-US"/>
        </w:rPr>
        <w:t>ru</w:t>
      </w:r>
      <w:r w:rsidRPr="00A07BCA">
        <w:rPr>
          <w:rFonts w:ascii="Times New Roman" w:eastAsia="Times New Roman" w:hAnsi="Times New Roman" w:cs="Times New Roman"/>
          <w:sz w:val="28"/>
          <w:szCs w:val="28"/>
        </w:rPr>
        <w:t xml:space="preserve">. </w:t>
      </w:r>
    </w:p>
    <w:p w:rsidR="00A07BCA" w:rsidRPr="00A07BCA" w:rsidRDefault="00A07BCA" w:rsidP="00306E77">
      <w:pPr>
        <w:spacing w:after="0" w:line="240" w:lineRule="auto"/>
        <w:jc w:val="both"/>
        <w:rPr>
          <w:rFonts w:ascii="Times New Roman" w:eastAsia="Times New Roman" w:hAnsi="Times New Roman" w:cs="Times New Roman"/>
          <w:sz w:val="28"/>
          <w:szCs w:val="28"/>
        </w:rPr>
      </w:pPr>
      <w:r w:rsidRPr="00A07BCA">
        <w:rPr>
          <w:rFonts w:ascii="Times New Roman" w:eastAsia="Times New Roman" w:hAnsi="Times New Roman" w:cs="Times New Roman"/>
          <w:sz w:val="28"/>
          <w:szCs w:val="28"/>
        </w:rPr>
        <w:lastRenderedPageBreak/>
        <w:t>Ежедневно обновляется новостной блок на официальном сайте администрации. За 2018 в новостной ленте официального сайте администрации МР "Карабудахкентский район" опубликовано 315 информационных сообщений, а в специальных разделах сайта размещается наиболее значимая информация для населения: о муниципальных услугах, о порядке обращений граждан, об инвестиционной деятельности, о состоянии общественной безопасности и т.д.</w:t>
      </w:r>
    </w:p>
    <w:p w:rsidR="00A07BCA" w:rsidRPr="00A07BCA" w:rsidRDefault="00A07BCA" w:rsidP="00306E77">
      <w:pPr>
        <w:spacing w:after="0" w:line="240" w:lineRule="auto"/>
        <w:ind w:firstLine="708"/>
        <w:jc w:val="both"/>
        <w:rPr>
          <w:rFonts w:ascii="Times New Roman" w:eastAsia="Times New Roman" w:hAnsi="Times New Roman" w:cs="Times New Roman"/>
          <w:sz w:val="28"/>
          <w:szCs w:val="28"/>
        </w:rPr>
      </w:pPr>
      <w:r w:rsidRPr="00A07BCA">
        <w:rPr>
          <w:rFonts w:ascii="Times New Roman" w:eastAsia="Times New Roman" w:hAnsi="Times New Roman" w:cs="Times New Roman"/>
          <w:sz w:val="28"/>
          <w:szCs w:val="28"/>
        </w:rPr>
        <w:t>Обеспечивалось постоянное информирование населения о работе органов муниципальной власти через печатные и электронные СМИ: в местной газете «Будни района», через телеканал «</w:t>
      </w:r>
      <w:r w:rsidR="001A447D" w:rsidRPr="00A07BCA">
        <w:rPr>
          <w:rFonts w:ascii="Times New Roman" w:eastAsia="Times New Roman" w:hAnsi="Times New Roman" w:cs="Times New Roman"/>
          <w:sz w:val="28"/>
          <w:szCs w:val="28"/>
        </w:rPr>
        <w:t>Бекенез» а</w:t>
      </w:r>
      <w:r w:rsidRPr="00A07BCA">
        <w:rPr>
          <w:rFonts w:ascii="Times New Roman" w:eastAsia="Times New Roman" w:hAnsi="Times New Roman" w:cs="Times New Roman"/>
          <w:sz w:val="28"/>
          <w:szCs w:val="28"/>
        </w:rPr>
        <w:t xml:space="preserve"> также в республиканских печатных изданиях и на Интернет-ресурсах, </w:t>
      </w:r>
      <w:r w:rsidR="001A447D" w:rsidRPr="00A07BCA">
        <w:rPr>
          <w:rFonts w:ascii="Times New Roman" w:eastAsia="Times New Roman" w:hAnsi="Times New Roman" w:cs="Times New Roman"/>
          <w:sz w:val="28"/>
          <w:szCs w:val="28"/>
        </w:rPr>
        <w:t>Яндекс новости</w:t>
      </w:r>
      <w:r w:rsidRPr="00A07BCA">
        <w:rPr>
          <w:rFonts w:ascii="Times New Roman" w:eastAsia="Times New Roman" w:hAnsi="Times New Roman" w:cs="Times New Roman"/>
          <w:sz w:val="28"/>
          <w:szCs w:val="28"/>
        </w:rPr>
        <w:t xml:space="preserve">, «Ёлдаш», РИА Дагестан, РГВК Дагестан, размещаются все материалы о деятельности органов местного самоуправления. Еженедельно выходит новостные передачи телеканала «Бекенез», размешается </w:t>
      </w:r>
      <w:r w:rsidR="004573FC">
        <w:rPr>
          <w:rFonts w:ascii="Times New Roman" w:eastAsia="Times New Roman" w:hAnsi="Times New Roman" w:cs="Times New Roman"/>
          <w:sz w:val="28"/>
          <w:szCs w:val="28"/>
        </w:rPr>
        <w:t>на</w:t>
      </w:r>
      <w:r w:rsidRPr="00A07BCA">
        <w:rPr>
          <w:rFonts w:ascii="Times New Roman" w:eastAsia="Times New Roman" w:hAnsi="Times New Roman" w:cs="Times New Roman"/>
          <w:sz w:val="28"/>
          <w:szCs w:val="28"/>
        </w:rPr>
        <w:t xml:space="preserve"> сайте администрации МР "Карабудахкентский район".</w:t>
      </w:r>
    </w:p>
    <w:p w:rsidR="00ED3977" w:rsidRPr="00ED3977" w:rsidRDefault="00A07BCA" w:rsidP="00306E77">
      <w:pPr>
        <w:spacing w:after="0" w:line="240" w:lineRule="auto"/>
        <w:ind w:firstLine="708"/>
        <w:jc w:val="both"/>
        <w:rPr>
          <w:rFonts w:ascii="Times New Roman" w:eastAsia="Times New Roman" w:hAnsi="Times New Roman" w:cs="Times New Roman"/>
          <w:sz w:val="28"/>
          <w:szCs w:val="28"/>
        </w:rPr>
      </w:pPr>
      <w:r w:rsidRPr="00A07BCA">
        <w:rPr>
          <w:rFonts w:ascii="Times New Roman" w:eastAsia="Times New Roman" w:hAnsi="Times New Roman" w:cs="Times New Roman"/>
          <w:sz w:val="28"/>
          <w:szCs w:val="28"/>
        </w:rPr>
        <w:t>В 2018 году пресс-службой администрации широко освещались работы общественных организаций на территории МР "Карабудахкентский район» заседания Общественной палаты, Совета старейшин и Совета ветеранов, собрания Общества инвалидов, спортивно-массовые соревнования, встречи руководителей управляющих компаний с жителями района, благотворительные акции и т.д</w:t>
      </w:r>
      <w:r w:rsidRPr="00ED3977">
        <w:rPr>
          <w:rFonts w:ascii="Times New Roman" w:eastAsia="Times New Roman" w:hAnsi="Times New Roman" w:cs="Times New Roman"/>
          <w:sz w:val="28"/>
          <w:szCs w:val="28"/>
        </w:rPr>
        <w:t>.</w:t>
      </w:r>
      <w:r w:rsidR="00ED3977" w:rsidRPr="00ED3977">
        <w:rPr>
          <w:rFonts w:ascii="Times New Roman" w:eastAsia="Times New Roman" w:hAnsi="Times New Roman" w:cs="Times New Roman"/>
          <w:sz w:val="28"/>
          <w:szCs w:val="28"/>
        </w:rPr>
        <w:t xml:space="preserve"> В оперативном режиме на протяжении года велось информирование жителей района о состоянии жизнеобеспечения МР "Карабудахкентский район" , о ходе ремонта коммуникаций, об общественной безопасности и защите территории от чрезвычайных ситуаций, Информация об инспекционных поездках главы МР "Карабудахкентский район" его заместителей по объектам ремонта, ввода в эксплуатацию </w:t>
      </w:r>
      <w:r w:rsidR="00ED3977">
        <w:rPr>
          <w:rFonts w:ascii="Times New Roman" w:eastAsia="Times New Roman" w:hAnsi="Times New Roman" w:cs="Times New Roman"/>
          <w:sz w:val="28"/>
          <w:szCs w:val="28"/>
        </w:rPr>
        <w:t>новых объектов и строительства.</w:t>
      </w:r>
    </w:p>
    <w:p w:rsidR="00A07BCA" w:rsidRPr="00742005" w:rsidRDefault="00A07BCA" w:rsidP="00306E77">
      <w:pPr>
        <w:spacing w:after="0" w:line="240" w:lineRule="auto"/>
        <w:ind w:firstLine="708"/>
        <w:jc w:val="both"/>
        <w:rPr>
          <w:rFonts w:ascii="Times New Roman" w:eastAsia="Times New Roman" w:hAnsi="Times New Roman" w:cs="Times New Roman"/>
          <w:sz w:val="28"/>
          <w:szCs w:val="28"/>
        </w:rPr>
      </w:pPr>
      <w:r w:rsidRPr="00A07BCA">
        <w:rPr>
          <w:rFonts w:ascii="Times New Roman" w:eastAsia="Times New Roman" w:hAnsi="Times New Roman" w:cs="Times New Roman"/>
          <w:sz w:val="28"/>
          <w:szCs w:val="28"/>
        </w:rPr>
        <w:t>Одним из видов деятельности пресс-службы администрации является регулярный сбор информации о мероприятиях позитивной направленности для представления в Администрацию Главы и Правительства РД, Управление Главы и Правительства РД по внутренней политике и в другие республиканские министерства и ведомства. Где это информация размещается на РИАДАГЕСТАН и в других изданиях</w:t>
      </w:r>
      <w:r w:rsidR="00ED3977">
        <w:rPr>
          <w:rFonts w:ascii="Times New Roman" w:eastAsia="Times New Roman" w:hAnsi="Times New Roman" w:cs="Times New Roman"/>
          <w:sz w:val="28"/>
          <w:szCs w:val="28"/>
        </w:rPr>
        <w:t xml:space="preserve">. </w:t>
      </w:r>
      <w:r w:rsidRPr="00A07BCA">
        <w:rPr>
          <w:rFonts w:ascii="Times New Roman" w:eastAsia="Times New Roman" w:hAnsi="Times New Roman" w:cs="Times New Roman"/>
          <w:sz w:val="28"/>
          <w:szCs w:val="28"/>
        </w:rPr>
        <w:t xml:space="preserve">Позитивная информация в указанные источники представляется ежедневно (о проведенных мероприятиях), еженедельно (о запланированных событиях на неделю), ежемесячно (на предстоящий месяц до 15 числа) и в форме отчета о проделанной работе, исполнение которой строго контролируется как местным руководством, </w:t>
      </w:r>
      <w:r w:rsidRPr="00742005">
        <w:rPr>
          <w:rFonts w:ascii="Times New Roman" w:eastAsia="Times New Roman" w:hAnsi="Times New Roman" w:cs="Times New Roman"/>
          <w:sz w:val="28"/>
          <w:szCs w:val="28"/>
        </w:rPr>
        <w:t>т</w:t>
      </w:r>
      <w:r w:rsidR="00742005" w:rsidRPr="00742005">
        <w:rPr>
          <w:rFonts w:ascii="Times New Roman" w:eastAsia="Times New Roman" w:hAnsi="Times New Roman" w:cs="Times New Roman"/>
          <w:sz w:val="28"/>
          <w:szCs w:val="28"/>
        </w:rPr>
        <w:t>ак и на республиканском уровне.</w:t>
      </w:r>
    </w:p>
    <w:p w:rsidR="00434737" w:rsidRPr="00742005" w:rsidRDefault="00434737" w:rsidP="00306E77">
      <w:pPr>
        <w:spacing w:after="0" w:line="240" w:lineRule="auto"/>
        <w:ind w:firstLine="567"/>
        <w:jc w:val="both"/>
        <w:rPr>
          <w:rFonts w:ascii="Times New Roman" w:hAnsi="Times New Roman" w:cs="Times New Roman"/>
          <w:sz w:val="28"/>
          <w:szCs w:val="28"/>
        </w:rPr>
      </w:pPr>
      <w:r w:rsidRPr="00742005">
        <w:rPr>
          <w:rFonts w:ascii="Times New Roman" w:hAnsi="Times New Roman" w:cs="Times New Roman"/>
          <w:sz w:val="28"/>
          <w:szCs w:val="28"/>
        </w:rPr>
        <w:t>Деятельность администрации МР наряду с другими сферами экономической деятельности направлена на создание и развитие «Электронного правите</w:t>
      </w:r>
      <w:r w:rsidR="00F16C39">
        <w:rPr>
          <w:rFonts w:ascii="Times New Roman" w:hAnsi="Times New Roman" w:cs="Times New Roman"/>
          <w:sz w:val="28"/>
          <w:szCs w:val="28"/>
        </w:rPr>
        <w:t xml:space="preserve">льства» в муниципальном районе. </w:t>
      </w:r>
      <w:r w:rsidRPr="00742005">
        <w:rPr>
          <w:rFonts w:ascii="Times New Roman" w:hAnsi="Times New Roman" w:cs="Times New Roman"/>
          <w:sz w:val="28"/>
          <w:szCs w:val="28"/>
        </w:rPr>
        <w:t>В ходе реализации данной программы в нашем районе внедрено электронное взаимодействие практически во всех учреждениях, предоставляющих услуги, с органами исполнительной власти с обратной связью. Кроме того, что сейчас можно через Единый портал госуслуг не только получить государственные услуги образования, здравоохранения или другие услуги федеральных ведомств, но и реализована возможность получить услуги органов местного самоуправления нашего района, в таких сферах как земельно-</w:t>
      </w:r>
      <w:r w:rsidRPr="00742005">
        <w:rPr>
          <w:rFonts w:ascii="Times New Roman" w:hAnsi="Times New Roman" w:cs="Times New Roman"/>
          <w:sz w:val="28"/>
          <w:szCs w:val="28"/>
        </w:rPr>
        <w:lastRenderedPageBreak/>
        <w:t xml:space="preserve">имущественные отношения, услуги архитектуры и градостроительства, распределения жилья, услуги ЗАГС(а), социальной защиты населения и др. </w:t>
      </w:r>
    </w:p>
    <w:p w:rsidR="00A07BCA" w:rsidRPr="00A07BCA" w:rsidRDefault="00434737" w:rsidP="00306E77">
      <w:pPr>
        <w:spacing w:after="0" w:line="240" w:lineRule="auto"/>
        <w:ind w:firstLine="567"/>
        <w:jc w:val="both"/>
        <w:rPr>
          <w:rFonts w:ascii="Times New Roman" w:eastAsia="Times New Roman" w:hAnsi="Times New Roman" w:cs="Times New Roman"/>
          <w:sz w:val="28"/>
          <w:szCs w:val="28"/>
        </w:rPr>
      </w:pPr>
      <w:r w:rsidRPr="00742005">
        <w:rPr>
          <w:rFonts w:ascii="Times New Roman" w:hAnsi="Times New Roman" w:cs="Times New Roman"/>
          <w:sz w:val="28"/>
          <w:szCs w:val="28"/>
        </w:rPr>
        <w:t xml:space="preserve">Особое внимание хочу уделить такому элементу «электронного правительства» как многофункциональный центр предоставления услуг.   Наш Многофункциональный центр, открытый в 2015 году, несмотря на довольно молодой возраст, </w:t>
      </w:r>
      <w:r w:rsidR="00742005" w:rsidRPr="00742005">
        <w:rPr>
          <w:rFonts w:ascii="Times New Roman" w:hAnsi="Times New Roman" w:cs="Times New Roman"/>
          <w:sz w:val="28"/>
          <w:szCs w:val="28"/>
        </w:rPr>
        <w:t>неплохо справляется</w:t>
      </w:r>
      <w:r w:rsidRPr="00742005">
        <w:rPr>
          <w:rFonts w:ascii="Times New Roman" w:hAnsi="Times New Roman" w:cs="Times New Roman"/>
          <w:sz w:val="28"/>
          <w:szCs w:val="28"/>
        </w:rPr>
        <w:t xml:space="preserve"> с обслуживанием </w:t>
      </w:r>
      <w:r w:rsidR="00742005" w:rsidRPr="00742005">
        <w:rPr>
          <w:rFonts w:ascii="Times New Roman" w:hAnsi="Times New Roman" w:cs="Times New Roman"/>
          <w:sz w:val="28"/>
          <w:szCs w:val="28"/>
        </w:rPr>
        <w:t>населения.</w:t>
      </w:r>
      <w:r w:rsidRPr="00742005">
        <w:rPr>
          <w:rFonts w:ascii="Times New Roman" w:hAnsi="Times New Roman" w:cs="Times New Roman"/>
          <w:sz w:val="28"/>
          <w:szCs w:val="28"/>
        </w:rPr>
        <w:t xml:space="preserve"> </w:t>
      </w:r>
      <w:r w:rsidR="00742005" w:rsidRPr="00742005">
        <w:rPr>
          <w:rFonts w:ascii="Times New Roman" w:hAnsi="Times New Roman" w:cs="Times New Roman"/>
          <w:sz w:val="28"/>
          <w:szCs w:val="28"/>
        </w:rPr>
        <w:t>Так в 2018</w:t>
      </w:r>
      <w:r w:rsidRPr="00742005">
        <w:rPr>
          <w:rFonts w:ascii="Times New Roman" w:hAnsi="Times New Roman" w:cs="Times New Roman"/>
          <w:sz w:val="28"/>
          <w:szCs w:val="28"/>
        </w:rPr>
        <w:t xml:space="preserve"> году </w:t>
      </w:r>
      <w:r w:rsidR="00742005" w:rsidRPr="00742005">
        <w:rPr>
          <w:rFonts w:ascii="Times New Roman" w:hAnsi="Times New Roman" w:cs="Times New Roman"/>
          <w:sz w:val="28"/>
          <w:szCs w:val="28"/>
        </w:rPr>
        <w:t>МФЦ оказывало</w:t>
      </w:r>
      <w:r w:rsidR="00EF0DE8">
        <w:rPr>
          <w:rFonts w:ascii="Times New Roman" w:hAnsi="Times New Roman" w:cs="Times New Roman"/>
          <w:sz w:val="28"/>
          <w:szCs w:val="28"/>
        </w:rPr>
        <w:t xml:space="preserve"> около</w:t>
      </w:r>
      <w:r w:rsidRPr="00742005">
        <w:rPr>
          <w:rFonts w:ascii="Times New Roman" w:hAnsi="Times New Roman" w:cs="Times New Roman"/>
          <w:sz w:val="28"/>
          <w:szCs w:val="28"/>
        </w:rPr>
        <w:t xml:space="preserve"> </w:t>
      </w:r>
      <w:r w:rsidR="00EF0DE8">
        <w:rPr>
          <w:rFonts w:ascii="Times New Roman" w:hAnsi="Times New Roman" w:cs="Times New Roman"/>
          <w:sz w:val="28"/>
          <w:szCs w:val="28"/>
        </w:rPr>
        <w:t>500</w:t>
      </w:r>
      <w:r w:rsidRPr="00742005">
        <w:rPr>
          <w:rFonts w:ascii="Times New Roman" w:hAnsi="Times New Roman" w:cs="Times New Roman"/>
          <w:sz w:val="28"/>
          <w:szCs w:val="28"/>
        </w:rPr>
        <w:t xml:space="preserve"> видов государственных и муниципальных услуг. В минувшем году было обработано </w:t>
      </w:r>
      <w:r w:rsidRPr="00EF0DE8">
        <w:rPr>
          <w:rFonts w:ascii="Times New Roman" w:hAnsi="Times New Roman" w:cs="Times New Roman"/>
          <w:sz w:val="28"/>
          <w:szCs w:val="28"/>
        </w:rPr>
        <w:t xml:space="preserve">около </w:t>
      </w:r>
      <w:r w:rsidR="00EF0DE8" w:rsidRPr="00EF0DE8">
        <w:rPr>
          <w:rFonts w:ascii="Times New Roman" w:hAnsi="Times New Roman" w:cs="Times New Roman"/>
          <w:sz w:val="28"/>
          <w:szCs w:val="28"/>
        </w:rPr>
        <w:t>45</w:t>
      </w:r>
      <w:r w:rsidRPr="00EF0DE8">
        <w:rPr>
          <w:rFonts w:ascii="Times New Roman" w:hAnsi="Times New Roman" w:cs="Times New Roman"/>
          <w:sz w:val="28"/>
          <w:szCs w:val="28"/>
        </w:rPr>
        <w:t>000 заявлений</w:t>
      </w:r>
      <w:r w:rsidRPr="00742005">
        <w:rPr>
          <w:rFonts w:ascii="Times New Roman" w:hAnsi="Times New Roman" w:cs="Times New Roman"/>
          <w:sz w:val="28"/>
          <w:szCs w:val="28"/>
        </w:rPr>
        <w:t xml:space="preserve"> граждан, </w:t>
      </w:r>
      <w:r w:rsidRPr="00EF0DE8">
        <w:rPr>
          <w:rFonts w:ascii="Times New Roman" w:hAnsi="Times New Roman" w:cs="Times New Roman"/>
          <w:sz w:val="28"/>
          <w:szCs w:val="28"/>
        </w:rPr>
        <w:t>что на 5</w:t>
      </w:r>
      <w:r w:rsidR="00742005" w:rsidRPr="00742005">
        <w:rPr>
          <w:rFonts w:ascii="Times New Roman" w:hAnsi="Times New Roman" w:cs="Times New Roman"/>
          <w:sz w:val="28"/>
          <w:szCs w:val="28"/>
        </w:rPr>
        <w:t xml:space="preserve"> </w:t>
      </w:r>
      <w:r w:rsidR="00EF0DE8">
        <w:rPr>
          <w:rFonts w:ascii="Times New Roman" w:hAnsi="Times New Roman" w:cs="Times New Roman"/>
          <w:sz w:val="28"/>
          <w:szCs w:val="28"/>
        </w:rPr>
        <w:t>тыс. больше</w:t>
      </w:r>
      <w:r w:rsidR="00742005">
        <w:rPr>
          <w:rFonts w:ascii="Times New Roman" w:hAnsi="Times New Roman" w:cs="Times New Roman"/>
          <w:sz w:val="28"/>
          <w:szCs w:val="28"/>
        </w:rPr>
        <w:t xml:space="preserve"> чем в 2017</w:t>
      </w:r>
      <w:r w:rsidRPr="00742005">
        <w:rPr>
          <w:rFonts w:ascii="Times New Roman" w:hAnsi="Times New Roman" w:cs="Times New Roman"/>
          <w:sz w:val="28"/>
          <w:szCs w:val="28"/>
        </w:rPr>
        <w:t xml:space="preserve"> году.  Это свидетельство востребованности и возрастающей роли МФЦ в быту и производственной деятельности людей (сфере услуг). Во всех селах района функционируют отделения почтовой связи, что также способствует повышению качества обслуживания населения района</w:t>
      </w:r>
      <w:r w:rsidR="00742005">
        <w:rPr>
          <w:rFonts w:ascii="Times New Roman" w:hAnsi="Times New Roman" w:cs="Times New Roman"/>
          <w:sz w:val="28"/>
          <w:szCs w:val="28"/>
        </w:rPr>
        <w:t>.</w:t>
      </w:r>
      <w:r w:rsidRPr="00456969">
        <w:rPr>
          <w:rFonts w:ascii="Times New Roman" w:hAnsi="Times New Roman" w:cs="Times New Roman"/>
          <w:sz w:val="28"/>
          <w:szCs w:val="28"/>
          <w:highlight w:val="lightGray"/>
        </w:rPr>
        <w:t xml:space="preserve">                    </w:t>
      </w:r>
    </w:p>
    <w:p w:rsidR="00D42EF9" w:rsidRDefault="00434737" w:rsidP="00306E77">
      <w:pPr>
        <w:spacing w:after="0" w:line="240" w:lineRule="auto"/>
        <w:ind w:firstLine="567"/>
        <w:jc w:val="both"/>
        <w:rPr>
          <w:rFonts w:ascii="Times New Roman" w:hAnsi="Times New Roman" w:cs="Times New Roman"/>
          <w:sz w:val="28"/>
          <w:szCs w:val="28"/>
        </w:rPr>
      </w:pPr>
      <w:r w:rsidRPr="00456969">
        <w:rPr>
          <w:rFonts w:ascii="Times New Roman" w:hAnsi="Times New Roman" w:cs="Times New Roman"/>
          <w:sz w:val="28"/>
          <w:szCs w:val="28"/>
          <w:highlight w:val="lightGray"/>
        </w:rPr>
        <w:t xml:space="preserve">         </w:t>
      </w:r>
    </w:p>
    <w:p w:rsidR="00294A40" w:rsidRDefault="00294A40" w:rsidP="00306E77">
      <w:pPr>
        <w:spacing w:after="0" w:line="240" w:lineRule="auto"/>
        <w:ind w:firstLine="567"/>
        <w:jc w:val="both"/>
        <w:rPr>
          <w:rFonts w:ascii="Times New Roman" w:hAnsi="Times New Roman" w:cs="Times New Roman"/>
          <w:b/>
          <w:sz w:val="28"/>
          <w:szCs w:val="28"/>
        </w:rPr>
      </w:pPr>
    </w:p>
    <w:p w:rsidR="00370EA9" w:rsidRDefault="00370EA9" w:rsidP="00306E77">
      <w:pPr>
        <w:spacing w:after="0" w:line="240" w:lineRule="auto"/>
        <w:ind w:firstLine="567"/>
        <w:jc w:val="both"/>
        <w:rPr>
          <w:rFonts w:ascii="Times New Roman" w:hAnsi="Times New Roman" w:cs="Times New Roman"/>
          <w:b/>
          <w:sz w:val="28"/>
          <w:szCs w:val="28"/>
        </w:rPr>
      </w:pPr>
    </w:p>
    <w:p w:rsidR="00370EA9" w:rsidRDefault="00370EA9" w:rsidP="00306E77">
      <w:pPr>
        <w:spacing w:after="0" w:line="240" w:lineRule="auto"/>
        <w:ind w:firstLine="567"/>
        <w:jc w:val="both"/>
        <w:rPr>
          <w:rFonts w:ascii="Times New Roman" w:hAnsi="Times New Roman" w:cs="Times New Roman"/>
          <w:b/>
          <w:sz w:val="28"/>
          <w:szCs w:val="28"/>
        </w:rPr>
      </w:pPr>
    </w:p>
    <w:p w:rsidR="00370EA9" w:rsidRDefault="00370EA9" w:rsidP="00306E77">
      <w:pPr>
        <w:spacing w:after="0" w:line="240" w:lineRule="auto"/>
        <w:ind w:firstLine="567"/>
        <w:jc w:val="both"/>
        <w:rPr>
          <w:rFonts w:ascii="Times New Roman" w:hAnsi="Times New Roman" w:cs="Times New Roman"/>
          <w:b/>
          <w:sz w:val="28"/>
          <w:szCs w:val="28"/>
        </w:rPr>
      </w:pPr>
    </w:p>
    <w:p w:rsidR="00434737" w:rsidRPr="007746FB" w:rsidRDefault="00434737" w:rsidP="00306E77">
      <w:pPr>
        <w:spacing w:after="0" w:line="240" w:lineRule="auto"/>
        <w:ind w:firstLine="567"/>
        <w:jc w:val="center"/>
        <w:rPr>
          <w:rFonts w:ascii="Times New Roman" w:hAnsi="Times New Roman" w:cs="Times New Roman"/>
          <w:b/>
          <w:sz w:val="28"/>
          <w:szCs w:val="28"/>
        </w:rPr>
      </w:pPr>
      <w:r w:rsidRPr="007746FB">
        <w:rPr>
          <w:rFonts w:ascii="Times New Roman" w:hAnsi="Times New Roman" w:cs="Times New Roman"/>
          <w:b/>
          <w:sz w:val="28"/>
          <w:szCs w:val="28"/>
        </w:rPr>
        <w:t xml:space="preserve">Охрана правопорядка, </w:t>
      </w:r>
      <w:r w:rsidR="007746FB" w:rsidRPr="007746FB">
        <w:rPr>
          <w:rFonts w:ascii="Times New Roman" w:hAnsi="Times New Roman" w:cs="Times New Roman"/>
          <w:b/>
          <w:sz w:val="28"/>
          <w:szCs w:val="28"/>
        </w:rPr>
        <w:t>обеспечение безопасности</w:t>
      </w:r>
      <w:r w:rsidRPr="007746FB">
        <w:rPr>
          <w:rFonts w:ascii="Times New Roman" w:hAnsi="Times New Roman" w:cs="Times New Roman"/>
          <w:b/>
          <w:sz w:val="28"/>
          <w:szCs w:val="28"/>
        </w:rPr>
        <w:t xml:space="preserve"> граждан.</w:t>
      </w:r>
    </w:p>
    <w:p w:rsidR="0035306A" w:rsidRDefault="00434737" w:rsidP="00306E77">
      <w:pPr>
        <w:spacing w:after="0" w:line="240" w:lineRule="auto"/>
        <w:ind w:firstLine="567"/>
        <w:jc w:val="both"/>
        <w:rPr>
          <w:rFonts w:ascii="Times New Roman" w:hAnsi="Times New Roman" w:cs="Times New Roman"/>
          <w:sz w:val="28"/>
          <w:szCs w:val="28"/>
        </w:rPr>
      </w:pPr>
      <w:r w:rsidRPr="0035306A">
        <w:rPr>
          <w:rFonts w:ascii="Times New Roman" w:hAnsi="Times New Roman" w:cs="Times New Roman"/>
          <w:sz w:val="28"/>
          <w:szCs w:val="28"/>
        </w:rPr>
        <w:t xml:space="preserve">Одним из важных направлений нашей </w:t>
      </w:r>
      <w:r w:rsidR="0035306A" w:rsidRPr="0035306A">
        <w:rPr>
          <w:rFonts w:ascii="Times New Roman" w:hAnsi="Times New Roman" w:cs="Times New Roman"/>
          <w:sz w:val="28"/>
          <w:szCs w:val="28"/>
        </w:rPr>
        <w:t>деятельности в</w:t>
      </w:r>
      <w:r w:rsidRPr="0035306A">
        <w:rPr>
          <w:rFonts w:ascii="Times New Roman" w:hAnsi="Times New Roman" w:cs="Times New Roman"/>
          <w:sz w:val="28"/>
          <w:szCs w:val="28"/>
        </w:rPr>
        <w:t xml:space="preserve"> рамках</w:t>
      </w:r>
      <w:r w:rsidR="0035306A">
        <w:rPr>
          <w:rFonts w:ascii="Times New Roman" w:hAnsi="Times New Roman" w:cs="Times New Roman"/>
          <w:sz w:val="28"/>
          <w:szCs w:val="28"/>
        </w:rPr>
        <w:t xml:space="preserve"> реализации приоритетного направления </w:t>
      </w:r>
      <w:r w:rsidRPr="0035306A">
        <w:rPr>
          <w:rFonts w:ascii="Times New Roman" w:hAnsi="Times New Roman" w:cs="Times New Roman"/>
          <w:sz w:val="28"/>
          <w:szCs w:val="28"/>
        </w:rPr>
        <w:t>«Безопасный Дагестан» является работа по профилактике правонарушений и преступлений, укрепление общественной безопасности, снижение криминогенной ситуации, обеспечение общественной и личной безопасности населения.  Следует отметить, что за последние 3-4 года значительно сократилось количество экстремистских пр</w:t>
      </w:r>
      <w:r w:rsidR="0035306A">
        <w:rPr>
          <w:rFonts w:ascii="Times New Roman" w:hAnsi="Times New Roman" w:cs="Times New Roman"/>
          <w:sz w:val="28"/>
          <w:szCs w:val="28"/>
        </w:rPr>
        <w:t xml:space="preserve">оявлений. </w:t>
      </w:r>
      <w:r w:rsidRPr="0035306A">
        <w:rPr>
          <w:rFonts w:ascii="Times New Roman" w:hAnsi="Times New Roman" w:cs="Times New Roman"/>
          <w:sz w:val="28"/>
          <w:szCs w:val="28"/>
        </w:rPr>
        <w:t>ДТГ</w:t>
      </w:r>
      <w:r w:rsidR="0035306A">
        <w:rPr>
          <w:rFonts w:ascii="Times New Roman" w:hAnsi="Times New Roman" w:cs="Times New Roman"/>
          <w:sz w:val="28"/>
          <w:szCs w:val="28"/>
        </w:rPr>
        <w:t xml:space="preserve"> «Губденская» </w:t>
      </w:r>
      <w:r w:rsidRPr="0035306A">
        <w:rPr>
          <w:rFonts w:ascii="Times New Roman" w:hAnsi="Times New Roman" w:cs="Times New Roman"/>
          <w:sz w:val="28"/>
          <w:szCs w:val="28"/>
        </w:rPr>
        <w:t>ликвидирована полностью.</w:t>
      </w:r>
    </w:p>
    <w:p w:rsidR="0035306A" w:rsidRDefault="00434737" w:rsidP="00306E77">
      <w:pPr>
        <w:spacing w:after="0" w:line="240" w:lineRule="auto"/>
        <w:ind w:firstLine="567"/>
        <w:jc w:val="both"/>
        <w:rPr>
          <w:rFonts w:ascii="Times New Roman" w:hAnsi="Times New Roman" w:cs="Times New Roman"/>
          <w:sz w:val="28"/>
          <w:szCs w:val="28"/>
        </w:rPr>
      </w:pPr>
      <w:r w:rsidRPr="0035306A">
        <w:rPr>
          <w:rFonts w:ascii="Times New Roman" w:hAnsi="Times New Roman" w:cs="Times New Roman"/>
          <w:sz w:val="28"/>
          <w:szCs w:val="28"/>
        </w:rPr>
        <w:t xml:space="preserve"> Показатели работы Отдела МВД России по Карабудахкентскому </w:t>
      </w:r>
      <w:r w:rsidR="0035306A" w:rsidRPr="0035306A">
        <w:rPr>
          <w:rFonts w:ascii="Times New Roman" w:hAnsi="Times New Roman" w:cs="Times New Roman"/>
          <w:sz w:val="28"/>
          <w:szCs w:val="28"/>
        </w:rPr>
        <w:t>району свидетельствует</w:t>
      </w:r>
      <w:r w:rsidRPr="0035306A">
        <w:rPr>
          <w:rFonts w:ascii="Times New Roman" w:hAnsi="Times New Roman" w:cs="Times New Roman"/>
          <w:sz w:val="28"/>
          <w:szCs w:val="28"/>
        </w:rPr>
        <w:t xml:space="preserve"> о стабильной оперативной обстановке на </w:t>
      </w:r>
      <w:r w:rsidR="0035306A" w:rsidRPr="0035306A">
        <w:rPr>
          <w:rFonts w:ascii="Times New Roman" w:hAnsi="Times New Roman" w:cs="Times New Roman"/>
          <w:sz w:val="28"/>
          <w:szCs w:val="28"/>
        </w:rPr>
        <w:t>территории района</w:t>
      </w:r>
      <w:r w:rsidR="0035306A">
        <w:rPr>
          <w:rFonts w:ascii="Times New Roman" w:hAnsi="Times New Roman" w:cs="Times New Roman"/>
          <w:sz w:val="28"/>
          <w:szCs w:val="28"/>
        </w:rPr>
        <w:t>.</w:t>
      </w:r>
      <w:r w:rsidRPr="0035306A">
        <w:rPr>
          <w:rFonts w:ascii="Times New Roman" w:hAnsi="Times New Roman" w:cs="Times New Roman"/>
          <w:sz w:val="28"/>
          <w:szCs w:val="28"/>
        </w:rPr>
        <w:t xml:space="preserve"> </w:t>
      </w:r>
      <w:r w:rsidR="0035306A">
        <w:rPr>
          <w:rFonts w:ascii="Times New Roman" w:hAnsi="Times New Roman" w:cs="Times New Roman"/>
          <w:sz w:val="28"/>
          <w:szCs w:val="28"/>
        </w:rPr>
        <w:t>О</w:t>
      </w:r>
      <w:r w:rsidRPr="0035306A">
        <w:rPr>
          <w:rFonts w:ascii="Times New Roman" w:hAnsi="Times New Roman" w:cs="Times New Roman"/>
          <w:sz w:val="28"/>
          <w:szCs w:val="28"/>
        </w:rPr>
        <w:t>бщая раскрываем</w:t>
      </w:r>
      <w:r w:rsidR="0035306A">
        <w:rPr>
          <w:rFonts w:ascii="Times New Roman" w:hAnsi="Times New Roman" w:cs="Times New Roman"/>
          <w:sz w:val="28"/>
          <w:szCs w:val="28"/>
        </w:rPr>
        <w:t>ость преступлений составила 87,7% против 88,5</w:t>
      </w:r>
      <w:r w:rsidRPr="0035306A">
        <w:rPr>
          <w:rFonts w:ascii="Times New Roman" w:hAnsi="Times New Roman" w:cs="Times New Roman"/>
          <w:sz w:val="28"/>
          <w:szCs w:val="28"/>
        </w:rPr>
        <w:t>%</w:t>
      </w:r>
      <w:r w:rsidR="0035306A">
        <w:rPr>
          <w:rFonts w:ascii="Times New Roman" w:hAnsi="Times New Roman" w:cs="Times New Roman"/>
          <w:sz w:val="28"/>
          <w:szCs w:val="28"/>
        </w:rPr>
        <w:t xml:space="preserve"> (по РД 85,0 %), что на 2,7% больше чем по РД. </w:t>
      </w:r>
    </w:p>
    <w:p w:rsidR="0035306A" w:rsidRPr="00FB5C24" w:rsidRDefault="0035306A" w:rsidP="00306E7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Совершено тяжких </w:t>
      </w:r>
      <w:r w:rsidRPr="0035306A">
        <w:rPr>
          <w:rFonts w:ascii="Times New Roman" w:hAnsi="Times New Roman" w:cs="Times New Roman"/>
          <w:sz w:val="28"/>
          <w:szCs w:val="28"/>
        </w:rPr>
        <w:t>и</w:t>
      </w:r>
      <w:r w:rsidR="00434737" w:rsidRPr="0035306A">
        <w:rPr>
          <w:rFonts w:ascii="Times New Roman" w:hAnsi="Times New Roman" w:cs="Times New Roman"/>
          <w:sz w:val="28"/>
          <w:szCs w:val="28"/>
        </w:rPr>
        <w:t xml:space="preserve"> особо тяжкие </w:t>
      </w:r>
      <w:r>
        <w:rPr>
          <w:rFonts w:ascii="Times New Roman" w:hAnsi="Times New Roman" w:cs="Times New Roman"/>
          <w:sz w:val="28"/>
          <w:szCs w:val="28"/>
        </w:rPr>
        <w:t>101</w:t>
      </w:r>
      <w:r w:rsidR="00434737" w:rsidRPr="0035306A">
        <w:rPr>
          <w:rFonts w:ascii="Times New Roman" w:hAnsi="Times New Roman" w:cs="Times New Roman"/>
          <w:sz w:val="28"/>
          <w:szCs w:val="28"/>
        </w:rPr>
        <w:t xml:space="preserve"> против </w:t>
      </w:r>
      <w:r>
        <w:rPr>
          <w:rFonts w:ascii="Times New Roman" w:hAnsi="Times New Roman" w:cs="Times New Roman"/>
          <w:sz w:val="28"/>
          <w:szCs w:val="28"/>
        </w:rPr>
        <w:t>145</w:t>
      </w:r>
      <w:r w:rsidR="00434737" w:rsidRPr="0035306A">
        <w:rPr>
          <w:rFonts w:ascii="Times New Roman" w:hAnsi="Times New Roman" w:cs="Times New Roman"/>
          <w:sz w:val="28"/>
          <w:szCs w:val="28"/>
        </w:rPr>
        <w:t xml:space="preserve"> АППГ</w:t>
      </w:r>
      <w:r>
        <w:rPr>
          <w:rFonts w:ascii="Times New Roman" w:hAnsi="Times New Roman" w:cs="Times New Roman"/>
          <w:sz w:val="28"/>
          <w:szCs w:val="28"/>
        </w:rPr>
        <w:t xml:space="preserve">, что на 44 случая </w:t>
      </w:r>
      <w:r w:rsidRPr="00FB5C24">
        <w:rPr>
          <w:rFonts w:ascii="Times New Roman" w:hAnsi="Times New Roman" w:cs="Times New Roman"/>
          <w:sz w:val="28"/>
          <w:szCs w:val="28"/>
        </w:rPr>
        <w:t>или 33,3 % меньше чем в прошлом году</w:t>
      </w:r>
      <w:r w:rsidR="00434737" w:rsidRPr="00FB5C24">
        <w:rPr>
          <w:rFonts w:ascii="Times New Roman" w:hAnsi="Times New Roman" w:cs="Times New Roman"/>
          <w:sz w:val="28"/>
          <w:szCs w:val="28"/>
        </w:rPr>
        <w:t xml:space="preserve">.  </w:t>
      </w:r>
    </w:p>
    <w:p w:rsidR="00121F8A" w:rsidRPr="0035306A" w:rsidRDefault="00434737" w:rsidP="00306E77">
      <w:pPr>
        <w:spacing w:after="0" w:line="240" w:lineRule="auto"/>
        <w:ind w:firstLine="567"/>
        <w:jc w:val="both"/>
        <w:rPr>
          <w:rFonts w:ascii="Times New Roman" w:hAnsi="Times New Roman" w:cs="Times New Roman"/>
          <w:sz w:val="28"/>
          <w:szCs w:val="28"/>
        </w:rPr>
      </w:pPr>
      <w:r w:rsidRPr="00FB5C24">
        <w:rPr>
          <w:rFonts w:ascii="Times New Roman" w:hAnsi="Times New Roman" w:cs="Times New Roman"/>
          <w:sz w:val="28"/>
          <w:szCs w:val="28"/>
        </w:rPr>
        <w:t>Стал традицией ежегодный отчет начальника ОМВД РФ по району на сессии</w:t>
      </w:r>
      <w:r w:rsidR="00CE1666" w:rsidRPr="00FB5C24">
        <w:rPr>
          <w:rFonts w:ascii="Times New Roman" w:hAnsi="Times New Roman" w:cs="Times New Roman"/>
          <w:sz w:val="28"/>
          <w:szCs w:val="28"/>
        </w:rPr>
        <w:t xml:space="preserve"> </w:t>
      </w:r>
      <w:r w:rsidRPr="00FB5C24">
        <w:rPr>
          <w:rFonts w:ascii="Times New Roman" w:hAnsi="Times New Roman" w:cs="Times New Roman"/>
          <w:sz w:val="28"/>
          <w:szCs w:val="28"/>
        </w:rPr>
        <w:t>Собрания</w:t>
      </w:r>
      <w:r w:rsidR="00CE1666" w:rsidRPr="00FB5C24">
        <w:rPr>
          <w:rFonts w:ascii="Times New Roman" w:hAnsi="Times New Roman" w:cs="Times New Roman"/>
          <w:sz w:val="28"/>
          <w:szCs w:val="28"/>
        </w:rPr>
        <w:t xml:space="preserve"> депутатов </w:t>
      </w:r>
      <w:r w:rsidRPr="00FB5C24">
        <w:rPr>
          <w:rFonts w:ascii="Times New Roman" w:hAnsi="Times New Roman" w:cs="Times New Roman"/>
          <w:sz w:val="28"/>
          <w:szCs w:val="28"/>
        </w:rPr>
        <w:t>о</w:t>
      </w:r>
      <w:r w:rsidR="00CE1666" w:rsidRPr="00FB5C24">
        <w:rPr>
          <w:rFonts w:ascii="Times New Roman" w:hAnsi="Times New Roman" w:cs="Times New Roman"/>
          <w:sz w:val="28"/>
          <w:szCs w:val="28"/>
        </w:rPr>
        <w:t xml:space="preserve"> </w:t>
      </w:r>
      <w:r w:rsidRPr="00FB5C24">
        <w:rPr>
          <w:rFonts w:ascii="Times New Roman" w:hAnsi="Times New Roman" w:cs="Times New Roman"/>
          <w:sz w:val="28"/>
          <w:szCs w:val="28"/>
        </w:rPr>
        <w:t>деятельности</w:t>
      </w:r>
      <w:r w:rsidR="00CE1666" w:rsidRPr="00FB5C24">
        <w:rPr>
          <w:rFonts w:ascii="Times New Roman" w:hAnsi="Times New Roman" w:cs="Times New Roman"/>
          <w:sz w:val="28"/>
          <w:szCs w:val="28"/>
        </w:rPr>
        <w:t xml:space="preserve"> </w:t>
      </w:r>
      <w:r w:rsidRPr="00FB5C24">
        <w:rPr>
          <w:rFonts w:ascii="Times New Roman" w:hAnsi="Times New Roman" w:cs="Times New Roman"/>
          <w:sz w:val="28"/>
          <w:szCs w:val="28"/>
        </w:rPr>
        <w:t>отдела.</w:t>
      </w:r>
      <w:r w:rsidRPr="0035306A">
        <w:rPr>
          <w:rFonts w:ascii="Times New Roman" w:hAnsi="Times New Roman" w:cs="Times New Roman"/>
          <w:sz w:val="28"/>
          <w:szCs w:val="28"/>
        </w:rPr>
        <w:t xml:space="preserve">                                                                                               </w:t>
      </w:r>
    </w:p>
    <w:p w:rsidR="000139CF" w:rsidRPr="0035306A" w:rsidRDefault="00434737" w:rsidP="00306E77">
      <w:pPr>
        <w:spacing w:after="0" w:line="240" w:lineRule="auto"/>
        <w:ind w:firstLine="567"/>
        <w:jc w:val="both"/>
        <w:rPr>
          <w:rFonts w:ascii="Times New Roman" w:hAnsi="Times New Roman" w:cs="Times New Roman"/>
          <w:sz w:val="28"/>
          <w:szCs w:val="28"/>
        </w:rPr>
      </w:pPr>
      <w:r w:rsidRPr="0035306A">
        <w:rPr>
          <w:rFonts w:ascii="Times New Roman" w:hAnsi="Times New Roman" w:cs="Times New Roman"/>
          <w:sz w:val="28"/>
          <w:szCs w:val="28"/>
        </w:rPr>
        <w:t>Благодаря принятым совместно с правоохранительными органами мерам удалось сохранить контроль над оператив</w:t>
      </w:r>
      <w:r w:rsidR="00FB5C24">
        <w:rPr>
          <w:rFonts w:ascii="Times New Roman" w:hAnsi="Times New Roman" w:cs="Times New Roman"/>
          <w:sz w:val="28"/>
          <w:szCs w:val="28"/>
        </w:rPr>
        <w:t>ной обстановкой в районе. В 2018</w:t>
      </w:r>
      <w:r w:rsidRPr="0035306A">
        <w:rPr>
          <w:rFonts w:ascii="Times New Roman" w:hAnsi="Times New Roman" w:cs="Times New Roman"/>
          <w:sz w:val="28"/>
          <w:szCs w:val="28"/>
        </w:rPr>
        <w:t xml:space="preserve"> </w:t>
      </w:r>
      <w:r w:rsidR="000C3C3C" w:rsidRPr="0035306A">
        <w:rPr>
          <w:rFonts w:ascii="Times New Roman" w:hAnsi="Times New Roman" w:cs="Times New Roman"/>
          <w:sz w:val="28"/>
          <w:szCs w:val="28"/>
        </w:rPr>
        <w:t>году не</w:t>
      </w:r>
      <w:r w:rsidRPr="0035306A">
        <w:rPr>
          <w:rFonts w:ascii="Times New Roman" w:hAnsi="Times New Roman" w:cs="Times New Roman"/>
          <w:sz w:val="28"/>
          <w:szCs w:val="28"/>
        </w:rPr>
        <w:t xml:space="preserve"> допущено ни одного случая террористических проявлений, случаев конфликтов на национальной, межэтнической почве, протестных и кризисных ситуаций.  Это достигнуто кропотливой работой и огромными у</w:t>
      </w:r>
      <w:r w:rsidR="00FB5C24">
        <w:rPr>
          <w:rFonts w:ascii="Times New Roman" w:hAnsi="Times New Roman" w:cs="Times New Roman"/>
          <w:sz w:val="28"/>
          <w:szCs w:val="28"/>
        </w:rPr>
        <w:t>силиями наших правоохранителей</w:t>
      </w:r>
      <w:r w:rsidRPr="0035306A">
        <w:rPr>
          <w:rFonts w:ascii="Times New Roman" w:hAnsi="Times New Roman" w:cs="Times New Roman"/>
          <w:sz w:val="28"/>
          <w:szCs w:val="28"/>
        </w:rPr>
        <w:t xml:space="preserve"> во взаимодействии с общественностью в районе. В тоже время проблема экстремизма полностью не изжита, достаточно большое число приверженцев чуждой традиционному исламу </w:t>
      </w:r>
      <w:r w:rsidR="00FB5C24" w:rsidRPr="0035306A">
        <w:rPr>
          <w:rFonts w:ascii="Times New Roman" w:hAnsi="Times New Roman" w:cs="Times New Roman"/>
          <w:sz w:val="28"/>
          <w:szCs w:val="28"/>
        </w:rPr>
        <w:t>идеологии в</w:t>
      </w:r>
      <w:r w:rsidRPr="0035306A">
        <w:rPr>
          <w:rFonts w:ascii="Times New Roman" w:hAnsi="Times New Roman" w:cs="Times New Roman"/>
          <w:sz w:val="28"/>
          <w:szCs w:val="28"/>
        </w:rPr>
        <w:t xml:space="preserve"> виде отдельных проявлений дает о себе знать…</w:t>
      </w:r>
    </w:p>
    <w:p w:rsidR="000139CF" w:rsidRPr="0035306A" w:rsidRDefault="00E16DC5" w:rsidP="00306E77">
      <w:pPr>
        <w:spacing w:after="0" w:line="240" w:lineRule="auto"/>
        <w:ind w:firstLine="567"/>
        <w:jc w:val="both"/>
        <w:rPr>
          <w:rFonts w:ascii="Times New Roman" w:hAnsi="Times New Roman" w:cs="Times New Roman"/>
          <w:sz w:val="28"/>
          <w:szCs w:val="28"/>
        </w:rPr>
      </w:pPr>
      <w:r w:rsidRPr="0035306A">
        <w:rPr>
          <w:rFonts w:ascii="Times New Roman" w:hAnsi="Times New Roman" w:cs="Times New Roman"/>
          <w:sz w:val="28"/>
          <w:szCs w:val="28"/>
        </w:rPr>
        <w:t>В районе действуют 18</w:t>
      </w:r>
      <w:r w:rsidR="000139CF" w:rsidRPr="0035306A">
        <w:rPr>
          <w:rFonts w:ascii="Times New Roman" w:hAnsi="Times New Roman" w:cs="Times New Roman"/>
          <w:sz w:val="28"/>
          <w:szCs w:val="28"/>
        </w:rPr>
        <w:t xml:space="preserve"> мусульманских джума-мечетей, где общее количество прихожан составляет от 2500 до 3000 </w:t>
      </w:r>
      <w:r w:rsidR="000C3C3C" w:rsidRPr="0035306A">
        <w:rPr>
          <w:rFonts w:ascii="Times New Roman" w:hAnsi="Times New Roman" w:cs="Times New Roman"/>
          <w:sz w:val="28"/>
          <w:szCs w:val="28"/>
        </w:rPr>
        <w:t>человек Имамы</w:t>
      </w:r>
      <w:r w:rsidR="000139CF" w:rsidRPr="0035306A">
        <w:rPr>
          <w:rFonts w:ascii="Times New Roman" w:hAnsi="Times New Roman" w:cs="Times New Roman"/>
          <w:sz w:val="28"/>
          <w:szCs w:val="28"/>
        </w:rPr>
        <w:t xml:space="preserve"> мечетей проводят большую </w:t>
      </w:r>
      <w:r w:rsidR="000C3C3C" w:rsidRPr="0035306A">
        <w:rPr>
          <w:rFonts w:ascii="Times New Roman" w:hAnsi="Times New Roman" w:cs="Times New Roman"/>
          <w:sz w:val="28"/>
          <w:szCs w:val="28"/>
        </w:rPr>
        <w:t>работу по</w:t>
      </w:r>
      <w:r w:rsidR="000139CF" w:rsidRPr="0035306A">
        <w:rPr>
          <w:rFonts w:ascii="Times New Roman" w:hAnsi="Times New Roman" w:cs="Times New Roman"/>
          <w:sz w:val="28"/>
          <w:szCs w:val="28"/>
        </w:rPr>
        <w:t xml:space="preserve"> противодействию религиозному экстремизму, </w:t>
      </w:r>
      <w:r w:rsidR="000139CF" w:rsidRPr="0035306A">
        <w:rPr>
          <w:rFonts w:ascii="Times New Roman" w:hAnsi="Times New Roman" w:cs="Times New Roman"/>
          <w:sz w:val="28"/>
          <w:szCs w:val="28"/>
        </w:rPr>
        <w:lastRenderedPageBreak/>
        <w:t xml:space="preserve">воспитанию чувства уважения к людям другой веры. У нас сложились вполне конструктивные отношения со всеми имамами сел, периодически проходят встречи, где обсуждаются актуальные нравственно-бытовые вопросы, волнующие жителей, и, особенно молодежь района.                     </w:t>
      </w:r>
    </w:p>
    <w:p w:rsidR="00434737" w:rsidRPr="00456969" w:rsidRDefault="00434737" w:rsidP="00306E77">
      <w:pPr>
        <w:spacing w:after="0" w:line="240" w:lineRule="auto"/>
        <w:ind w:firstLine="567"/>
        <w:jc w:val="both"/>
        <w:rPr>
          <w:rFonts w:ascii="Times New Roman" w:hAnsi="Times New Roman" w:cs="Times New Roman"/>
          <w:sz w:val="28"/>
          <w:szCs w:val="28"/>
          <w:highlight w:val="lightGray"/>
        </w:rPr>
      </w:pPr>
      <w:r w:rsidRPr="00456969">
        <w:rPr>
          <w:rFonts w:ascii="Times New Roman" w:hAnsi="Times New Roman" w:cs="Times New Roman"/>
          <w:sz w:val="28"/>
          <w:szCs w:val="28"/>
          <w:highlight w:val="lightGray"/>
        </w:rPr>
        <w:t xml:space="preserve"> </w:t>
      </w:r>
    </w:p>
    <w:p w:rsidR="00721E3B" w:rsidRPr="005B3411" w:rsidRDefault="009B6AEC" w:rsidP="00306E77">
      <w:pPr>
        <w:spacing w:after="0" w:line="240" w:lineRule="auto"/>
        <w:ind w:firstLine="567"/>
        <w:jc w:val="center"/>
        <w:rPr>
          <w:rFonts w:ascii="Times New Roman" w:hAnsi="Times New Roman" w:cs="Times New Roman"/>
          <w:b/>
          <w:sz w:val="28"/>
          <w:szCs w:val="28"/>
        </w:rPr>
      </w:pPr>
      <w:r w:rsidRPr="005B3411">
        <w:rPr>
          <w:rFonts w:ascii="Times New Roman" w:hAnsi="Times New Roman" w:cs="Times New Roman"/>
          <w:b/>
          <w:sz w:val="28"/>
          <w:szCs w:val="28"/>
        </w:rPr>
        <w:t>Уважаемые депутаты!</w:t>
      </w:r>
    </w:p>
    <w:p w:rsidR="00434737" w:rsidRPr="005B3411" w:rsidRDefault="00EB2F14" w:rsidP="00306E77">
      <w:pPr>
        <w:spacing w:after="0" w:line="240" w:lineRule="auto"/>
        <w:ind w:firstLine="567"/>
        <w:jc w:val="both"/>
        <w:rPr>
          <w:rFonts w:ascii="Times New Roman" w:hAnsi="Times New Roman" w:cs="Times New Roman"/>
          <w:sz w:val="28"/>
          <w:szCs w:val="28"/>
        </w:rPr>
      </w:pPr>
      <w:r w:rsidRPr="005B3411">
        <w:rPr>
          <w:rFonts w:ascii="Times New Roman" w:hAnsi="Times New Roman" w:cs="Times New Roman"/>
          <w:sz w:val="28"/>
          <w:szCs w:val="28"/>
        </w:rPr>
        <w:t>Текущий 2019</w:t>
      </w:r>
      <w:r w:rsidR="00434737" w:rsidRPr="005B3411">
        <w:rPr>
          <w:rFonts w:ascii="Times New Roman" w:hAnsi="Times New Roman" w:cs="Times New Roman"/>
          <w:sz w:val="28"/>
          <w:szCs w:val="28"/>
        </w:rPr>
        <w:t xml:space="preserve"> год - интересен для нас тем, что реально </w:t>
      </w:r>
      <w:r w:rsidRPr="005B3411">
        <w:rPr>
          <w:rFonts w:ascii="Times New Roman" w:hAnsi="Times New Roman" w:cs="Times New Roman"/>
          <w:sz w:val="28"/>
          <w:szCs w:val="28"/>
        </w:rPr>
        <w:t>имеются определенные</w:t>
      </w:r>
      <w:r w:rsidR="00434737" w:rsidRPr="005B3411">
        <w:rPr>
          <w:rFonts w:ascii="Times New Roman" w:hAnsi="Times New Roman" w:cs="Times New Roman"/>
          <w:sz w:val="28"/>
          <w:szCs w:val="28"/>
        </w:rPr>
        <w:t xml:space="preserve"> позитивные перемены в сельскохозяйственном производстве, развитии АПК района. Думаю, что по результатам ушедшего года мы вполне можем рассчитывать на </w:t>
      </w:r>
      <w:r w:rsidR="005B3411" w:rsidRPr="005B3411">
        <w:rPr>
          <w:rFonts w:ascii="Times New Roman" w:hAnsi="Times New Roman" w:cs="Times New Roman"/>
          <w:sz w:val="28"/>
          <w:szCs w:val="28"/>
        </w:rPr>
        <w:t>достойную оценку</w:t>
      </w:r>
      <w:r w:rsidR="00434737" w:rsidRPr="005B3411">
        <w:rPr>
          <w:rFonts w:ascii="Times New Roman" w:hAnsi="Times New Roman" w:cs="Times New Roman"/>
          <w:sz w:val="28"/>
          <w:szCs w:val="28"/>
        </w:rPr>
        <w:t xml:space="preserve"> нашей деятельности. Год назад на отчетном собрании мы сказали, что предстоящий год будет определяющим нашу профессиональную годность и мне очень приятно доложить, что этот экзамен мы выдержали. </w:t>
      </w:r>
      <w:r w:rsidR="005B3411" w:rsidRPr="005B3411">
        <w:rPr>
          <w:rFonts w:ascii="Times New Roman" w:hAnsi="Times New Roman" w:cs="Times New Roman"/>
          <w:sz w:val="28"/>
          <w:szCs w:val="28"/>
        </w:rPr>
        <w:t>По достигнутым значениям</w:t>
      </w:r>
      <w:r w:rsidR="00434737" w:rsidRPr="005B3411">
        <w:rPr>
          <w:rFonts w:ascii="Times New Roman" w:hAnsi="Times New Roman" w:cs="Times New Roman"/>
          <w:sz w:val="28"/>
          <w:szCs w:val="28"/>
        </w:rPr>
        <w:t xml:space="preserve"> показателей для оценки эффективности деятельности и их планируемых значений на трехлетний период МР </w:t>
      </w:r>
      <w:r w:rsidR="005B3411" w:rsidRPr="005B3411">
        <w:rPr>
          <w:rFonts w:ascii="Times New Roman" w:hAnsi="Times New Roman" w:cs="Times New Roman"/>
          <w:sz w:val="28"/>
          <w:szCs w:val="28"/>
        </w:rPr>
        <w:t>«Карабудахкентский район за 2017</w:t>
      </w:r>
      <w:r w:rsidR="00434737" w:rsidRPr="005B3411">
        <w:rPr>
          <w:rFonts w:ascii="Times New Roman" w:hAnsi="Times New Roman" w:cs="Times New Roman"/>
          <w:sz w:val="28"/>
          <w:szCs w:val="28"/>
        </w:rPr>
        <w:t xml:space="preserve"> год   занял 2 место среди равнинных </w:t>
      </w:r>
      <w:r w:rsidR="005B3411" w:rsidRPr="005B3411">
        <w:rPr>
          <w:rFonts w:ascii="Times New Roman" w:hAnsi="Times New Roman" w:cs="Times New Roman"/>
          <w:sz w:val="28"/>
          <w:szCs w:val="28"/>
        </w:rPr>
        <w:t>районов Дагестана</w:t>
      </w:r>
      <w:r w:rsidR="00434737" w:rsidRPr="005B3411">
        <w:rPr>
          <w:rFonts w:ascii="Times New Roman" w:hAnsi="Times New Roman" w:cs="Times New Roman"/>
          <w:sz w:val="28"/>
          <w:szCs w:val="28"/>
        </w:rPr>
        <w:t xml:space="preserve">.  </w:t>
      </w:r>
    </w:p>
    <w:p w:rsidR="00434737" w:rsidRPr="00E8113E" w:rsidRDefault="00434737" w:rsidP="00306E77">
      <w:pPr>
        <w:spacing w:after="0" w:line="240" w:lineRule="auto"/>
        <w:ind w:firstLine="567"/>
        <w:jc w:val="both"/>
        <w:rPr>
          <w:rFonts w:ascii="Times New Roman" w:hAnsi="Times New Roman" w:cs="Times New Roman"/>
          <w:b/>
          <w:sz w:val="28"/>
          <w:szCs w:val="28"/>
        </w:rPr>
      </w:pPr>
      <w:r w:rsidRPr="00887CEB">
        <w:rPr>
          <w:rFonts w:ascii="Times New Roman" w:hAnsi="Times New Roman" w:cs="Times New Roman"/>
          <w:sz w:val="28"/>
          <w:szCs w:val="28"/>
        </w:rPr>
        <w:t xml:space="preserve"> </w:t>
      </w:r>
      <w:r w:rsidRPr="00EB2F14">
        <w:rPr>
          <w:rFonts w:ascii="Times New Roman" w:hAnsi="Times New Roman" w:cs="Times New Roman"/>
          <w:sz w:val="28"/>
          <w:szCs w:val="28"/>
        </w:rPr>
        <w:t xml:space="preserve">Безусловно, за истекший год сделано немало и результаты этой работы стали возможны лишь благодаря поддержке и пониманию действий администрации со стороны наших сельчан и объединенным усилиям всех ветвей власти, трудовых коллективов предприятий и организаций, всех сфер производственной деятельности в </w:t>
      </w:r>
      <w:r w:rsidR="005B3411" w:rsidRPr="00EB2F14">
        <w:rPr>
          <w:rFonts w:ascii="Times New Roman" w:hAnsi="Times New Roman" w:cs="Times New Roman"/>
          <w:sz w:val="28"/>
          <w:szCs w:val="28"/>
        </w:rPr>
        <w:t>районе, как и</w:t>
      </w:r>
      <w:r w:rsidRPr="00EB2F14">
        <w:rPr>
          <w:rFonts w:ascii="Times New Roman" w:hAnsi="Times New Roman" w:cs="Times New Roman"/>
          <w:sz w:val="28"/>
          <w:szCs w:val="28"/>
        </w:rPr>
        <w:t xml:space="preserve"> в прошлом году, мы намерены достичь конкретных и реальных результатов в развитии экономики района. Для этого мы располагаем достаточным потенциалом в виде земельных и трудовых ресурсов. Мы знаем, что залогом стабильности и порядка в районе могут стать дальнейший рост экономических показателей, повышение уровня и качества жизни населения. </w:t>
      </w:r>
      <w:r w:rsidRPr="00E8113E">
        <w:rPr>
          <w:rFonts w:ascii="Times New Roman" w:hAnsi="Times New Roman" w:cs="Times New Roman"/>
          <w:b/>
          <w:sz w:val="28"/>
          <w:szCs w:val="28"/>
        </w:rPr>
        <w:t xml:space="preserve">В этих </w:t>
      </w:r>
      <w:r w:rsidR="005B3411" w:rsidRPr="00E8113E">
        <w:rPr>
          <w:rFonts w:ascii="Times New Roman" w:hAnsi="Times New Roman" w:cs="Times New Roman"/>
          <w:b/>
          <w:sz w:val="28"/>
          <w:szCs w:val="28"/>
        </w:rPr>
        <w:t>целях, считаю</w:t>
      </w:r>
      <w:r w:rsidRPr="00E8113E">
        <w:rPr>
          <w:rFonts w:ascii="Times New Roman" w:hAnsi="Times New Roman" w:cs="Times New Roman"/>
          <w:b/>
          <w:sz w:val="28"/>
          <w:szCs w:val="28"/>
        </w:rPr>
        <w:t xml:space="preserve"> особенно важным для района на ближайшую перспективу: </w:t>
      </w:r>
    </w:p>
    <w:p w:rsidR="00434737" w:rsidRPr="00E8113E" w:rsidRDefault="00434737" w:rsidP="00306E77">
      <w:pPr>
        <w:spacing w:after="0" w:line="240" w:lineRule="auto"/>
        <w:jc w:val="both"/>
        <w:rPr>
          <w:rFonts w:ascii="Times New Roman" w:hAnsi="Times New Roman" w:cs="Times New Roman"/>
          <w:b/>
          <w:sz w:val="28"/>
          <w:szCs w:val="28"/>
        </w:rPr>
      </w:pPr>
      <w:r w:rsidRPr="00E8113E">
        <w:rPr>
          <w:rFonts w:ascii="Times New Roman" w:hAnsi="Times New Roman" w:cs="Times New Roman"/>
          <w:b/>
          <w:sz w:val="28"/>
          <w:szCs w:val="28"/>
        </w:rPr>
        <w:t>-</w:t>
      </w:r>
      <w:r w:rsidR="00E8113E" w:rsidRPr="00E8113E">
        <w:rPr>
          <w:rFonts w:ascii="Times New Roman" w:hAnsi="Times New Roman" w:cs="Times New Roman"/>
          <w:b/>
          <w:sz w:val="28"/>
          <w:szCs w:val="28"/>
        </w:rPr>
        <w:t xml:space="preserve"> </w:t>
      </w:r>
      <w:r w:rsidRPr="00E8113E">
        <w:rPr>
          <w:rFonts w:ascii="Times New Roman" w:hAnsi="Times New Roman" w:cs="Times New Roman"/>
          <w:b/>
          <w:sz w:val="28"/>
          <w:szCs w:val="28"/>
        </w:rPr>
        <w:t>добиться запуска инвестиционных площадок во всех МО поселений;</w:t>
      </w:r>
    </w:p>
    <w:p w:rsidR="00434737" w:rsidRPr="00E8113E" w:rsidRDefault="00434737" w:rsidP="00306E77">
      <w:pPr>
        <w:spacing w:after="0" w:line="240" w:lineRule="auto"/>
        <w:jc w:val="both"/>
        <w:rPr>
          <w:rFonts w:ascii="Times New Roman" w:hAnsi="Times New Roman" w:cs="Times New Roman"/>
          <w:b/>
          <w:sz w:val="28"/>
          <w:szCs w:val="28"/>
        </w:rPr>
      </w:pPr>
      <w:r w:rsidRPr="00E8113E">
        <w:rPr>
          <w:rFonts w:ascii="Times New Roman" w:hAnsi="Times New Roman" w:cs="Times New Roman"/>
          <w:b/>
          <w:sz w:val="28"/>
          <w:szCs w:val="28"/>
        </w:rPr>
        <w:t>-</w:t>
      </w:r>
      <w:r w:rsidR="00E8113E" w:rsidRPr="00E8113E">
        <w:rPr>
          <w:rFonts w:ascii="Times New Roman" w:hAnsi="Times New Roman" w:cs="Times New Roman"/>
          <w:b/>
          <w:sz w:val="28"/>
          <w:szCs w:val="28"/>
        </w:rPr>
        <w:t xml:space="preserve"> </w:t>
      </w:r>
      <w:r w:rsidRPr="00E8113E">
        <w:rPr>
          <w:rFonts w:ascii="Times New Roman" w:hAnsi="Times New Roman" w:cs="Times New Roman"/>
          <w:b/>
          <w:sz w:val="28"/>
          <w:szCs w:val="28"/>
        </w:rPr>
        <w:t>обеспечить всемерную поддержку ИП</w:t>
      </w:r>
      <w:r w:rsidR="005B3411" w:rsidRPr="00E8113E">
        <w:rPr>
          <w:rFonts w:ascii="Times New Roman" w:hAnsi="Times New Roman" w:cs="Times New Roman"/>
          <w:b/>
          <w:sz w:val="28"/>
          <w:szCs w:val="28"/>
        </w:rPr>
        <w:t xml:space="preserve"> </w:t>
      </w:r>
      <w:r w:rsidRPr="00E8113E">
        <w:rPr>
          <w:rFonts w:ascii="Times New Roman" w:hAnsi="Times New Roman" w:cs="Times New Roman"/>
          <w:b/>
          <w:sz w:val="28"/>
          <w:szCs w:val="28"/>
        </w:rPr>
        <w:t>(индивиду</w:t>
      </w:r>
      <w:r w:rsidR="00CE1666" w:rsidRPr="00E8113E">
        <w:rPr>
          <w:rFonts w:ascii="Times New Roman" w:hAnsi="Times New Roman" w:cs="Times New Roman"/>
          <w:b/>
          <w:sz w:val="28"/>
          <w:szCs w:val="28"/>
        </w:rPr>
        <w:t>альным предпринимателям) занима</w:t>
      </w:r>
      <w:r w:rsidRPr="00E8113E">
        <w:rPr>
          <w:rFonts w:ascii="Times New Roman" w:hAnsi="Times New Roman" w:cs="Times New Roman"/>
          <w:b/>
          <w:sz w:val="28"/>
          <w:szCs w:val="28"/>
        </w:rPr>
        <w:t>ющимся развитием овощеводства закрытого грунта и развитием виноградарства в районе;</w:t>
      </w:r>
    </w:p>
    <w:p w:rsidR="00434737" w:rsidRPr="00E8113E" w:rsidRDefault="00434737" w:rsidP="00306E77">
      <w:pPr>
        <w:spacing w:after="0" w:line="240" w:lineRule="auto"/>
        <w:jc w:val="both"/>
        <w:rPr>
          <w:rFonts w:ascii="Times New Roman" w:hAnsi="Times New Roman" w:cs="Times New Roman"/>
          <w:b/>
          <w:sz w:val="28"/>
          <w:szCs w:val="28"/>
        </w:rPr>
      </w:pPr>
      <w:r w:rsidRPr="00E8113E">
        <w:rPr>
          <w:rFonts w:ascii="Times New Roman" w:hAnsi="Times New Roman" w:cs="Times New Roman"/>
          <w:b/>
          <w:sz w:val="28"/>
          <w:szCs w:val="28"/>
        </w:rPr>
        <w:t>-</w:t>
      </w:r>
      <w:r w:rsidR="00E8113E" w:rsidRPr="00E8113E">
        <w:rPr>
          <w:rFonts w:ascii="Times New Roman" w:hAnsi="Times New Roman" w:cs="Times New Roman"/>
          <w:b/>
          <w:sz w:val="28"/>
          <w:szCs w:val="28"/>
        </w:rPr>
        <w:t xml:space="preserve"> </w:t>
      </w:r>
      <w:r w:rsidRPr="00E8113E">
        <w:rPr>
          <w:rFonts w:ascii="Times New Roman" w:hAnsi="Times New Roman" w:cs="Times New Roman"/>
          <w:b/>
          <w:sz w:val="28"/>
          <w:szCs w:val="28"/>
        </w:rPr>
        <w:t>уделять особое внимание развитию садоводства в.т.ч. интенсивного типа</w:t>
      </w:r>
    </w:p>
    <w:p w:rsidR="00434737" w:rsidRPr="00E8113E" w:rsidRDefault="00434737" w:rsidP="00306E77">
      <w:pPr>
        <w:spacing w:after="0" w:line="240" w:lineRule="auto"/>
        <w:jc w:val="both"/>
        <w:rPr>
          <w:rFonts w:ascii="Times New Roman" w:hAnsi="Times New Roman" w:cs="Times New Roman"/>
          <w:b/>
          <w:sz w:val="28"/>
          <w:szCs w:val="28"/>
        </w:rPr>
      </w:pPr>
      <w:r w:rsidRPr="00E8113E">
        <w:rPr>
          <w:rFonts w:ascii="Times New Roman" w:hAnsi="Times New Roman" w:cs="Times New Roman"/>
          <w:b/>
          <w:sz w:val="28"/>
          <w:szCs w:val="28"/>
        </w:rPr>
        <w:t>-</w:t>
      </w:r>
      <w:r w:rsidR="00E8113E" w:rsidRPr="00E8113E">
        <w:rPr>
          <w:rFonts w:ascii="Times New Roman" w:hAnsi="Times New Roman" w:cs="Times New Roman"/>
          <w:b/>
          <w:sz w:val="28"/>
          <w:szCs w:val="28"/>
        </w:rPr>
        <w:t xml:space="preserve"> </w:t>
      </w:r>
      <w:r w:rsidRPr="00E8113E">
        <w:rPr>
          <w:rFonts w:ascii="Times New Roman" w:hAnsi="Times New Roman" w:cs="Times New Roman"/>
          <w:b/>
          <w:sz w:val="28"/>
          <w:szCs w:val="28"/>
        </w:rPr>
        <w:t xml:space="preserve">разработать дорожную карту по изменению имиджа района, заключающуюся </w:t>
      </w:r>
      <w:r w:rsidR="005B3411" w:rsidRPr="00E8113E">
        <w:rPr>
          <w:rFonts w:ascii="Times New Roman" w:hAnsi="Times New Roman" w:cs="Times New Roman"/>
          <w:b/>
          <w:sz w:val="28"/>
          <w:szCs w:val="28"/>
        </w:rPr>
        <w:t>в реализации</w:t>
      </w:r>
      <w:r w:rsidRPr="00E8113E">
        <w:rPr>
          <w:rFonts w:ascii="Times New Roman" w:hAnsi="Times New Roman" w:cs="Times New Roman"/>
          <w:b/>
          <w:sz w:val="28"/>
          <w:szCs w:val="28"/>
        </w:rPr>
        <w:t xml:space="preserve"> </w:t>
      </w:r>
      <w:r w:rsidR="005B3411" w:rsidRPr="00E8113E">
        <w:rPr>
          <w:rFonts w:ascii="Times New Roman" w:hAnsi="Times New Roman" w:cs="Times New Roman"/>
          <w:b/>
          <w:sz w:val="28"/>
          <w:szCs w:val="28"/>
        </w:rPr>
        <w:t>мероприятий по</w:t>
      </w:r>
      <w:r w:rsidRPr="00E8113E">
        <w:rPr>
          <w:rFonts w:ascii="Times New Roman" w:hAnsi="Times New Roman" w:cs="Times New Roman"/>
          <w:b/>
          <w:sz w:val="28"/>
          <w:szCs w:val="28"/>
        </w:rPr>
        <w:t xml:space="preserve"> повышению привлекательности территории для привлечения туристов и потенциальных инвесторов;</w:t>
      </w:r>
    </w:p>
    <w:p w:rsidR="00434737" w:rsidRPr="00E8113E" w:rsidRDefault="00434737" w:rsidP="00306E77">
      <w:pPr>
        <w:spacing w:after="0" w:line="240" w:lineRule="auto"/>
        <w:jc w:val="both"/>
        <w:rPr>
          <w:rFonts w:ascii="Times New Roman" w:hAnsi="Times New Roman" w:cs="Times New Roman"/>
          <w:b/>
          <w:sz w:val="28"/>
          <w:szCs w:val="28"/>
        </w:rPr>
      </w:pPr>
      <w:r w:rsidRPr="00E8113E">
        <w:rPr>
          <w:rFonts w:ascii="Times New Roman" w:hAnsi="Times New Roman" w:cs="Times New Roman"/>
          <w:b/>
          <w:sz w:val="28"/>
          <w:szCs w:val="28"/>
        </w:rPr>
        <w:t>-</w:t>
      </w:r>
      <w:r w:rsidR="00E8113E" w:rsidRPr="00E8113E">
        <w:rPr>
          <w:rFonts w:ascii="Times New Roman" w:hAnsi="Times New Roman" w:cs="Times New Roman"/>
          <w:b/>
          <w:sz w:val="28"/>
          <w:szCs w:val="28"/>
        </w:rPr>
        <w:t xml:space="preserve"> </w:t>
      </w:r>
      <w:r w:rsidRPr="00E8113E">
        <w:rPr>
          <w:rFonts w:ascii="Times New Roman" w:hAnsi="Times New Roman" w:cs="Times New Roman"/>
          <w:b/>
          <w:sz w:val="28"/>
          <w:szCs w:val="28"/>
        </w:rPr>
        <w:t>принять все меры для обеспечения сбыта произведенной сельхозпродукции в районе через рыночную сеть городов Махачкала, Каспийск, Избербаш, Буйнакск</w:t>
      </w:r>
    </w:p>
    <w:p w:rsidR="00434737" w:rsidRPr="00EB2F14" w:rsidRDefault="00434737" w:rsidP="00306E77">
      <w:pPr>
        <w:spacing w:after="0" w:line="240" w:lineRule="auto"/>
        <w:jc w:val="both"/>
        <w:rPr>
          <w:rFonts w:ascii="Times New Roman" w:hAnsi="Times New Roman" w:cs="Times New Roman"/>
          <w:b/>
          <w:sz w:val="28"/>
          <w:szCs w:val="28"/>
        </w:rPr>
      </w:pPr>
      <w:r w:rsidRPr="00E8113E">
        <w:rPr>
          <w:rFonts w:ascii="Times New Roman" w:hAnsi="Times New Roman" w:cs="Times New Roman"/>
          <w:b/>
          <w:sz w:val="28"/>
          <w:szCs w:val="28"/>
        </w:rPr>
        <w:t>-</w:t>
      </w:r>
      <w:r w:rsidR="00E8113E" w:rsidRPr="00E8113E">
        <w:rPr>
          <w:rFonts w:ascii="Times New Roman" w:hAnsi="Times New Roman" w:cs="Times New Roman"/>
          <w:b/>
          <w:sz w:val="28"/>
          <w:szCs w:val="28"/>
        </w:rPr>
        <w:t xml:space="preserve"> </w:t>
      </w:r>
      <w:r w:rsidRPr="00E8113E">
        <w:rPr>
          <w:rFonts w:ascii="Times New Roman" w:hAnsi="Times New Roman" w:cs="Times New Roman"/>
          <w:b/>
          <w:sz w:val="28"/>
          <w:szCs w:val="28"/>
        </w:rPr>
        <w:t xml:space="preserve">добиться открытия   </w:t>
      </w:r>
      <w:r w:rsidR="005B3411" w:rsidRPr="00E8113E">
        <w:rPr>
          <w:rFonts w:ascii="Times New Roman" w:hAnsi="Times New Roman" w:cs="Times New Roman"/>
          <w:b/>
          <w:sz w:val="28"/>
          <w:szCs w:val="28"/>
        </w:rPr>
        <w:t>детских садов</w:t>
      </w:r>
      <w:r w:rsidRPr="00E8113E">
        <w:rPr>
          <w:rFonts w:ascii="Times New Roman" w:hAnsi="Times New Roman" w:cs="Times New Roman"/>
          <w:b/>
          <w:sz w:val="28"/>
          <w:szCs w:val="28"/>
        </w:rPr>
        <w:t xml:space="preserve"> (</w:t>
      </w:r>
      <w:r w:rsidR="00DC7459" w:rsidRPr="00E8113E">
        <w:rPr>
          <w:rFonts w:ascii="Times New Roman" w:hAnsi="Times New Roman" w:cs="Times New Roman"/>
          <w:b/>
          <w:sz w:val="28"/>
          <w:szCs w:val="28"/>
        </w:rPr>
        <w:t>Гурбуки, Карабудахкент,</w:t>
      </w:r>
      <w:r w:rsidR="0057208F" w:rsidRPr="00E8113E">
        <w:rPr>
          <w:rFonts w:ascii="Times New Roman" w:hAnsi="Times New Roman" w:cs="Times New Roman"/>
          <w:b/>
          <w:sz w:val="28"/>
          <w:szCs w:val="28"/>
        </w:rPr>
        <w:t xml:space="preserve"> Доргели, П</w:t>
      </w:r>
      <w:r w:rsidR="00DC7459" w:rsidRPr="00E8113E">
        <w:rPr>
          <w:rFonts w:ascii="Times New Roman" w:hAnsi="Times New Roman" w:cs="Times New Roman"/>
          <w:b/>
          <w:sz w:val="28"/>
          <w:szCs w:val="28"/>
        </w:rPr>
        <w:t>араул и Джанга</w:t>
      </w:r>
      <w:r w:rsidR="005B3411" w:rsidRPr="00E8113E">
        <w:rPr>
          <w:rFonts w:ascii="Times New Roman" w:hAnsi="Times New Roman" w:cs="Times New Roman"/>
          <w:b/>
          <w:sz w:val="28"/>
          <w:szCs w:val="28"/>
        </w:rPr>
        <w:t xml:space="preserve">) на базе частных инвесторов </w:t>
      </w:r>
      <w:r w:rsidR="0057208F" w:rsidRPr="00E8113E">
        <w:rPr>
          <w:rFonts w:ascii="Times New Roman" w:hAnsi="Times New Roman" w:cs="Times New Roman"/>
          <w:b/>
          <w:sz w:val="28"/>
          <w:szCs w:val="28"/>
        </w:rPr>
        <w:t>и по линии Министерства образования</w:t>
      </w:r>
      <w:r w:rsidRPr="00E8113E">
        <w:rPr>
          <w:rFonts w:ascii="Times New Roman" w:hAnsi="Times New Roman" w:cs="Times New Roman"/>
          <w:b/>
          <w:sz w:val="28"/>
          <w:szCs w:val="28"/>
        </w:rPr>
        <w:t>;</w:t>
      </w:r>
      <w:r w:rsidRPr="00EB2F14">
        <w:rPr>
          <w:rFonts w:ascii="Times New Roman" w:hAnsi="Times New Roman" w:cs="Times New Roman"/>
          <w:b/>
          <w:sz w:val="28"/>
          <w:szCs w:val="28"/>
        </w:rPr>
        <w:t xml:space="preserve">                                                                                       </w:t>
      </w:r>
    </w:p>
    <w:p w:rsidR="00434737" w:rsidRPr="00456969" w:rsidRDefault="00434737" w:rsidP="00306E77">
      <w:pPr>
        <w:spacing w:after="0" w:line="240" w:lineRule="auto"/>
        <w:ind w:firstLine="567"/>
        <w:jc w:val="both"/>
        <w:rPr>
          <w:rFonts w:ascii="Times New Roman" w:hAnsi="Times New Roman" w:cs="Times New Roman"/>
          <w:sz w:val="28"/>
          <w:szCs w:val="28"/>
          <w:highlight w:val="lightGray"/>
        </w:rPr>
      </w:pPr>
      <w:r w:rsidRPr="00EF7D15">
        <w:rPr>
          <w:rFonts w:ascii="Times New Roman" w:hAnsi="Times New Roman" w:cs="Times New Roman"/>
          <w:sz w:val="28"/>
          <w:szCs w:val="28"/>
        </w:rPr>
        <w:t xml:space="preserve">Весь прошлый год мы проработали в тесном сотрудничестве с главами МО поселений, еженедельно обсуждая проблемные вопросы развития района. Последние 2 месяца минувшего года практиковались </w:t>
      </w:r>
      <w:r w:rsidR="00EF7D15" w:rsidRPr="00EF7D15">
        <w:rPr>
          <w:rFonts w:ascii="Times New Roman" w:hAnsi="Times New Roman" w:cs="Times New Roman"/>
          <w:sz w:val="28"/>
          <w:szCs w:val="28"/>
        </w:rPr>
        <w:t>выезды в</w:t>
      </w:r>
      <w:r w:rsidRPr="00EF7D15">
        <w:rPr>
          <w:rFonts w:ascii="Times New Roman" w:hAnsi="Times New Roman" w:cs="Times New Roman"/>
          <w:sz w:val="28"/>
          <w:szCs w:val="28"/>
        </w:rPr>
        <w:t xml:space="preserve"> МО поселений, </w:t>
      </w:r>
      <w:r w:rsidRPr="00EF7D15">
        <w:rPr>
          <w:rFonts w:ascii="Times New Roman" w:hAnsi="Times New Roman" w:cs="Times New Roman"/>
          <w:sz w:val="28"/>
          <w:szCs w:val="28"/>
        </w:rPr>
        <w:lastRenderedPageBreak/>
        <w:t xml:space="preserve">где воочию на производственных площадках знакомились с ходом </w:t>
      </w:r>
      <w:r w:rsidR="00EF7D15" w:rsidRPr="00EF7D15">
        <w:rPr>
          <w:rFonts w:ascii="Times New Roman" w:hAnsi="Times New Roman" w:cs="Times New Roman"/>
          <w:sz w:val="28"/>
          <w:szCs w:val="28"/>
        </w:rPr>
        <w:t>формирования инвестиционных</w:t>
      </w:r>
      <w:r w:rsidRPr="00EF7D15">
        <w:rPr>
          <w:rFonts w:ascii="Times New Roman" w:hAnsi="Times New Roman" w:cs="Times New Roman"/>
          <w:sz w:val="28"/>
          <w:szCs w:val="28"/>
        </w:rPr>
        <w:t xml:space="preserve"> площадок, строительством теплиц и ферм. Мы до сих пор находимся п</w:t>
      </w:r>
      <w:r w:rsidR="007E7FF6" w:rsidRPr="00EF7D15">
        <w:rPr>
          <w:rFonts w:ascii="Times New Roman" w:hAnsi="Times New Roman" w:cs="Times New Roman"/>
          <w:sz w:val="28"/>
          <w:szCs w:val="28"/>
        </w:rPr>
        <w:t xml:space="preserve">од впечатлением </w:t>
      </w:r>
      <w:r w:rsidRPr="00EF7D15">
        <w:rPr>
          <w:rFonts w:ascii="Times New Roman" w:hAnsi="Times New Roman" w:cs="Times New Roman"/>
          <w:sz w:val="28"/>
          <w:szCs w:val="28"/>
        </w:rPr>
        <w:t>от строительства теплиц и ферм в Гелях и Доргелях, Какашуре и в Манаскенте, в Уллубийауле и Карабудахкенте</w:t>
      </w:r>
      <w:r w:rsidR="00C2217B" w:rsidRPr="00EF7D15">
        <w:rPr>
          <w:rFonts w:ascii="Times New Roman" w:hAnsi="Times New Roman" w:cs="Times New Roman"/>
          <w:sz w:val="28"/>
          <w:szCs w:val="28"/>
        </w:rPr>
        <w:t xml:space="preserve"> от засеянных озимыми культурами полей</w:t>
      </w:r>
      <w:r w:rsidRPr="00EF7D15">
        <w:rPr>
          <w:rFonts w:ascii="Times New Roman" w:hAnsi="Times New Roman" w:cs="Times New Roman"/>
          <w:sz w:val="28"/>
          <w:szCs w:val="28"/>
        </w:rPr>
        <w:t>. Мы сегодня уверены, что труженики села нас не подведут и думаю, что они заслужили нашей благодарности за их огромный и кропотливый труд. И тот наработанный нами практический опыт работы за последние годы позволит более эффективно решать пост</w:t>
      </w:r>
      <w:r w:rsidR="002317B9" w:rsidRPr="00EF7D15">
        <w:rPr>
          <w:rFonts w:ascii="Times New Roman" w:hAnsi="Times New Roman" w:cs="Times New Roman"/>
          <w:sz w:val="28"/>
          <w:szCs w:val="28"/>
        </w:rPr>
        <w:t>авленные перед районом задачи</w:t>
      </w:r>
      <w:r w:rsidR="002317B9" w:rsidRPr="00495976">
        <w:rPr>
          <w:rFonts w:ascii="Times New Roman" w:hAnsi="Times New Roman" w:cs="Times New Roman"/>
          <w:sz w:val="28"/>
          <w:szCs w:val="28"/>
        </w:rPr>
        <w:t>.</w:t>
      </w:r>
    </w:p>
    <w:p w:rsidR="008D2BE7" w:rsidRPr="00456969" w:rsidRDefault="008D2BE7" w:rsidP="00306E77">
      <w:pPr>
        <w:spacing w:after="0" w:line="240" w:lineRule="auto"/>
        <w:ind w:firstLine="567"/>
        <w:jc w:val="both"/>
        <w:rPr>
          <w:rFonts w:ascii="Times New Roman" w:hAnsi="Times New Roman" w:cs="Times New Roman"/>
          <w:sz w:val="28"/>
          <w:szCs w:val="28"/>
          <w:highlight w:val="lightGray"/>
        </w:rPr>
      </w:pPr>
    </w:p>
    <w:p w:rsidR="00434737" w:rsidRPr="00AC28E7" w:rsidRDefault="00434737" w:rsidP="00306E77">
      <w:pPr>
        <w:spacing w:after="0" w:line="240" w:lineRule="auto"/>
        <w:ind w:firstLine="567"/>
        <w:jc w:val="center"/>
        <w:rPr>
          <w:rFonts w:ascii="Times New Roman" w:hAnsi="Times New Roman" w:cs="Times New Roman"/>
          <w:b/>
          <w:sz w:val="28"/>
          <w:szCs w:val="28"/>
        </w:rPr>
      </w:pPr>
      <w:r w:rsidRPr="00AC28E7">
        <w:rPr>
          <w:rFonts w:ascii="Times New Roman" w:hAnsi="Times New Roman" w:cs="Times New Roman"/>
          <w:b/>
          <w:sz w:val="28"/>
          <w:szCs w:val="28"/>
        </w:rPr>
        <w:t>Уважаемые депутаты, коллеги, земляки!</w:t>
      </w:r>
    </w:p>
    <w:p w:rsidR="00434737" w:rsidRPr="00AC28E7" w:rsidRDefault="00434737" w:rsidP="00306E77">
      <w:pPr>
        <w:spacing w:after="0" w:line="240" w:lineRule="auto"/>
        <w:ind w:firstLine="567"/>
        <w:jc w:val="both"/>
        <w:rPr>
          <w:rFonts w:ascii="Times New Roman" w:hAnsi="Times New Roman" w:cs="Times New Roman"/>
          <w:sz w:val="28"/>
          <w:szCs w:val="28"/>
        </w:rPr>
      </w:pPr>
      <w:r w:rsidRPr="00AC28E7">
        <w:rPr>
          <w:rFonts w:ascii="Times New Roman" w:hAnsi="Times New Roman" w:cs="Times New Roman"/>
          <w:sz w:val="28"/>
          <w:szCs w:val="28"/>
        </w:rPr>
        <w:t>В отчетном докладе особое внимание уделено решению экономического и сельскохозяйственного блока вопросов, более подробно озвучена инвестиционная политика, затронуты проблемы отдела имущественных и земельных отношений и жилищно-коммунального хозяйства района. Все эти направления работы для нас приоритетны.</w:t>
      </w:r>
    </w:p>
    <w:p w:rsidR="00900393" w:rsidRPr="00057727" w:rsidRDefault="00434737" w:rsidP="00306E77">
      <w:pPr>
        <w:spacing w:after="0" w:line="240" w:lineRule="auto"/>
        <w:ind w:firstLine="567"/>
        <w:jc w:val="both"/>
        <w:rPr>
          <w:rFonts w:ascii="Times New Roman" w:hAnsi="Times New Roman" w:cs="Times New Roman"/>
          <w:sz w:val="28"/>
          <w:szCs w:val="28"/>
        </w:rPr>
      </w:pPr>
      <w:r w:rsidRPr="00E12A68">
        <w:rPr>
          <w:rFonts w:ascii="Times New Roman" w:hAnsi="Times New Roman" w:cs="Times New Roman"/>
          <w:sz w:val="28"/>
          <w:szCs w:val="28"/>
        </w:rPr>
        <w:t xml:space="preserve">Началом перемен в сельскохозяйственном производстве района, мы обязаны, прежде всего </w:t>
      </w:r>
      <w:r w:rsidR="00E12A68" w:rsidRPr="00E12A68">
        <w:rPr>
          <w:rFonts w:ascii="Times New Roman" w:hAnsi="Times New Roman" w:cs="Times New Roman"/>
          <w:sz w:val="28"/>
          <w:szCs w:val="28"/>
        </w:rPr>
        <w:t>жителям сел</w:t>
      </w:r>
      <w:r w:rsidR="006D27C2">
        <w:rPr>
          <w:rFonts w:ascii="Times New Roman" w:hAnsi="Times New Roman" w:cs="Times New Roman"/>
          <w:sz w:val="28"/>
          <w:szCs w:val="28"/>
        </w:rPr>
        <w:t xml:space="preserve"> Уллубийаул, Карабудахкент, Гели ,Гурбуки Губден. </w:t>
      </w:r>
      <w:r w:rsidRPr="00E12A68">
        <w:rPr>
          <w:rFonts w:ascii="Times New Roman" w:hAnsi="Times New Roman" w:cs="Times New Roman"/>
          <w:sz w:val="28"/>
          <w:szCs w:val="28"/>
        </w:rPr>
        <w:t>Будучи на местах, мы воочию убедились, что наши труженики реально стали заниматься сельским хозяйством. Об этом наглядно свидетельствуют возведенные только за последние 2 года более 1000сельскохозяйственных объектов: -теплиц, птицеводческих и животноводческих ферм</w:t>
      </w:r>
      <w:r w:rsidRPr="00BF0479">
        <w:rPr>
          <w:rFonts w:ascii="Times New Roman" w:hAnsi="Times New Roman" w:cs="Times New Roman"/>
          <w:sz w:val="28"/>
          <w:szCs w:val="28"/>
        </w:rPr>
        <w:t>. Вслушайтесь в эти цифры</w:t>
      </w:r>
      <w:r w:rsidR="0040420E">
        <w:rPr>
          <w:rFonts w:ascii="Times New Roman" w:hAnsi="Times New Roman" w:cs="Times New Roman"/>
          <w:sz w:val="28"/>
          <w:szCs w:val="28"/>
        </w:rPr>
        <w:t xml:space="preserve"> </w:t>
      </w:r>
      <w:r w:rsidRPr="00BF0479">
        <w:rPr>
          <w:rFonts w:ascii="Times New Roman" w:hAnsi="Times New Roman" w:cs="Times New Roman"/>
          <w:sz w:val="28"/>
          <w:szCs w:val="28"/>
        </w:rPr>
        <w:t>-</w:t>
      </w:r>
      <w:r w:rsidR="0040420E">
        <w:rPr>
          <w:rFonts w:ascii="Times New Roman" w:hAnsi="Times New Roman" w:cs="Times New Roman"/>
          <w:sz w:val="28"/>
          <w:szCs w:val="28"/>
        </w:rPr>
        <w:t xml:space="preserve"> 1500</w:t>
      </w:r>
      <w:r w:rsidRPr="00BF0479">
        <w:rPr>
          <w:rFonts w:ascii="Times New Roman" w:hAnsi="Times New Roman" w:cs="Times New Roman"/>
          <w:sz w:val="28"/>
          <w:szCs w:val="28"/>
        </w:rPr>
        <w:t xml:space="preserve"> </w:t>
      </w:r>
      <w:r w:rsidR="00BF0479" w:rsidRPr="00BF0479">
        <w:rPr>
          <w:rFonts w:ascii="Times New Roman" w:hAnsi="Times New Roman" w:cs="Times New Roman"/>
          <w:sz w:val="28"/>
          <w:szCs w:val="28"/>
        </w:rPr>
        <w:t>сельхоз объектов</w:t>
      </w:r>
      <w:r w:rsidRPr="00BF0479">
        <w:rPr>
          <w:rFonts w:ascii="Times New Roman" w:hAnsi="Times New Roman" w:cs="Times New Roman"/>
          <w:sz w:val="28"/>
          <w:szCs w:val="28"/>
        </w:rPr>
        <w:t xml:space="preserve"> за два с небольшим года, за которыми колоссальный труд и огромные </w:t>
      </w:r>
      <w:r w:rsidR="0038020E" w:rsidRPr="00BF0479">
        <w:rPr>
          <w:rFonts w:ascii="Times New Roman" w:hAnsi="Times New Roman" w:cs="Times New Roman"/>
          <w:sz w:val="28"/>
          <w:szCs w:val="28"/>
        </w:rPr>
        <w:t xml:space="preserve">собственные </w:t>
      </w:r>
      <w:r w:rsidRPr="00BF0479">
        <w:rPr>
          <w:rFonts w:ascii="Times New Roman" w:hAnsi="Times New Roman" w:cs="Times New Roman"/>
          <w:sz w:val="28"/>
          <w:szCs w:val="28"/>
        </w:rPr>
        <w:t>финансовые вложения наших тружеников</w:t>
      </w:r>
      <w:r w:rsidR="00B4688F" w:rsidRPr="007B22AF">
        <w:rPr>
          <w:rFonts w:ascii="Times New Roman" w:hAnsi="Times New Roman" w:cs="Times New Roman"/>
          <w:sz w:val="28"/>
          <w:szCs w:val="28"/>
        </w:rPr>
        <w:t xml:space="preserve">. </w:t>
      </w:r>
      <w:r w:rsidRPr="007B22AF">
        <w:rPr>
          <w:rFonts w:ascii="Times New Roman" w:hAnsi="Times New Roman" w:cs="Times New Roman"/>
          <w:sz w:val="28"/>
          <w:szCs w:val="28"/>
        </w:rPr>
        <w:t xml:space="preserve">Это реальный прорыв в нашем сельском хозяйстве к новым </w:t>
      </w:r>
      <w:r w:rsidR="007B22AF" w:rsidRPr="007B22AF">
        <w:rPr>
          <w:rFonts w:ascii="Times New Roman" w:hAnsi="Times New Roman" w:cs="Times New Roman"/>
          <w:sz w:val="28"/>
          <w:szCs w:val="28"/>
        </w:rPr>
        <w:t>рубежам.</w:t>
      </w:r>
      <w:r w:rsidRPr="007B22AF">
        <w:rPr>
          <w:rFonts w:ascii="Times New Roman" w:hAnsi="Times New Roman" w:cs="Times New Roman"/>
          <w:sz w:val="28"/>
          <w:szCs w:val="28"/>
        </w:rPr>
        <w:t xml:space="preserve"> И наша задача - поддержать эту инициативу снизу, не дать ей угаснуть, в крайнем </w:t>
      </w:r>
      <w:r w:rsidR="007B22AF" w:rsidRPr="007B22AF">
        <w:rPr>
          <w:rFonts w:ascii="Times New Roman" w:hAnsi="Times New Roman" w:cs="Times New Roman"/>
          <w:sz w:val="28"/>
          <w:szCs w:val="28"/>
        </w:rPr>
        <w:t>случае, не</w:t>
      </w:r>
      <w:r w:rsidRPr="007B22AF">
        <w:rPr>
          <w:rFonts w:ascii="Times New Roman" w:hAnsi="Times New Roman" w:cs="Times New Roman"/>
          <w:sz w:val="28"/>
          <w:szCs w:val="28"/>
        </w:rPr>
        <w:t xml:space="preserve"> мешать ей пробивать себе дорогу</w:t>
      </w:r>
      <w:r w:rsidRPr="00057727">
        <w:rPr>
          <w:rFonts w:ascii="Times New Roman" w:hAnsi="Times New Roman" w:cs="Times New Roman"/>
          <w:sz w:val="28"/>
          <w:szCs w:val="28"/>
        </w:rPr>
        <w:t>. Надо мобилизовать все наши возможности и рычаги для оказания всемерной поддержки нашему товаропроизводителю.</w:t>
      </w:r>
      <w:r w:rsidR="002317B9" w:rsidRPr="00057727">
        <w:rPr>
          <w:rFonts w:ascii="Times New Roman" w:hAnsi="Times New Roman" w:cs="Times New Roman"/>
          <w:sz w:val="28"/>
          <w:szCs w:val="28"/>
        </w:rPr>
        <w:t xml:space="preserve"> </w:t>
      </w:r>
      <w:r w:rsidRPr="00057727">
        <w:rPr>
          <w:rFonts w:ascii="Times New Roman" w:hAnsi="Times New Roman" w:cs="Times New Roman"/>
          <w:sz w:val="28"/>
          <w:szCs w:val="28"/>
        </w:rPr>
        <w:t xml:space="preserve">В этой связи хочу выразить нашу признательность и огромную благодарность   депутатам от нашего района Магомедову Магомедсолтану Байболатовичу, Залбекову Залбеку </w:t>
      </w:r>
      <w:r w:rsidR="008B6B9C" w:rsidRPr="00057727">
        <w:rPr>
          <w:rFonts w:ascii="Times New Roman" w:hAnsi="Times New Roman" w:cs="Times New Roman"/>
          <w:sz w:val="28"/>
          <w:szCs w:val="28"/>
        </w:rPr>
        <w:t>Магомедсаидовичу за</w:t>
      </w:r>
      <w:r w:rsidRPr="00057727">
        <w:rPr>
          <w:rFonts w:ascii="Times New Roman" w:hAnsi="Times New Roman" w:cs="Times New Roman"/>
          <w:sz w:val="28"/>
          <w:szCs w:val="28"/>
        </w:rPr>
        <w:t xml:space="preserve"> их неустанную заботу о своих земляках и внимание к району и огромную помощь в проведении не только различных культурно-массовых и спортивных мероприятий, но и в решении проблем сельского хозяйства района.</w:t>
      </w:r>
    </w:p>
    <w:p w:rsidR="00434737" w:rsidRPr="00456969" w:rsidRDefault="00434737" w:rsidP="00306E77">
      <w:pPr>
        <w:spacing w:after="0" w:line="240" w:lineRule="auto"/>
        <w:ind w:firstLine="567"/>
        <w:jc w:val="both"/>
        <w:rPr>
          <w:rFonts w:ascii="Times New Roman" w:hAnsi="Times New Roman" w:cs="Times New Roman"/>
          <w:sz w:val="28"/>
          <w:szCs w:val="28"/>
          <w:highlight w:val="lightGray"/>
        </w:rPr>
      </w:pPr>
      <w:r w:rsidRPr="00057727">
        <w:rPr>
          <w:rFonts w:ascii="Times New Roman" w:hAnsi="Times New Roman" w:cs="Times New Roman"/>
          <w:sz w:val="28"/>
          <w:szCs w:val="28"/>
        </w:rPr>
        <w:t xml:space="preserve">Впереди у нас напряженное время, связанное со сложной экономической ситуацией, требующее от нас принципиально новых решений для повышения эффективности </w:t>
      </w:r>
      <w:r w:rsidR="00057727" w:rsidRPr="00057727">
        <w:rPr>
          <w:rFonts w:ascii="Times New Roman" w:hAnsi="Times New Roman" w:cs="Times New Roman"/>
          <w:sz w:val="28"/>
          <w:szCs w:val="28"/>
        </w:rPr>
        <w:t>бюджетной политики</w:t>
      </w:r>
      <w:r w:rsidRPr="00057727">
        <w:rPr>
          <w:rFonts w:ascii="Times New Roman" w:hAnsi="Times New Roman" w:cs="Times New Roman"/>
          <w:sz w:val="28"/>
          <w:szCs w:val="28"/>
        </w:rPr>
        <w:t xml:space="preserve">. А </w:t>
      </w:r>
      <w:r w:rsidR="00057727" w:rsidRPr="00057727">
        <w:rPr>
          <w:rFonts w:ascii="Times New Roman" w:hAnsi="Times New Roman" w:cs="Times New Roman"/>
          <w:sz w:val="28"/>
          <w:szCs w:val="28"/>
        </w:rPr>
        <w:t>эффективная бюджетная</w:t>
      </w:r>
      <w:r w:rsidRPr="00057727">
        <w:rPr>
          <w:rFonts w:ascii="Times New Roman" w:hAnsi="Times New Roman" w:cs="Times New Roman"/>
          <w:sz w:val="28"/>
          <w:szCs w:val="28"/>
        </w:rPr>
        <w:t xml:space="preserve"> политика </w:t>
      </w:r>
      <w:r w:rsidR="000B7958" w:rsidRPr="00057727">
        <w:rPr>
          <w:rFonts w:ascii="Times New Roman" w:hAnsi="Times New Roman" w:cs="Times New Roman"/>
          <w:sz w:val="28"/>
          <w:szCs w:val="28"/>
        </w:rPr>
        <w:t>–</w:t>
      </w:r>
      <w:r w:rsidRPr="00057727">
        <w:rPr>
          <w:rFonts w:ascii="Times New Roman" w:hAnsi="Times New Roman" w:cs="Times New Roman"/>
          <w:sz w:val="28"/>
          <w:szCs w:val="28"/>
        </w:rPr>
        <w:t xml:space="preserve"> это</w:t>
      </w:r>
      <w:r w:rsidR="000B7958" w:rsidRPr="00057727">
        <w:rPr>
          <w:rFonts w:ascii="Times New Roman" w:hAnsi="Times New Roman" w:cs="Times New Roman"/>
          <w:sz w:val="28"/>
          <w:szCs w:val="28"/>
        </w:rPr>
        <w:t>,</w:t>
      </w:r>
      <w:r w:rsidRPr="00057727">
        <w:rPr>
          <w:rFonts w:ascii="Times New Roman" w:hAnsi="Times New Roman" w:cs="Times New Roman"/>
          <w:sz w:val="28"/>
          <w:szCs w:val="28"/>
        </w:rPr>
        <w:t xml:space="preserve"> прежде всего</w:t>
      </w:r>
      <w:r w:rsidR="000B7958" w:rsidRPr="00057727">
        <w:rPr>
          <w:rFonts w:ascii="Times New Roman" w:hAnsi="Times New Roman" w:cs="Times New Roman"/>
          <w:sz w:val="28"/>
          <w:szCs w:val="28"/>
        </w:rPr>
        <w:t>,</w:t>
      </w:r>
      <w:r w:rsidRPr="00057727">
        <w:rPr>
          <w:rFonts w:ascii="Times New Roman" w:hAnsi="Times New Roman" w:cs="Times New Roman"/>
          <w:sz w:val="28"/>
          <w:szCs w:val="28"/>
        </w:rPr>
        <w:t xml:space="preserve"> обеспечение плана по сбору налогов в консолидированный бюджет района</w:t>
      </w:r>
      <w:r w:rsidRPr="00D103F8">
        <w:rPr>
          <w:rFonts w:ascii="Times New Roman" w:hAnsi="Times New Roman" w:cs="Times New Roman"/>
          <w:sz w:val="28"/>
          <w:szCs w:val="28"/>
        </w:rPr>
        <w:t xml:space="preserve">. В послании Федеральному Собранию Президента РФ В.В Путина особо подчеркнуто, что «повышение устойчивости бюджета и выполнение социальных обязательств остаются приоритетными».                                         Несмотря на все проблемы, мы объединились вокруг патриотических ценностей, сумели сплотиться в самые сложные моменты. Конечно, трудностей и проблем хватает и сейчас, но есть вера в то, что вместе мы все преодолеем. </w:t>
      </w:r>
    </w:p>
    <w:p w:rsidR="00434737" w:rsidRPr="007C7B4F" w:rsidRDefault="00434737" w:rsidP="00306E77">
      <w:pPr>
        <w:spacing w:after="0" w:line="240" w:lineRule="auto"/>
        <w:ind w:firstLine="567"/>
        <w:jc w:val="both"/>
        <w:rPr>
          <w:rFonts w:ascii="Times New Roman" w:hAnsi="Times New Roman" w:cs="Times New Roman"/>
          <w:sz w:val="28"/>
          <w:szCs w:val="28"/>
        </w:rPr>
      </w:pPr>
      <w:r w:rsidRPr="00D103F8">
        <w:rPr>
          <w:rFonts w:ascii="Times New Roman" w:hAnsi="Times New Roman" w:cs="Times New Roman"/>
          <w:sz w:val="28"/>
          <w:szCs w:val="28"/>
        </w:rPr>
        <w:lastRenderedPageBreak/>
        <w:t>Выражаю свою признательность за совместную конструктивную работу всему депутатскому корпусу райсобрания, депутатам сельских собраний,</w:t>
      </w:r>
      <w:r w:rsidR="002317B9" w:rsidRPr="00D103F8">
        <w:rPr>
          <w:rFonts w:ascii="Times New Roman" w:hAnsi="Times New Roman" w:cs="Times New Roman"/>
          <w:sz w:val="28"/>
          <w:szCs w:val="28"/>
        </w:rPr>
        <w:t xml:space="preserve"> </w:t>
      </w:r>
      <w:r w:rsidRPr="00D103F8">
        <w:rPr>
          <w:rFonts w:ascii="Times New Roman" w:hAnsi="Times New Roman" w:cs="Times New Roman"/>
          <w:sz w:val="28"/>
          <w:szCs w:val="28"/>
        </w:rPr>
        <w:t>сотрудникам районной и поселенческих администраций, руководителям учреждений и организаций, всем труженикам и жителям района, внесшим свой вклад в социально-эк</w:t>
      </w:r>
      <w:r w:rsidR="00C25331" w:rsidRPr="00D103F8">
        <w:rPr>
          <w:rFonts w:ascii="Times New Roman" w:hAnsi="Times New Roman" w:cs="Times New Roman"/>
          <w:sz w:val="28"/>
          <w:szCs w:val="28"/>
        </w:rPr>
        <w:t xml:space="preserve">ономическое развитие района.  </w:t>
      </w:r>
      <w:r w:rsidRPr="00D103F8">
        <w:rPr>
          <w:rFonts w:ascii="Times New Roman" w:hAnsi="Times New Roman" w:cs="Times New Roman"/>
          <w:sz w:val="28"/>
          <w:szCs w:val="28"/>
        </w:rPr>
        <w:t>Желаю всем в Наступившем году новых трудовых успехов, здоровья, мира и процветания.</w:t>
      </w:r>
    </w:p>
    <w:p w:rsidR="001157E0" w:rsidRPr="007C7B4F" w:rsidRDefault="001157E0" w:rsidP="00023FA3">
      <w:pPr>
        <w:spacing w:after="0"/>
        <w:ind w:firstLine="567"/>
        <w:jc w:val="both"/>
        <w:rPr>
          <w:rFonts w:ascii="Times New Roman" w:hAnsi="Times New Roman" w:cs="Times New Roman"/>
          <w:sz w:val="28"/>
          <w:szCs w:val="28"/>
        </w:rPr>
      </w:pPr>
    </w:p>
    <w:sectPr w:rsidR="001157E0" w:rsidRPr="007C7B4F" w:rsidSect="003C51DD">
      <w:headerReference w:type="default" r:id="rId8"/>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38" w:rsidRDefault="001E6E38" w:rsidP="009F4EBF">
      <w:pPr>
        <w:spacing w:after="0" w:line="240" w:lineRule="auto"/>
      </w:pPr>
      <w:r>
        <w:separator/>
      </w:r>
    </w:p>
  </w:endnote>
  <w:endnote w:type="continuationSeparator" w:id="0">
    <w:p w:rsidR="001E6E38" w:rsidRDefault="001E6E38" w:rsidP="009F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38" w:rsidRDefault="001E6E38" w:rsidP="009F4EBF">
      <w:pPr>
        <w:spacing w:after="0" w:line="240" w:lineRule="auto"/>
      </w:pPr>
      <w:r>
        <w:separator/>
      </w:r>
    </w:p>
  </w:footnote>
  <w:footnote w:type="continuationSeparator" w:id="0">
    <w:p w:rsidR="001E6E38" w:rsidRDefault="001E6E38" w:rsidP="009F4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729532"/>
      <w:docPartObj>
        <w:docPartGallery w:val="Page Numbers (Top of Page)"/>
        <w:docPartUnique/>
      </w:docPartObj>
    </w:sdtPr>
    <w:sdtEndPr/>
    <w:sdtContent>
      <w:p w:rsidR="00493F7D" w:rsidRDefault="00493F7D">
        <w:pPr>
          <w:pStyle w:val="a3"/>
          <w:jc w:val="right"/>
        </w:pPr>
        <w:r>
          <w:fldChar w:fldCharType="begin"/>
        </w:r>
        <w:r>
          <w:instrText xml:space="preserve"> PAGE   \* MERGEFORMAT </w:instrText>
        </w:r>
        <w:r>
          <w:fldChar w:fldCharType="separate"/>
        </w:r>
        <w:r w:rsidR="00732DDB">
          <w:rPr>
            <w:noProof/>
          </w:rPr>
          <w:t>1</w:t>
        </w:r>
        <w:r>
          <w:rPr>
            <w:noProof/>
          </w:rPr>
          <w:fldChar w:fldCharType="end"/>
        </w:r>
      </w:p>
    </w:sdtContent>
  </w:sdt>
  <w:p w:rsidR="00493F7D" w:rsidRDefault="00493F7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FFFFFFFE"/>
    <w:multiLevelType w:val="singleLevel"/>
    <w:tmpl w:val="123E3FA4"/>
    <w:lvl w:ilvl="0">
      <w:numFmt w:val="bullet"/>
      <w:lvlText w:val="*"/>
      <w:lvlJc w:val="left"/>
    </w:lvl>
  </w:abstractNum>
  <w:abstractNum w:abstractNumId="1" w15:restartNumberingAfterBreak="0">
    <w:nsid w:val="043E6EA7"/>
    <w:multiLevelType w:val="hybridMultilevel"/>
    <w:tmpl w:val="DC6E0966"/>
    <w:lvl w:ilvl="0" w:tplc="134A6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551D90"/>
    <w:multiLevelType w:val="hybridMultilevel"/>
    <w:tmpl w:val="1A14D2C6"/>
    <w:lvl w:ilvl="0" w:tplc="DDE89066">
      <w:start w:val="4"/>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105B1DCC"/>
    <w:multiLevelType w:val="hybridMultilevel"/>
    <w:tmpl w:val="9376C2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60D076F"/>
    <w:multiLevelType w:val="hybridMultilevel"/>
    <w:tmpl w:val="01128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AE6211"/>
    <w:multiLevelType w:val="hybridMultilevel"/>
    <w:tmpl w:val="4D5AF694"/>
    <w:lvl w:ilvl="0" w:tplc="0419000F">
      <w:start w:val="1"/>
      <w:numFmt w:val="decimal"/>
      <w:lvlText w:val="%1."/>
      <w:lvlJc w:val="left"/>
      <w:pPr>
        <w:tabs>
          <w:tab w:val="num" w:pos="510"/>
        </w:tabs>
        <w:ind w:left="51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A7676CB"/>
    <w:multiLevelType w:val="hybridMultilevel"/>
    <w:tmpl w:val="2DCC5B96"/>
    <w:lvl w:ilvl="0" w:tplc="EA74E7D8">
      <w:start w:val="1"/>
      <w:numFmt w:val="bullet"/>
      <w:lvlText w:val=""/>
      <w:lvlPicBulletId w:val="0"/>
      <w:lvlJc w:val="left"/>
      <w:pPr>
        <w:tabs>
          <w:tab w:val="num" w:pos="720"/>
        </w:tabs>
        <w:ind w:left="720" w:hanging="360"/>
      </w:pPr>
      <w:rPr>
        <w:rFonts w:ascii="Symbol" w:hAnsi="Symbol" w:hint="default"/>
      </w:rPr>
    </w:lvl>
    <w:lvl w:ilvl="1" w:tplc="009808C4" w:tentative="1">
      <w:start w:val="1"/>
      <w:numFmt w:val="bullet"/>
      <w:lvlText w:val=""/>
      <w:lvlJc w:val="left"/>
      <w:pPr>
        <w:tabs>
          <w:tab w:val="num" w:pos="1440"/>
        </w:tabs>
        <w:ind w:left="1440" w:hanging="360"/>
      </w:pPr>
      <w:rPr>
        <w:rFonts w:ascii="Symbol" w:hAnsi="Symbol" w:hint="default"/>
      </w:rPr>
    </w:lvl>
    <w:lvl w:ilvl="2" w:tplc="BA224CB8" w:tentative="1">
      <w:start w:val="1"/>
      <w:numFmt w:val="bullet"/>
      <w:lvlText w:val=""/>
      <w:lvlJc w:val="left"/>
      <w:pPr>
        <w:tabs>
          <w:tab w:val="num" w:pos="2160"/>
        </w:tabs>
        <w:ind w:left="2160" w:hanging="360"/>
      </w:pPr>
      <w:rPr>
        <w:rFonts w:ascii="Symbol" w:hAnsi="Symbol" w:hint="default"/>
      </w:rPr>
    </w:lvl>
    <w:lvl w:ilvl="3" w:tplc="B2585BFE" w:tentative="1">
      <w:start w:val="1"/>
      <w:numFmt w:val="bullet"/>
      <w:lvlText w:val=""/>
      <w:lvlJc w:val="left"/>
      <w:pPr>
        <w:tabs>
          <w:tab w:val="num" w:pos="2880"/>
        </w:tabs>
        <w:ind w:left="2880" w:hanging="360"/>
      </w:pPr>
      <w:rPr>
        <w:rFonts w:ascii="Symbol" w:hAnsi="Symbol" w:hint="default"/>
      </w:rPr>
    </w:lvl>
    <w:lvl w:ilvl="4" w:tplc="8C8EA83E" w:tentative="1">
      <w:start w:val="1"/>
      <w:numFmt w:val="bullet"/>
      <w:lvlText w:val=""/>
      <w:lvlJc w:val="left"/>
      <w:pPr>
        <w:tabs>
          <w:tab w:val="num" w:pos="3600"/>
        </w:tabs>
        <w:ind w:left="3600" w:hanging="360"/>
      </w:pPr>
      <w:rPr>
        <w:rFonts w:ascii="Symbol" w:hAnsi="Symbol" w:hint="default"/>
      </w:rPr>
    </w:lvl>
    <w:lvl w:ilvl="5" w:tplc="E02218CE" w:tentative="1">
      <w:start w:val="1"/>
      <w:numFmt w:val="bullet"/>
      <w:lvlText w:val=""/>
      <w:lvlJc w:val="left"/>
      <w:pPr>
        <w:tabs>
          <w:tab w:val="num" w:pos="4320"/>
        </w:tabs>
        <w:ind w:left="4320" w:hanging="360"/>
      </w:pPr>
      <w:rPr>
        <w:rFonts w:ascii="Symbol" w:hAnsi="Symbol" w:hint="default"/>
      </w:rPr>
    </w:lvl>
    <w:lvl w:ilvl="6" w:tplc="21148858" w:tentative="1">
      <w:start w:val="1"/>
      <w:numFmt w:val="bullet"/>
      <w:lvlText w:val=""/>
      <w:lvlJc w:val="left"/>
      <w:pPr>
        <w:tabs>
          <w:tab w:val="num" w:pos="5040"/>
        </w:tabs>
        <w:ind w:left="5040" w:hanging="360"/>
      </w:pPr>
      <w:rPr>
        <w:rFonts w:ascii="Symbol" w:hAnsi="Symbol" w:hint="default"/>
      </w:rPr>
    </w:lvl>
    <w:lvl w:ilvl="7" w:tplc="2AD48F68" w:tentative="1">
      <w:start w:val="1"/>
      <w:numFmt w:val="bullet"/>
      <w:lvlText w:val=""/>
      <w:lvlJc w:val="left"/>
      <w:pPr>
        <w:tabs>
          <w:tab w:val="num" w:pos="5760"/>
        </w:tabs>
        <w:ind w:left="5760" w:hanging="360"/>
      </w:pPr>
      <w:rPr>
        <w:rFonts w:ascii="Symbol" w:hAnsi="Symbol" w:hint="default"/>
      </w:rPr>
    </w:lvl>
    <w:lvl w:ilvl="8" w:tplc="2042D7E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9EE72F7"/>
    <w:multiLevelType w:val="hybridMultilevel"/>
    <w:tmpl w:val="C05AC1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0271B96"/>
    <w:multiLevelType w:val="hybridMultilevel"/>
    <w:tmpl w:val="C448914E"/>
    <w:lvl w:ilvl="0" w:tplc="C9FC7DBA">
      <w:start w:val="1"/>
      <w:numFmt w:val="decimal"/>
      <w:lvlText w:val="%1."/>
      <w:lvlJc w:val="left"/>
      <w:pPr>
        <w:ind w:left="360" w:hanging="360"/>
      </w:pPr>
      <w:rPr>
        <w:rFonts w:hint="default"/>
        <w:b/>
      </w:rPr>
    </w:lvl>
    <w:lvl w:ilvl="1" w:tplc="04190019" w:tentative="1">
      <w:start w:val="1"/>
      <w:numFmt w:val="lowerLetter"/>
      <w:lvlText w:val="%2."/>
      <w:lvlJc w:val="left"/>
      <w:pPr>
        <w:ind w:left="729" w:hanging="360"/>
      </w:pPr>
    </w:lvl>
    <w:lvl w:ilvl="2" w:tplc="0419001B" w:tentative="1">
      <w:start w:val="1"/>
      <w:numFmt w:val="lowerRoman"/>
      <w:lvlText w:val="%3."/>
      <w:lvlJc w:val="right"/>
      <w:pPr>
        <w:ind w:left="1449" w:hanging="180"/>
      </w:pPr>
    </w:lvl>
    <w:lvl w:ilvl="3" w:tplc="0419000F" w:tentative="1">
      <w:start w:val="1"/>
      <w:numFmt w:val="decimal"/>
      <w:lvlText w:val="%4."/>
      <w:lvlJc w:val="left"/>
      <w:pPr>
        <w:ind w:left="2169" w:hanging="360"/>
      </w:pPr>
    </w:lvl>
    <w:lvl w:ilvl="4" w:tplc="04190019" w:tentative="1">
      <w:start w:val="1"/>
      <w:numFmt w:val="lowerLetter"/>
      <w:lvlText w:val="%5."/>
      <w:lvlJc w:val="left"/>
      <w:pPr>
        <w:ind w:left="2889" w:hanging="360"/>
      </w:pPr>
    </w:lvl>
    <w:lvl w:ilvl="5" w:tplc="0419001B" w:tentative="1">
      <w:start w:val="1"/>
      <w:numFmt w:val="lowerRoman"/>
      <w:lvlText w:val="%6."/>
      <w:lvlJc w:val="right"/>
      <w:pPr>
        <w:ind w:left="3609" w:hanging="180"/>
      </w:pPr>
    </w:lvl>
    <w:lvl w:ilvl="6" w:tplc="0419000F" w:tentative="1">
      <w:start w:val="1"/>
      <w:numFmt w:val="decimal"/>
      <w:lvlText w:val="%7."/>
      <w:lvlJc w:val="left"/>
      <w:pPr>
        <w:ind w:left="4329" w:hanging="360"/>
      </w:pPr>
    </w:lvl>
    <w:lvl w:ilvl="7" w:tplc="04190019" w:tentative="1">
      <w:start w:val="1"/>
      <w:numFmt w:val="lowerLetter"/>
      <w:lvlText w:val="%8."/>
      <w:lvlJc w:val="left"/>
      <w:pPr>
        <w:ind w:left="5049" w:hanging="360"/>
      </w:pPr>
    </w:lvl>
    <w:lvl w:ilvl="8" w:tplc="0419001B" w:tentative="1">
      <w:start w:val="1"/>
      <w:numFmt w:val="lowerRoman"/>
      <w:lvlText w:val="%9."/>
      <w:lvlJc w:val="right"/>
      <w:pPr>
        <w:ind w:left="5769" w:hanging="180"/>
      </w:pPr>
    </w:lvl>
  </w:abstractNum>
  <w:abstractNum w:abstractNumId="9" w15:restartNumberingAfterBreak="0">
    <w:nsid w:val="574C5355"/>
    <w:multiLevelType w:val="singleLevel"/>
    <w:tmpl w:val="3676B33A"/>
    <w:lvl w:ilvl="0">
      <w:start w:val="1"/>
      <w:numFmt w:val="decimal"/>
      <w:lvlText w:val="%1."/>
      <w:legacy w:legacy="1" w:legacySpace="0" w:legacyIndent="725"/>
      <w:lvlJc w:val="left"/>
      <w:rPr>
        <w:rFonts w:ascii="Times New Roman" w:hAnsi="Times New Roman" w:cs="Times New Roman" w:hint="default"/>
      </w:rPr>
    </w:lvl>
  </w:abstractNum>
  <w:abstractNum w:abstractNumId="10" w15:restartNumberingAfterBreak="0">
    <w:nsid w:val="639E5DC4"/>
    <w:multiLevelType w:val="hybridMultilevel"/>
    <w:tmpl w:val="E7927F64"/>
    <w:lvl w:ilvl="0" w:tplc="0419000F">
      <w:start w:val="7"/>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01405E7"/>
    <w:multiLevelType w:val="multilevel"/>
    <w:tmpl w:val="4D4485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15A4B82"/>
    <w:multiLevelType w:val="hybridMultilevel"/>
    <w:tmpl w:val="54BAF768"/>
    <w:lvl w:ilvl="0" w:tplc="9FF6100E">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D77DF4"/>
    <w:multiLevelType w:val="hybridMultilevel"/>
    <w:tmpl w:val="BC3E08BE"/>
    <w:lvl w:ilvl="0" w:tplc="AB36E986">
      <w:start w:val="1"/>
      <w:numFmt w:val="bullet"/>
      <w:lvlText w:val=""/>
      <w:lvlPicBulletId w:val="0"/>
      <w:lvlJc w:val="left"/>
      <w:pPr>
        <w:tabs>
          <w:tab w:val="num" w:pos="720"/>
        </w:tabs>
        <w:ind w:left="720" w:hanging="360"/>
      </w:pPr>
      <w:rPr>
        <w:rFonts w:ascii="Symbol" w:hAnsi="Symbol" w:hint="default"/>
      </w:rPr>
    </w:lvl>
    <w:lvl w:ilvl="1" w:tplc="8C005C30" w:tentative="1">
      <w:start w:val="1"/>
      <w:numFmt w:val="bullet"/>
      <w:lvlText w:val=""/>
      <w:lvlJc w:val="left"/>
      <w:pPr>
        <w:tabs>
          <w:tab w:val="num" w:pos="1440"/>
        </w:tabs>
        <w:ind w:left="1440" w:hanging="360"/>
      </w:pPr>
      <w:rPr>
        <w:rFonts w:ascii="Symbol" w:hAnsi="Symbol" w:hint="default"/>
      </w:rPr>
    </w:lvl>
    <w:lvl w:ilvl="2" w:tplc="2864DE22" w:tentative="1">
      <w:start w:val="1"/>
      <w:numFmt w:val="bullet"/>
      <w:lvlText w:val=""/>
      <w:lvlJc w:val="left"/>
      <w:pPr>
        <w:tabs>
          <w:tab w:val="num" w:pos="2160"/>
        </w:tabs>
        <w:ind w:left="2160" w:hanging="360"/>
      </w:pPr>
      <w:rPr>
        <w:rFonts w:ascii="Symbol" w:hAnsi="Symbol" w:hint="default"/>
      </w:rPr>
    </w:lvl>
    <w:lvl w:ilvl="3" w:tplc="563A5DEC" w:tentative="1">
      <w:start w:val="1"/>
      <w:numFmt w:val="bullet"/>
      <w:lvlText w:val=""/>
      <w:lvlJc w:val="left"/>
      <w:pPr>
        <w:tabs>
          <w:tab w:val="num" w:pos="2880"/>
        </w:tabs>
        <w:ind w:left="2880" w:hanging="360"/>
      </w:pPr>
      <w:rPr>
        <w:rFonts w:ascii="Symbol" w:hAnsi="Symbol" w:hint="default"/>
      </w:rPr>
    </w:lvl>
    <w:lvl w:ilvl="4" w:tplc="96C23444" w:tentative="1">
      <w:start w:val="1"/>
      <w:numFmt w:val="bullet"/>
      <w:lvlText w:val=""/>
      <w:lvlJc w:val="left"/>
      <w:pPr>
        <w:tabs>
          <w:tab w:val="num" w:pos="3600"/>
        </w:tabs>
        <w:ind w:left="3600" w:hanging="360"/>
      </w:pPr>
      <w:rPr>
        <w:rFonts w:ascii="Symbol" w:hAnsi="Symbol" w:hint="default"/>
      </w:rPr>
    </w:lvl>
    <w:lvl w:ilvl="5" w:tplc="96D4E6B0" w:tentative="1">
      <w:start w:val="1"/>
      <w:numFmt w:val="bullet"/>
      <w:lvlText w:val=""/>
      <w:lvlJc w:val="left"/>
      <w:pPr>
        <w:tabs>
          <w:tab w:val="num" w:pos="4320"/>
        </w:tabs>
        <w:ind w:left="4320" w:hanging="360"/>
      </w:pPr>
      <w:rPr>
        <w:rFonts w:ascii="Symbol" w:hAnsi="Symbol" w:hint="default"/>
      </w:rPr>
    </w:lvl>
    <w:lvl w:ilvl="6" w:tplc="9FBEBE82" w:tentative="1">
      <w:start w:val="1"/>
      <w:numFmt w:val="bullet"/>
      <w:lvlText w:val=""/>
      <w:lvlJc w:val="left"/>
      <w:pPr>
        <w:tabs>
          <w:tab w:val="num" w:pos="5040"/>
        </w:tabs>
        <w:ind w:left="5040" w:hanging="360"/>
      </w:pPr>
      <w:rPr>
        <w:rFonts w:ascii="Symbol" w:hAnsi="Symbol" w:hint="default"/>
      </w:rPr>
    </w:lvl>
    <w:lvl w:ilvl="7" w:tplc="1FA41CCC" w:tentative="1">
      <w:start w:val="1"/>
      <w:numFmt w:val="bullet"/>
      <w:lvlText w:val=""/>
      <w:lvlJc w:val="left"/>
      <w:pPr>
        <w:tabs>
          <w:tab w:val="num" w:pos="5760"/>
        </w:tabs>
        <w:ind w:left="5760" w:hanging="360"/>
      </w:pPr>
      <w:rPr>
        <w:rFonts w:ascii="Symbol" w:hAnsi="Symbol" w:hint="default"/>
      </w:rPr>
    </w:lvl>
    <w:lvl w:ilvl="8" w:tplc="11CE8C4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66E22F3"/>
    <w:multiLevelType w:val="hybridMultilevel"/>
    <w:tmpl w:val="489AC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BC34D0"/>
    <w:multiLevelType w:val="hybridMultilevel"/>
    <w:tmpl w:val="11AA2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5"/>
  </w:num>
  <w:num w:numId="4">
    <w:abstractNumId w:val="13"/>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1">
    <w:abstractNumId w:val="9"/>
  </w:num>
  <w:num w:numId="12">
    <w:abstractNumId w:val="14"/>
  </w:num>
  <w:num w:numId="13">
    <w:abstractNumId w:val="1"/>
  </w:num>
  <w:num w:numId="14">
    <w:abstractNumId w:val="8"/>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37"/>
    <w:rsid w:val="00000391"/>
    <w:rsid w:val="00000E29"/>
    <w:rsid w:val="00002484"/>
    <w:rsid w:val="000027D7"/>
    <w:rsid w:val="00002AB4"/>
    <w:rsid w:val="00003082"/>
    <w:rsid w:val="000036C1"/>
    <w:rsid w:val="000042FE"/>
    <w:rsid w:val="00004503"/>
    <w:rsid w:val="0000452F"/>
    <w:rsid w:val="00004607"/>
    <w:rsid w:val="000059F8"/>
    <w:rsid w:val="0000602A"/>
    <w:rsid w:val="000061B4"/>
    <w:rsid w:val="000064F9"/>
    <w:rsid w:val="000065EB"/>
    <w:rsid w:val="00006815"/>
    <w:rsid w:val="00007406"/>
    <w:rsid w:val="0000741C"/>
    <w:rsid w:val="0000779F"/>
    <w:rsid w:val="00007FF3"/>
    <w:rsid w:val="00010C9B"/>
    <w:rsid w:val="000111AF"/>
    <w:rsid w:val="000117D4"/>
    <w:rsid w:val="00011D61"/>
    <w:rsid w:val="000120B9"/>
    <w:rsid w:val="000129D0"/>
    <w:rsid w:val="000129EC"/>
    <w:rsid w:val="000130A4"/>
    <w:rsid w:val="000139CF"/>
    <w:rsid w:val="00014FC0"/>
    <w:rsid w:val="000152E3"/>
    <w:rsid w:val="00015681"/>
    <w:rsid w:val="00015A53"/>
    <w:rsid w:val="00015CDF"/>
    <w:rsid w:val="00015DEC"/>
    <w:rsid w:val="00015FB5"/>
    <w:rsid w:val="000174B3"/>
    <w:rsid w:val="00017A9C"/>
    <w:rsid w:val="00020E42"/>
    <w:rsid w:val="00021975"/>
    <w:rsid w:val="00021E1F"/>
    <w:rsid w:val="00022E74"/>
    <w:rsid w:val="00023092"/>
    <w:rsid w:val="000239EF"/>
    <w:rsid w:val="00023FA3"/>
    <w:rsid w:val="0002448A"/>
    <w:rsid w:val="00024BAC"/>
    <w:rsid w:val="00025A02"/>
    <w:rsid w:val="0002753D"/>
    <w:rsid w:val="00027B05"/>
    <w:rsid w:val="00027BF6"/>
    <w:rsid w:val="00027DBF"/>
    <w:rsid w:val="00030247"/>
    <w:rsid w:val="00030487"/>
    <w:rsid w:val="00030CB0"/>
    <w:rsid w:val="00031645"/>
    <w:rsid w:val="00031F0C"/>
    <w:rsid w:val="00032766"/>
    <w:rsid w:val="00032A0F"/>
    <w:rsid w:val="00032A5F"/>
    <w:rsid w:val="00032B49"/>
    <w:rsid w:val="00033229"/>
    <w:rsid w:val="00033325"/>
    <w:rsid w:val="00033D86"/>
    <w:rsid w:val="0003457F"/>
    <w:rsid w:val="00034DA6"/>
    <w:rsid w:val="0003512A"/>
    <w:rsid w:val="000351B1"/>
    <w:rsid w:val="000352CE"/>
    <w:rsid w:val="0003577F"/>
    <w:rsid w:val="0003592D"/>
    <w:rsid w:val="00036066"/>
    <w:rsid w:val="00037413"/>
    <w:rsid w:val="00037942"/>
    <w:rsid w:val="00037B66"/>
    <w:rsid w:val="000402A2"/>
    <w:rsid w:val="000403BB"/>
    <w:rsid w:val="00040760"/>
    <w:rsid w:val="00040A1D"/>
    <w:rsid w:val="0004104E"/>
    <w:rsid w:val="00041345"/>
    <w:rsid w:val="0004188C"/>
    <w:rsid w:val="00042B26"/>
    <w:rsid w:val="00044175"/>
    <w:rsid w:val="0004557D"/>
    <w:rsid w:val="0004794F"/>
    <w:rsid w:val="00047AAF"/>
    <w:rsid w:val="00047B28"/>
    <w:rsid w:val="00047B9B"/>
    <w:rsid w:val="00050B4C"/>
    <w:rsid w:val="00050EEB"/>
    <w:rsid w:val="00050F84"/>
    <w:rsid w:val="0005151C"/>
    <w:rsid w:val="00051891"/>
    <w:rsid w:val="00051EB2"/>
    <w:rsid w:val="00051FC3"/>
    <w:rsid w:val="00052068"/>
    <w:rsid w:val="00052B93"/>
    <w:rsid w:val="00052D4E"/>
    <w:rsid w:val="00052E64"/>
    <w:rsid w:val="000538EA"/>
    <w:rsid w:val="0005449D"/>
    <w:rsid w:val="0005454C"/>
    <w:rsid w:val="000549AC"/>
    <w:rsid w:val="00055393"/>
    <w:rsid w:val="000559E3"/>
    <w:rsid w:val="0005642F"/>
    <w:rsid w:val="00056E0A"/>
    <w:rsid w:val="00057508"/>
    <w:rsid w:val="00057727"/>
    <w:rsid w:val="00057AF4"/>
    <w:rsid w:val="00057DA9"/>
    <w:rsid w:val="00057EF6"/>
    <w:rsid w:val="00060BB6"/>
    <w:rsid w:val="0006117C"/>
    <w:rsid w:val="00061C5C"/>
    <w:rsid w:val="00061E14"/>
    <w:rsid w:val="00061F95"/>
    <w:rsid w:val="00061FE2"/>
    <w:rsid w:val="0006238A"/>
    <w:rsid w:val="00063023"/>
    <w:rsid w:val="00064BB3"/>
    <w:rsid w:val="00064C62"/>
    <w:rsid w:val="00064E2A"/>
    <w:rsid w:val="00065B05"/>
    <w:rsid w:val="00065EFC"/>
    <w:rsid w:val="000660A1"/>
    <w:rsid w:val="000664F1"/>
    <w:rsid w:val="00066ACB"/>
    <w:rsid w:val="00066E80"/>
    <w:rsid w:val="000676B4"/>
    <w:rsid w:val="00067C75"/>
    <w:rsid w:val="00070362"/>
    <w:rsid w:val="00070B00"/>
    <w:rsid w:val="0007159B"/>
    <w:rsid w:val="00071B26"/>
    <w:rsid w:val="00071FAD"/>
    <w:rsid w:val="000722C2"/>
    <w:rsid w:val="000728E0"/>
    <w:rsid w:val="00073021"/>
    <w:rsid w:val="000734C3"/>
    <w:rsid w:val="00073816"/>
    <w:rsid w:val="00073C63"/>
    <w:rsid w:val="00074070"/>
    <w:rsid w:val="0007407F"/>
    <w:rsid w:val="00074FD1"/>
    <w:rsid w:val="000754E6"/>
    <w:rsid w:val="00075601"/>
    <w:rsid w:val="00075FA4"/>
    <w:rsid w:val="000772BB"/>
    <w:rsid w:val="00077511"/>
    <w:rsid w:val="00077573"/>
    <w:rsid w:val="0007789E"/>
    <w:rsid w:val="00077C80"/>
    <w:rsid w:val="00080360"/>
    <w:rsid w:val="000803FC"/>
    <w:rsid w:val="00080410"/>
    <w:rsid w:val="00080A49"/>
    <w:rsid w:val="00080AFE"/>
    <w:rsid w:val="00081DEC"/>
    <w:rsid w:val="00082FF6"/>
    <w:rsid w:val="00083752"/>
    <w:rsid w:val="00084268"/>
    <w:rsid w:val="00085021"/>
    <w:rsid w:val="000854F1"/>
    <w:rsid w:val="00086616"/>
    <w:rsid w:val="000870FA"/>
    <w:rsid w:val="000873B0"/>
    <w:rsid w:val="000912E4"/>
    <w:rsid w:val="0009163A"/>
    <w:rsid w:val="00091734"/>
    <w:rsid w:val="000924E3"/>
    <w:rsid w:val="00092F08"/>
    <w:rsid w:val="00092F62"/>
    <w:rsid w:val="00093F88"/>
    <w:rsid w:val="000949DE"/>
    <w:rsid w:val="00094A1C"/>
    <w:rsid w:val="00094D2B"/>
    <w:rsid w:val="00095C60"/>
    <w:rsid w:val="000969F7"/>
    <w:rsid w:val="000A0ED4"/>
    <w:rsid w:val="000A172A"/>
    <w:rsid w:val="000A1B86"/>
    <w:rsid w:val="000A2180"/>
    <w:rsid w:val="000A2FEF"/>
    <w:rsid w:val="000A3427"/>
    <w:rsid w:val="000A34A7"/>
    <w:rsid w:val="000A3C75"/>
    <w:rsid w:val="000A4450"/>
    <w:rsid w:val="000A4658"/>
    <w:rsid w:val="000A53DE"/>
    <w:rsid w:val="000A6B86"/>
    <w:rsid w:val="000A6C26"/>
    <w:rsid w:val="000A7688"/>
    <w:rsid w:val="000A7DD1"/>
    <w:rsid w:val="000B0526"/>
    <w:rsid w:val="000B06E2"/>
    <w:rsid w:val="000B19CE"/>
    <w:rsid w:val="000B1E12"/>
    <w:rsid w:val="000B20F4"/>
    <w:rsid w:val="000B2A29"/>
    <w:rsid w:val="000B4164"/>
    <w:rsid w:val="000B44E5"/>
    <w:rsid w:val="000B47B4"/>
    <w:rsid w:val="000B4A63"/>
    <w:rsid w:val="000B4DE4"/>
    <w:rsid w:val="000B4F2F"/>
    <w:rsid w:val="000B6A25"/>
    <w:rsid w:val="000B7958"/>
    <w:rsid w:val="000C15A9"/>
    <w:rsid w:val="000C2AAF"/>
    <w:rsid w:val="000C341A"/>
    <w:rsid w:val="000C35A9"/>
    <w:rsid w:val="000C3C3C"/>
    <w:rsid w:val="000C4B69"/>
    <w:rsid w:val="000C6F57"/>
    <w:rsid w:val="000C7DB4"/>
    <w:rsid w:val="000D0516"/>
    <w:rsid w:val="000D0587"/>
    <w:rsid w:val="000D0AF5"/>
    <w:rsid w:val="000D0C1D"/>
    <w:rsid w:val="000D1877"/>
    <w:rsid w:val="000D1C6A"/>
    <w:rsid w:val="000D2894"/>
    <w:rsid w:val="000D2D6B"/>
    <w:rsid w:val="000D2E1E"/>
    <w:rsid w:val="000D3E6F"/>
    <w:rsid w:val="000D3F16"/>
    <w:rsid w:val="000D3F81"/>
    <w:rsid w:val="000D41ED"/>
    <w:rsid w:val="000D47AD"/>
    <w:rsid w:val="000D562D"/>
    <w:rsid w:val="000D5924"/>
    <w:rsid w:val="000D7655"/>
    <w:rsid w:val="000D7A29"/>
    <w:rsid w:val="000E0BAA"/>
    <w:rsid w:val="000E23F1"/>
    <w:rsid w:val="000E3428"/>
    <w:rsid w:val="000E4139"/>
    <w:rsid w:val="000E433D"/>
    <w:rsid w:val="000E503A"/>
    <w:rsid w:val="000E74FE"/>
    <w:rsid w:val="000E7907"/>
    <w:rsid w:val="000F05F8"/>
    <w:rsid w:val="000F1FB8"/>
    <w:rsid w:val="000F23C9"/>
    <w:rsid w:val="000F3818"/>
    <w:rsid w:val="000F4B1D"/>
    <w:rsid w:val="000F57F2"/>
    <w:rsid w:val="000F5B64"/>
    <w:rsid w:val="000F5B76"/>
    <w:rsid w:val="000F6763"/>
    <w:rsid w:val="000F6F88"/>
    <w:rsid w:val="000F7560"/>
    <w:rsid w:val="000F763F"/>
    <w:rsid w:val="000F787F"/>
    <w:rsid w:val="000F7ECD"/>
    <w:rsid w:val="0010101B"/>
    <w:rsid w:val="0010142C"/>
    <w:rsid w:val="00101B9F"/>
    <w:rsid w:val="0010266E"/>
    <w:rsid w:val="00102DE9"/>
    <w:rsid w:val="0010309B"/>
    <w:rsid w:val="0010362A"/>
    <w:rsid w:val="00103805"/>
    <w:rsid w:val="00103814"/>
    <w:rsid w:val="00104596"/>
    <w:rsid w:val="00105261"/>
    <w:rsid w:val="001055E5"/>
    <w:rsid w:val="001057DA"/>
    <w:rsid w:val="0010623B"/>
    <w:rsid w:val="001069D4"/>
    <w:rsid w:val="00110C5A"/>
    <w:rsid w:val="001115D0"/>
    <w:rsid w:val="00111881"/>
    <w:rsid w:val="00111A38"/>
    <w:rsid w:val="00112080"/>
    <w:rsid w:val="001120D0"/>
    <w:rsid w:val="0011308F"/>
    <w:rsid w:val="00113C3A"/>
    <w:rsid w:val="00113D07"/>
    <w:rsid w:val="001143A0"/>
    <w:rsid w:val="00114D4F"/>
    <w:rsid w:val="00114D66"/>
    <w:rsid w:val="001157E0"/>
    <w:rsid w:val="00116B0D"/>
    <w:rsid w:val="00117AB8"/>
    <w:rsid w:val="00117DCD"/>
    <w:rsid w:val="00117F5D"/>
    <w:rsid w:val="00121F8A"/>
    <w:rsid w:val="001228B7"/>
    <w:rsid w:val="00122C07"/>
    <w:rsid w:val="00123B5D"/>
    <w:rsid w:val="00123DC5"/>
    <w:rsid w:val="00124846"/>
    <w:rsid w:val="00125586"/>
    <w:rsid w:val="00125EB5"/>
    <w:rsid w:val="00125F1A"/>
    <w:rsid w:val="00126A4F"/>
    <w:rsid w:val="001271B9"/>
    <w:rsid w:val="001272CE"/>
    <w:rsid w:val="00127BD1"/>
    <w:rsid w:val="00127DB8"/>
    <w:rsid w:val="00130806"/>
    <w:rsid w:val="00130E1A"/>
    <w:rsid w:val="00130E50"/>
    <w:rsid w:val="00130FD1"/>
    <w:rsid w:val="001312B2"/>
    <w:rsid w:val="00131F83"/>
    <w:rsid w:val="0013250E"/>
    <w:rsid w:val="00134D4D"/>
    <w:rsid w:val="0013547B"/>
    <w:rsid w:val="00135905"/>
    <w:rsid w:val="001361CB"/>
    <w:rsid w:val="00137A38"/>
    <w:rsid w:val="00137BFD"/>
    <w:rsid w:val="00137C56"/>
    <w:rsid w:val="00137C65"/>
    <w:rsid w:val="0014041E"/>
    <w:rsid w:val="00140EBF"/>
    <w:rsid w:val="00141E2E"/>
    <w:rsid w:val="00142A11"/>
    <w:rsid w:val="00142CAF"/>
    <w:rsid w:val="00143694"/>
    <w:rsid w:val="00143B25"/>
    <w:rsid w:val="00143BE1"/>
    <w:rsid w:val="00144C9F"/>
    <w:rsid w:val="00144DE5"/>
    <w:rsid w:val="00145AF5"/>
    <w:rsid w:val="00145EB9"/>
    <w:rsid w:val="001461D1"/>
    <w:rsid w:val="00146499"/>
    <w:rsid w:val="00146574"/>
    <w:rsid w:val="001471A4"/>
    <w:rsid w:val="00147D04"/>
    <w:rsid w:val="001505D2"/>
    <w:rsid w:val="0015079F"/>
    <w:rsid w:val="00150E54"/>
    <w:rsid w:val="00151474"/>
    <w:rsid w:val="00151740"/>
    <w:rsid w:val="00151A2F"/>
    <w:rsid w:val="001520D5"/>
    <w:rsid w:val="001531E4"/>
    <w:rsid w:val="0015355E"/>
    <w:rsid w:val="00153AD3"/>
    <w:rsid w:val="001543E5"/>
    <w:rsid w:val="0015528E"/>
    <w:rsid w:val="001561BD"/>
    <w:rsid w:val="001569C1"/>
    <w:rsid w:val="00156F34"/>
    <w:rsid w:val="00156FBD"/>
    <w:rsid w:val="00157B31"/>
    <w:rsid w:val="00157B99"/>
    <w:rsid w:val="00160EDA"/>
    <w:rsid w:val="001610A3"/>
    <w:rsid w:val="00161C8A"/>
    <w:rsid w:val="00161D2F"/>
    <w:rsid w:val="0016334F"/>
    <w:rsid w:val="00163379"/>
    <w:rsid w:val="001639B4"/>
    <w:rsid w:val="00165193"/>
    <w:rsid w:val="0016597B"/>
    <w:rsid w:val="001670AF"/>
    <w:rsid w:val="00167FB2"/>
    <w:rsid w:val="0017066F"/>
    <w:rsid w:val="00171C8E"/>
    <w:rsid w:val="00171FEC"/>
    <w:rsid w:val="001722E1"/>
    <w:rsid w:val="0017254F"/>
    <w:rsid w:val="001729D1"/>
    <w:rsid w:val="00172F82"/>
    <w:rsid w:val="00176CE0"/>
    <w:rsid w:val="00177367"/>
    <w:rsid w:val="00177575"/>
    <w:rsid w:val="001779E4"/>
    <w:rsid w:val="00180437"/>
    <w:rsid w:val="001805BF"/>
    <w:rsid w:val="00180DCA"/>
    <w:rsid w:val="00180FC9"/>
    <w:rsid w:val="001812CA"/>
    <w:rsid w:val="001813D6"/>
    <w:rsid w:val="00182BD4"/>
    <w:rsid w:val="00185422"/>
    <w:rsid w:val="00185A55"/>
    <w:rsid w:val="00186637"/>
    <w:rsid w:val="00187CD4"/>
    <w:rsid w:val="0019107F"/>
    <w:rsid w:val="001923BA"/>
    <w:rsid w:val="0019280C"/>
    <w:rsid w:val="00192973"/>
    <w:rsid w:val="00192CD7"/>
    <w:rsid w:val="0019310A"/>
    <w:rsid w:val="00193C4C"/>
    <w:rsid w:val="00194471"/>
    <w:rsid w:val="00194B15"/>
    <w:rsid w:val="0019538D"/>
    <w:rsid w:val="00196D47"/>
    <w:rsid w:val="00197F2F"/>
    <w:rsid w:val="001A0166"/>
    <w:rsid w:val="001A0600"/>
    <w:rsid w:val="001A2373"/>
    <w:rsid w:val="001A2976"/>
    <w:rsid w:val="001A328B"/>
    <w:rsid w:val="001A35EC"/>
    <w:rsid w:val="001A367A"/>
    <w:rsid w:val="001A3B1F"/>
    <w:rsid w:val="001A419B"/>
    <w:rsid w:val="001A447D"/>
    <w:rsid w:val="001A4B93"/>
    <w:rsid w:val="001A50EB"/>
    <w:rsid w:val="001A50F2"/>
    <w:rsid w:val="001A516D"/>
    <w:rsid w:val="001A56D9"/>
    <w:rsid w:val="001A5B2C"/>
    <w:rsid w:val="001A5E09"/>
    <w:rsid w:val="001A66C7"/>
    <w:rsid w:val="001A728D"/>
    <w:rsid w:val="001A7AC4"/>
    <w:rsid w:val="001B0441"/>
    <w:rsid w:val="001B0988"/>
    <w:rsid w:val="001B1070"/>
    <w:rsid w:val="001B193F"/>
    <w:rsid w:val="001B19EA"/>
    <w:rsid w:val="001B3821"/>
    <w:rsid w:val="001B3DE6"/>
    <w:rsid w:val="001B4193"/>
    <w:rsid w:val="001B4312"/>
    <w:rsid w:val="001B4321"/>
    <w:rsid w:val="001B4526"/>
    <w:rsid w:val="001B47C0"/>
    <w:rsid w:val="001B56C3"/>
    <w:rsid w:val="001B5B5F"/>
    <w:rsid w:val="001B61B8"/>
    <w:rsid w:val="001B6691"/>
    <w:rsid w:val="001B6BAE"/>
    <w:rsid w:val="001B6EF1"/>
    <w:rsid w:val="001B76D2"/>
    <w:rsid w:val="001B7FD4"/>
    <w:rsid w:val="001C05EA"/>
    <w:rsid w:val="001C0699"/>
    <w:rsid w:val="001C08CC"/>
    <w:rsid w:val="001C1796"/>
    <w:rsid w:val="001C1A54"/>
    <w:rsid w:val="001C1A9B"/>
    <w:rsid w:val="001C1AA4"/>
    <w:rsid w:val="001C1C59"/>
    <w:rsid w:val="001C2777"/>
    <w:rsid w:val="001C2F45"/>
    <w:rsid w:val="001C436B"/>
    <w:rsid w:val="001C4D5E"/>
    <w:rsid w:val="001C51A4"/>
    <w:rsid w:val="001C5856"/>
    <w:rsid w:val="001C58CE"/>
    <w:rsid w:val="001C6259"/>
    <w:rsid w:val="001C64D0"/>
    <w:rsid w:val="001C7BE1"/>
    <w:rsid w:val="001D02C4"/>
    <w:rsid w:val="001D27EB"/>
    <w:rsid w:val="001D30A3"/>
    <w:rsid w:val="001D31AA"/>
    <w:rsid w:val="001D3B0F"/>
    <w:rsid w:val="001D45B9"/>
    <w:rsid w:val="001D4E6C"/>
    <w:rsid w:val="001D514D"/>
    <w:rsid w:val="001D55FF"/>
    <w:rsid w:val="001D6092"/>
    <w:rsid w:val="001D614B"/>
    <w:rsid w:val="001D6C75"/>
    <w:rsid w:val="001D724D"/>
    <w:rsid w:val="001D7C2D"/>
    <w:rsid w:val="001D7CF3"/>
    <w:rsid w:val="001E09AD"/>
    <w:rsid w:val="001E118B"/>
    <w:rsid w:val="001E15E0"/>
    <w:rsid w:val="001E18A7"/>
    <w:rsid w:val="001E1BD3"/>
    <w:rsid w:val="001E20B9"/>
    <w:rsid w:val="001E2170"/>
    <w:rsid w:val="001E2641"/>
    <w:rsid w:val="001E2F09"/>
    <w:rsid w:val="001E3928"/>
    <w:rsid w:val="001E3A82"/>
    <w:rsid w:val="001E4629"/>
    <w:rsid w:val="001E5FE8"/>
    <w:rsid w:val="001E65AB"/>
    <w:rsid w:val="001E6683"/>
    <w:rsid w:val="001E6B4A"/>
    <w:rsid w:val="001E6E38"/>
    <w:rsid w:val="001E703C"/>
    <w:rsid w:val="001E75C0"/>
    <w:rsid w:val="001E7D8B"/>
    <w:rsid w:val="001F029B"/>
    <w:rsid w:val="001F04F9"/>
    <w:rsid w:val="001F07F0"/>
    <w:rsid w:val="001F2476"/>
    <w:rsid w:val="001F300E"/>
    <w:rsid w:val="001F3285"/>
    <w:rsid w:val="001F36D9"/>
    <w:rsid w:val="001F3B71"/>
    <w:rsid w:val="001F3ED5"/>
    <w:rsid w:val="001F40DE"/>
    <w:rsid w:val="001F41C8"/>
    <w:rsid w:val="001F46FD"/>
    <w:rsid w:val="001F48F5"/>
    <w:rsid w:val="001F51D2"/>
    <w:rsid w:val="001F53F3"/>
    <w:rsid w:val="001F54BA"/>
    <w:rsid w:val="001F57E9"/>
    <w:rsid w:val="001F5E6B"/>
    <w:rsid w:val="001F630D"/>
    <w:rsid w:val="001F67A0"/>
    <w:rsid w:val="001F69C7"/>
    <w:rsid w:val="001F6A6B"/>
    <w:rsid w:val="001F76A5"/>
    <w:rsid w:val="0020055F"/>
    <w:rsid w:val="002013AD"/>
    <w:rsid w:val="00201F94"/>
    <w:rsid w:val="00202BA9"/>
    <w:rsid w:val="00203332"/>
    <w:rsid w:val="0020348D"/>
    <w:rsid w:val="002035CB"/>
    <w:rsid w:val="00203F89"/>
    <w:rsid w:val="00204084"/>
    <w:rsid w:val="00204FA3"/>
    <w:rsid w:val="00205438"/>
    <w:rsid w:val="00205A22"/>
    <w:rsid w:val="00205D05"/>
    <w:rsid w:val="00205F28"/>
    <w:rsid w:val="00206D58"/>
    <w:rsid w:val="00207A04"/>
    <w:rsid w:val="00207A10"/>
    <w:rsid w:val="002101BB"/>
    <w:rsid w:val="00210DE0"/>
    <w:rsid w:val="002117E7"/>
    <w:rsid w:val="0021182E"/>
    <w:rsid w:val="002124F7"/>
    <w:rsid w:val="00212613"/>
    <w:rsid w:val="002126CB"/>
    <w:rsid w:val="00212725"/>
    <w:rsid w:val="002127DF"/>
    <w:rsid w:val="002127F0"/>
    <w:rsid w:val="00212927"/>
    <w:rsid w:val="00212EA6"/>
    <w:rsid w:val="00213261"/>
    <w:rsid w:val="00213DAC"/>
    <w:rsid w:val="00214A3C"/>
    <w:rsid w:val="00214BC0"/>
    <w:rsid w:val="00214E1E"/>
    <w:rsid w:val="00215481"/>
    <w:rsid w:val="00215538"/>
    <w:rsid w:val="00215C32"/>
    <w:rsid w:val="00216838"/>
    <w:rsid w:val="00216B28"/>
    <w:rsid w:val="002178F7"/>
    <w:rsid w:val="002206C0"/>
    <w:rsid w:val="0022076E"/>
    <w:rsid w:val="0022117F"/>
    <w:rsid w:val="002222EC"/>
    <w:rsid w:val="00222401"/>
    <w:rsid w:val="002227FC"/>
    <w:rsid w:val="00223416"/>
    <w:rsid w:val="00224340"/>
    <w:rsid w:val="0022452B"/>
    <w:rsid w:val="002251FD"/>
    <w:rsid w:val="0022582E"/>
    <w:rsid w:val="00225970"/>
    <w:rsid w:val="00225BF8"/>
    <w:rsid w:val="00225DDC"/>
    <w:rsid w:val="0022666D"/>
    <w:rsid w:val="002268D1"/>
    <w:rsid w:val="00226A7A"/>
    <w:rsid w:val="00227DAD"/>
    <w:rsid w:val="0023077A"/>
    <w:rsid w:val="002312D9"/>
    <w:rsid w:val="002313FF"/>
    <w:rsid w:val="002317B9"/>
    <w:rsid w:val="00231926"/>
    <w:rsid w:val="00235442"/>
    <w:rsid w:val="00235D0A"/>
    <w:rsid w:val="00236032"/>
    <w:rsid w:val="002368C8"/>
    <w:rsid w:val="00236D0D"/>
    <w:rsid w:val="00237686"/>
    <w:rsid w:val="00237C6F"/>
    <w:rsid w:val="00237D61"/>
    <w:rsid w:val="00240F75"/>
    <w:rsid w:val="00241BA8"/>
    <w:rsid w:val="00242056"/>
    <w:rsid w:val="002424A4"/>
    <w:rsid w:val="00242668"/>
    <w:rsid w:val="002426DB"/>
    <w:rsid w:val="00242EA0"/>
    <w:rsid w:val="00244BFB"/>
    <w:rsid w:val="00246012"/>
    <w:rsid w:val="00247B6B"/>
    <w:rsid w:val="00247DFF"/>
    <w:rsid w:val="002502B4"/>
    <w:rsid w:val="00250422"/>
    <w:rsid w:val="002504A1"/>
    <w:rsid w:val="00250EDB"/>
    <w:rsid w:val="002511C8"/>
    <w:rsid w:val="002513E4"/>
    <w:rsid w:val="00251C17"/>
    <w:rsid w:val="00253B5B"/>
    <w:rsid w:val="002543B6"/>
    <w:rsid w:val="00254CA3"/>
    <w:rsid w:val="00254FA8"/>
    <w:rsid w:val="002551DC"/>
    <w:rsid w:val="00255D82"/>
    <w:rsid w:val="0025663E"/>
    <w:rsid w:val="00256680"/>
    <w:rsid w:val="00256824"/>
    <w:rsid w:val="00260557"/>
    <w:rsid w:val="0026073F"/>
    <w:rsid w:val="00260758"/>
    <w:rsid w:val="00260B3B"/>
    <w:rsid w:val="00261030"/>
    <w:rsid w:val="00262208"/>
    <w:rsid w:val="002623FE"/>
    <w:rsid w:val="00262C66"/>
    <w:rsid w:val="00262EAB"/>
    <w:rsid w:val="00263C4D"/>
    <w:rsid w:val="00263FED"/>
    <w:rsid w:val="00264469"/>
    <w:rsid w:val="002647BD"/>
    <w:rsid w:val="00264BA4"/>
    <w:rsid w:val="00264C77"/>
    <w:rsid w:val="0026632E"/>
    <w:rsid w:val="0026651A"/>
    <w:rsid w:val="00266EA3"/>
    <w:rsid w:val="00267030"/>
    <w:rsid w:val="00267507"/>
    <w:rsid w:val="00267681"/>
    <w:rsid w:val="00267BA3"/>
    <w:rsid w:val="00267EF9"/>
    <w:rsid w:val="00271677"/>
    <w:rsid w:val="00271CF9"/>
    <w:rsid w:val="00271F8E"/>
    <w:rsid w:val="002730F1"/>
    <w:rsid w:val="00274C9D"/>
    <w:rsid w:val="00275367"/>
    <w:rsid w:val="00276511"/>
    <w:rsid w:val="00276560"/>
    <w:rsid w:val="00276782"/>
    <w:rsid w:val="002768D0"/>
    <w:rsid w:val="00276E98"/>
    <w:rsid w:val="002771C4"/>
    <w:rsid w:val="002776AA"/>
    <w:rsid w:val="00277F74"/>
    <w:rsid w:val="00280093"/>
    <w:rsid w:val="00281393"/>
    <w:rsid w:val="00281CEA"/>
    <w:rsid w:val="00282087"/>
    <w:rsid w:val="002826D0"/>
    <w:rsid w:val="002826F1"/>
    <w:rsid w:val="00282FDD"/>
    <w:rsid w:val="0028318C"/>
    <w:rsid w:val="00283AE0"/>
    <w:rsid w:val="00284571"/>
    <w:rsid w:val="002846EA"/>
    <w:rsid w:val="00284C52"/>
    <w:rsid w:val="00285002"/>
    <w:rsid w:val="00285CEF"/>
    <w:rsid w:val="00286273"/>
    <w:rsid w:val="0028639B"/>
    <w:rsid w:val="002865CF"/>
    <w:rsid w:val="00286C84"/>
    <w:rsid w:val="0028774D"/>
    <w:rsid w:val="00287D18"/>
    <w:rsid w:val="00287F03"/>
    <w:rsid w:val="002905FF"/>
    <w:rsid w:val="0029118F"/>
    <w:rsid w:val="002911FB"/>
    <w:rsid w:val="002912AF"/>
    <w:rsid w:val="0029130C"/>
    <w:rsid w:val="00291A89"/>
    <w:rsid w:val="00292060"/>
    <w:rsid w:val="0029236A"/>
    <w:rsid w:val="002925B7"/>
    <w:rsid w:val="00292844"/>
    <w:rsid w:val="002930C0"/>
    <w:rsid w:val="002936E9"/>
    <w:rsid w:val="00293B22"/>
    <w:rsid w:val="002946DD"/>
    <w:rsid w:val="00294A40"/>
    <w:rsid w:val="00294E55"/>
    <w:rsid w:val="002962C4"/>
    <w:rsid w:val="0029749E"/>
    <w:rsid w:val="002A042C"/>
    <w:rsid w:val="002A0FE2"/>
    <w:rsid w:val="002A1065"/>
    <w:rsid w:val="002A1668"/>
    <w:rsid w:val="002A181E"/>
    <w:rsid w:val="002A4AAD"/>
    <w:rsid w:val="002A4FF6"/>
    <w:rsid w:val="002A4FF8"/>
    <w:rsid w:val="002A5BCE"/>
    <w:rsid w:val="002A687B"/>
    <w:rsid w:val="002A755A"/>
    <w:rsid w:val="002A76B7"/>
    <w:rsid w:val="002A7713"/>
    <w:rsid w:val="002B07B9"/>
    <w:rsid w:val="002B0817"/>
    <w:rsid w:val="002B0F7D"/>
    <w:rsid w:val="002B10AD"/>
    <w:rsid w:val="002B215C"/>
    <w:rsid w:val="002B2162"/>
    <w:rsid w:val="002B2B83"/>
    <w:rsid w:val="002B38CD"/>
    <w:rsid w:val="002B3CEE"/>
    <w:rsid w:val="002B3ECD"/>
    <w:rsid w:val="002B4C84"/>
    <w:rsid w:val="002B5713"/>
    <w:rsid w:val="002B573B"/>
    <w:rsid w:val="002B5A32"/>
    <w:rsid w:val="002B60F0"/>
    <w:rsid w:val="002B646F"/>
    <w:rsid w:val="002B72D7"/>
    <w:rsid w:val="002C0055"/>
    <w:rsid w:val="002C25EA"/>
    <w:rsid w:val="002C27BB"/>
    <w:rsid w:val="002C33CB"/>
    <w:rsid w:val="002C35AB"/>
    <w:rsid w:val="002C47DA"/>
    <w:rsid w:val="002C5287"/>
    <w:rsid w:val="002C564C"/>
    <w:rsid w:val="002C5DF3"/>
    <w:rsid w:val="002C642E"/>
    <w:rsid w:val="002C6AF7"/>
    <w:rsid w:val="002C7027"/>
    <w:rsid w:val="002D1E14"/>
    <w:rsid w:val="002D32C2"/>
    <w:rsid w:val="002D3A44"/>
    <w:rsid w:val="002D3C28"/>
    <w:rsid w:val="002D4855"/>
    <w:rsid w:val="002D4CF9"/>
    <w:rsid w:val="002D5619"/>
    <w:rsid w:val="002D5C9C"/>
    <w:rsid w:val="002D69BB"/>
    <w:rsid w:val="002D6A13"/>
    <w:rsid w:val="002D6B73"/>
    <w:rsid w:val="002D7812"/>
    <w:rsid w:val="002D7BCA"/>
    <w:rsid w:val="002D7FCD"/>
    <w:rsid w:val="002E0764"/>
    <w:rsid w:val="002E09B9"/>
    <w:rsid w:val="002E0FDB"/>
    <w:rsid w:val="002E1015"/>
    <w:rsid w:val="002E232D"/>
    <w:rsid w:val="002E2495"/>
    <w:rsid w:val="002E2BD3"/>
    <w:rsid w:val="002E2EF3"/>
    <w:rsid w:val="002E3326"/>
    <w:rsid w:val="002E397F"/>
    <w:rsid w:val="002E40CF"/>
    <w:rsid w:val="002E4403"/>
    <w:rsid w:val="002E4FAD"/>
    <w:rsid w:val="002E5B42"/>
    <w:rsid w:val="002E63B5"/>
    <w:rsid w:val="002E6903"/>
    <w:rsid w:val="002E6985"/>
    <w:rsid w:val="002E70B7"/>
    <w:rsid w:val="002E75D9"/>
    <w:rsid w:val="002E7940"/>
    <w:rsid w:val="002F0AC4"/>
    <w:rsid w:val="002F1881"/>
    <w:rsid w:val="002F1928"/>
    <w:rsid w:val="002F2374"/>
    <w:rsid w:val="002F26B8"/>
    <w:rsid w:val="002F3C60"/>
    <w:rsid w:val="002F45B1"/>
    <w:rsid w:val="002F5165"/>
    <w:rsid w:val="002F61BE"/>
    <w:rsid w:val="002F6EBF"/>
    <w:rsid w:val="002F7052"/>
    <w:rsid w:val="002F79CD"/>
    <w:rsid w:val="002F7B25"/>
    <w:rsid w:val="0030004D"/>
    <w:rsid w:val="003008DA"/>
    <w:rsid w:val="00301A61"/>
    <w:rsid w:val="00301E85"/>
    <w:rsid w:val="00302574"/>
    <w:rsid w:val="003027A5"/>
    <w:rsid w:val="00302E92"/>
    <w:rsid w:val="003032A5"/>
    <w:rsid w:val="00303F63"/>
    <w:rsid w:val="00305440"/>
    <w:rsid w:val="003055A7"/>
    <w:rsid w:val="0030682F"/>
    <w:rsid w:val="003069E6"/>
    <w:rsid w:val="00306C33"/>
    <w:rsid w:val="00306E77"/>
    <w:rsid w:val="0030768B"/>
    <w:rsid w:val="00307FA4"/>
    <w:rsid w:val="003100F3"/>
    <w:rsid w:val="00310556"/>
    <w:rsid w:val="00310A98"/>
    <w:rsid w:val="0031141D"/>
    <w:rsid w:val="003114AB"/>
    <w:rsid w:val="00311614"/>
    <w:rsid w:val="00311B11"/>
    <w:rsid w:val="00311D4D"/>
    <w:rsid w:val="0031235E"/>
    <w:rsid w:val="00312843"/>
    <w:rsid w:val="003146FD"/>
    <w:rsid w:val="00314C10"/>
    <w:rsid w:val="0031699C"/>
    <w:rsid w:val="003169D4"/>
    <w:rsid w:val="00317973"/>
    <w:rsid w:val="00320521"/>
    <w:rsid w:val="00321113"/>
    <w:rsid w:val="00321252"/>
    <w:rsid w:val="0032154C"/>
    <w:rsid w:val="00321B0A"/>
    <w:rsid w:val="003229E6"/>
    <w:rsid w:val="003230CF"/>
    <w:rsid w:val="00323943"/>
    <w:rsid w:val="0032435E"/>
    <w:rsid w:val="0032462F"/>
    <w:rsid w:val="00324731"/>
    <w:rsid w:val="00325720"/>
    <w:rsid w:val="00325BA2"/>
    <w:rsid w:val="00326A0A"/>
    <w:rsid w:val="00327131"/>
    <w:rsid w:val="003303EA"/>
    <w:rsid w:val="00330E6E"/>
    <w:rsid w:val="00330F55"/>
    <w:rsid w:val="00331620"/>
    <w:rsid w:val="003319F5"/>
    <w:rsid w:val="00331CF8"/>
    <w:rsid w:val="00331EBC"/>
    <w:rsid w:val="00332542"/>
    <w:rsid w:val="00332578"/>
    <w:rsid w:val="00333404"/>
    <w:rsid w:val="0033369E"/>
    <w:rsid w:val="00333AFD"/>
    <w:rsid w:val="00333BDE"/>
    <w:rsid w:val="00333FE3"/>
    <w:rsid w:val="00336634"/>
    <w:rsid w:val="0033668C"/>
    <w:rsid w:val="00336930"/>
    <w:rsid w:val="00336C4F"/>
    <w:rsid w:val="003370F3"/>
    <w:rsid w:val="00337CF8"/>
    <w:rsid w:val="00337F76"/>
    <w:rsid w:val="00340BC6"/>
    <w:rsid w:val="003413D9"/>
    <w:rsid w:val="00341F11"/>
    <w:rsid w:val="003423B0"/>
    <w:rsid w:val="003433C9"/>
    <w:rsid w:val="00343A08"/>
    <w:rsid w:val="00343BFE"/>
    <w:rsid w:val="0034465B"/>
    <w:rsid w:val="00344967"/>
    <w:rsid w:val="00347C3A"/>
    <w:rsid w:val="00347C96"/>
    <w:rsid w:val="003513E1"/>
    <w:rsid w:val="003521BF"/>
    <w:rsid w:val="0035230F"/>
    <w:rsid w:val="00352445"/>
    <w:rsid w:val="003527B7"/>
    <w:rsid w:val="00352859"/>
    <w:rsid w:val="00352D7A"/>
    <w:rsid w:val="0035306A"/>
    <w:rsid w:val="0035352C"/>
    <w:rsid w:val="0035454D"/>
    <w:rsid w:val="003557EB"/>
    <w:rsid w:val="00355814"/>
    <w:rsid w:val="00355C3B"/>
    <w:rsid w:val="00355EBE"/>
    <w:rsid w:val="00356345"/>
    <w:rsid w:val="00356A06"/>
    <w:rsid w:val="00356B41"/>
    <w:rsid w:val="00356D13"/>
    <w:rsid w:val="00356EE8"/>
    <w:rsid w:val="00356FAD"/>
    <w:rsid w:val="00357AF5"/>
    <w:rsid w:val="00357C89"/>
    <w:rsid w:val="003603C3"/>
    <w:rsid w:val="003603F6"/>
    <w:rsid w:val="00360FD0"/>
    <w:rsid w:val="003611BA"/>
    <w:rsid w:val="00361347"/>
    <w:rsid w:val="00361570"/>
    <w:rsid w:val="00361961"/>
    <w:rsid w:val="00362BFF"/>
    <w:rsid w:val="00363608"/>
    <w:rsid w:val="00363814"/>
    <w:rsid w:val="00363ADD"/>
    <w:rsid w:val="00363E5F"/>
    <w:rsid w:val="0036473D"/>
    <w:rsid w:val="00364B54"/>
    <w:rsid w:val="00365701"/>
    <w:rsid w:val="0036677D"/>
    <w:rsid w:val="003672D6"/>
    <w:rsid w:val="00367B09"/>
    <w:rsid w:val="00367DA1"/>
    <w:rsid w:val="00370088"/>
    <w:rsid w:val="0037009F"/>
    <w:rsid w:val="00370269"/>
    <w:rsid w:val="00370873"/>
    <w:rsid w:val="00370904"/>
    <w:rsid w:val="00370A26"/>
    <w:rsid w:val="00370D30"/>
    <w:rsid w:val="00370EA9"/>
    <w:rsid w:val="003720FE"/>
    <w:rsid w:val="003724F1"/>
    <w:rsid w:val="00373314"/>
    <w:rsid w:val="0037388A"/>
    <w:rsid w:val="00373B60"/>
    <w:rsid w:val="00373CA1"/>
    <w:rsid w:val="00373F23"/>
    <w:rsid w:val="00374AB9"/>
    <w:rsid w:val="00375238"/>
    <w:rsid w:val="00375D4B"/>
    <w:rsid w:val="00376854"/>
    <w:rsid w:val="00376BA0"/>
    <w:rsid w:val="0038020E"/>
    <w:rsid w:val="003802AB"/>
    <w:rsid w:val="003810AA"/>
    <w:rsid w:val="003810EE"/>
    <w:rsid w:val="00383B05"/>
    <w:rsid w:val="00384E27"/>
    <w:rsid w:val="003855B6"/>
    <w:rsid w:val="003859AB"/>
    <w:rsid w:val="00385BA3"/>
    <w:rsid w:val="00385C0C"/>
    <w:rsid w:val="0038704C"/>
    <w:rsid w:val="0038706F"/>
    <w:rsid w:val="00387120"/>
    <w:rsid w:val="00387AEB"/>
    <w:rsid w:val="00390607"/>
    <w:rsid w:val="00390C52"/>
    <w:rsid w:val="003912D8"/>
    <w:rsid w:val="00391E50"/>
    <w:rsid w:val="003922FA"/>
    <w:rsid w:val="003928E4"/>
    <w:rsid w:val="00392B0C"/>
    <w:rsid w:val="00392F92"/>
    <w:rsid w:val="0039394F"/>
    <w:rsid w:val="00393FEA"/>
    <w:rsid w:val="00395DAD"/>
    <w:rsid w:val="00396139"/>
    <w:rsid w:val="00396211"/>
    <w:rsid w:val="00396F89"/>
    <w:rsid w:val="00397378"/>
    <w:rsid w:val="0039775E"/>
    <w:rsid w:val="003979FE"/>
    <w:rsid w:val="00397F5F"/>
    <w:rsid w:val="003A0483"/>
    <w:rsid w:val="003A0DC8"/>
    <w:rsid w:val="003A2216"/>
    <w:rsid w:val="003A253C"/>
    <w:rsid w:val="003A3119"/>
    <w:rsid w:val="003A4AF1"/>
    <w:rsid w:val="003A5553"/>
    <w:rsid w:val="003A5ADC"/>
    <w:rsid w:val="003A60FC"/>
    <w:rsid w:val="003A6594"/>
    <w:rsid w:val="003A736F"/>
    <w:rsid w:val="003A7549"/>
    <w:rsid w:val="003A7FCE"/>
    <w:rsid w:val="003B0848"/>
    <w:rsid w:val="003B0B7F"/>
    <w:rsid w:val="003B0CE6"/>
    <w:rsid w:val="003B1B7F"/>
    <w:rsid w:val="003B3858"/>
    <w:rsid w:val="003B3BAA"/>
    <w:rsid w:val="003B3C10"/>
    <w:rsid w:val="003B47D7"/>
    <w:rsid w:val="003B50EF"/>
    <w:rsid w:val="003B5147"/>
    <w:rsid w:val="003B6F9F"/>
    <w:rsid w:val="003B7AB0"/>
    <w:rsid w:val="003B7AFC"/>
    <w:rsid w:val="003B7F74"/>
    <w:rsid w:val="003C0657"/>
    <w:rsid w:val="003C1B39"/>
    <w:rsid w:val="003C20D8"/>
    <w:rsid w:val="003C2762"/>
    <w:rsid w:val="003C2B78"/>
    <w:rsid w:val="003C2DE8"/>
    <w:rsid w:val="003C3299"/>
    <w:rsid w:val="003C442D"/>
    <w:rsid w:val="003C4DDA"/>
    <w:rsid w:val="003C51DD"/>
    <w:rsid w:val="003C5AE0"/>
    <w:rsid w:val="003C6A4E"/>
    <w:rsid w:val="003C7E30"/>
    <w:rsid w:val="003D0CED"/>
    <w:rsid w:val="003D0FB9"/>
    <w:rsid w:val="003D1012"/>
    <w:rsid w:val="003D14E5"/>
    <w:rsid w:val="003D2436"/>
    <w:rsid w:val="003D2CB5"/>
    <w:rsid w:val="003D2F53"/>
    <w:rsid w:val="003D3195"/>
    <w:rsid w:val="003D3863"/>
    <w:rsid w:val="003D3C83"/>
    <w:rsid w:val="003D45C7"/>
    <w:rsid w:val="003D5680"/>
    <w:rsid w:val="003D6B4A"/>
    <w:rsid w:val="003D6D8B"/>
    <w:rsid w:val="003D7640"/>
    <w:rsid w:val="003E0409"/>
    <w:rsid w:val="003E063B"/>
    <w:rsid w:val="003E0A8D"/>
    <w:rsid w:val="003E1268"/>
    <w:rsid w:val="003E15FD"/>
    <w:rsid w:val="003E168D"/>
    <w:rsid w:val="003E2671"/>
    <w:rsid w:val="003E34CB"/>
    <w:rsid w:val="003E427C"/>
    <w:rsid w:val="003E4A42"/>
    <w:rsid w:val="003E4EAC"/>
    <w:rsid w:val="003E5160"/>
    <w:rsid w:val="003E6590"/>
    <w:rsid w:val="003F0178"/>
    <w:rsid w:val="003F07B4"/>
    <w:rsid w:val="003F09F3"/>
    <w:rsid w:val="003F1155"/>
    <w:rsid w:val="003F2C62"/>
    <w:rsid w:val="003F421D"/>
    <w:rsid w:val="003F43EF"/>
    <w:rsid w:val="003F503D"/>
    <w:rsid w:val="003F573A"/>
    <w:rsid w:val="003F5BF1"/>
    <w:rsid w:val="003F64BE"/>
    <w:rsid w:val="003F6B9E"/>
    <w:rsid w:val="003F79AE"/>
    <w:rsid w:val="003F7D7A"/>
    <w:rsid w:val="004007E3"/>
    <w:rsid w:val="00400EE8"/>
    <w:rsid w:val="004020F4"/>
    <w:rsid w:val="00403A4E"/>
    <w:rsid w:val="00403B60"/>
    <w:rsid w:val="0040420E"/>
    <w:rsid w:val="00405138"/>
    <w:rsid w:val="004055F0"/>
    <w:rsid w:val="004058D5"/>
    <w:rsid w:val="004063CD"/>
    <w:rsid w:val="00406FF2"/>
    <w:rsid w:val="0040731D"/>
    <w:rsid w:val="0041125B"/>
    <w:rsid w:val="00413EA4"/>
    <w:rsid w:val="00413EBA"/>
    <w:rsid w:val="00414428"/>
    <w:rsid w:val="00414C67"/>
    <w:rsid w:val="00414C77"/>
    <w:rsid w:val="00414F30"/>
    <w:rsid w:val="00415F35"/>
    <w:rsid w:val="00415FC4"/>
    <w:rsid w:val="004169A8"/>
    <w:rsid w:val="004169CD"/>
    <w:rsid w:val="004174ED"/>
    <w:rsid w:val="0041754B"/>
    <w:rsid w:val="00417559"/>
    <w:rsid w:val="00417861"/>
    <w:rsid w:val="00417CFD"/>
    <w:rsid w:val="00417EDC"/>
    <w:rsid w:val="0042017B"/>
    <w:rsid w:val="00420BD3"/>
    <w:rsid w:val="00420D59"/>
    <w:rsid w:val="00420F2C"/>
    <w:rsid w:val="0042100B"/>
    <w:rsid w:val="0042107C"/>
    <w:rsid w:val="004219B8"/>
    <w:rsid w:val="00421D25"/>
    <w:rsid w:val="0042201A"/>
    <w:rsid w:val="00422F47"/>
    <w:rsid w:val="00422FC1"/>
    <w:rsid w:val="00423DA1"/>
    <w:rsid w:val="00423E0B"/>
    <w:rsid w:val="004242A9"/>
    <w:rsid w:val="00424C7B"/>
    <w:rsid w:val="0042676C"/>
    <w:rsid w:val="004269DD"/>
    <w:rsid w:val="00427EAF"/>
    <w:rsid w:val="00430295"/>
    <w:rsid w:val="00430B5E"/>
    <w:rsid w:val="004326B3"/>
    <w:rsid w:val="00432D9F"/>
    <w:rsid w:val="004330AB"/>
    <w:rsid w:val="0043362F"/>
    <w:rsid w:val="00433FFE"/>
    <w:rsid w:val="004346F6"/>
    <w:rsid w:val="00434717"/>
    <w:rsid w:val="00434737"/>
    <w:rsid w:val="00434762"/>
    <w:rsid w:val="0043495A"/>
    <w:rsid w:val="00434B38"/>
    <w:rsid w:val="0043501A"/>
    <w:rsid w:val="0043534D"/>
    <w:rsid w:val="0043591D"/>
    <w:rsid w:val="00435B50"/>
    <w:rsid w:val="00436495"/>
    <w:rsid w:val="0043667C"/>
    <w:rsid w:val="004368B9"/>
    <w:rsid w:val="00440812"/>
    <w:rsid w:val="00440E11"/>
    <w:rsid w:val="004415BB"/>
    <w:rsid w:val="004417CF"/>
    <w:rsid w:val="00441857"/>
    <w:rsid w:val="00441C3D"/>
    <w:rsid w:val="00442580"/>
    <w:rsid w:val="004429D0"/>
    <w:rsid w:val="0044327C"/>
    <w:rsid w:val="00443A9D"/>
    <w:rsid w:val="00443AD2"/>
    <w:rsid w:val="004447B5"/>
    <w:rsid w:val="0044527D"/>
    <w:rsid w:val="004458F9"/>
    <w:rsid w:val="00445998"/>
    <w:rsid w:val="00445B7E"/>
    <w:rsid w:val="00445E67"/>
    <w:rsid w:val="00446722"/>
    <w:rsid w:val="0044693E"/>
    <w:rsid w:val="00447068"/>
    <w:rsid w:val="00447947"/>
    <w:rsid w:val="00447C04"/>
    <w:rsid w:val="00447EE7"/>
    <w:rsid w:val="00450892"/>
    <w:rsid w:val="0045118B"/>
    <w:rsid w:val="004539C3"/>
    <w:rsid w:val="00453C06"/>
    <w:rsid w:val="004541B7"/>
    <w:rsid w:val="0045440D"/>
    <w:rsid w:val="00454808"/>
    <w:rsid w:val="00455378"/>
    <w:rsid w:val="004556E7"/>
    <w:rsid w:val="00455F9F"/>
    <w:rsid w:val="004561E0"/>
    <w:rsid w:val="00456376"/>
    <w:rsid w:val="0045654E"/>
    <w:rsid w:val="00456969"/>
    <w:rsid w:val="00456AAD"/>
    <w:rsid w:val="004573FC"/>
    <w:rsid w:val="00457619"/>
    <w:rsid w:val="0046035A"/>
    <w:rsid w:val="00460AB0"/>
    <w:rsid w:val="00460B29"/>
    <w:rsid w:val="0046167A"/>
    <w:rsid w:val="004622EE"/>
    <w:rsid w:val="00462407"/>
    <w:rsid w:val="00462F4F"/>
    <w:rsid w:val="00463850"/>
    <w:rsid w:val="00464FC4"/>
    <w:rsid w:val="00465A90"/>
    <w:rsid w:val="00465F5E"/>
    <w:rsid w:val="0046670A"/>
    <w:rsid w:val="00466FCD"/>
    <w:rsid w:val="004670B6"/>
    <w:rsid w:val="004704AD"/>
    <w:rsid w:val="00470579"/>
    <w:rsid w:val="00470973"/>
    <w:rsid w:val="00470A23"/>
    <w:rsid w:val="00470EBF"/>
    <w:rsid w:val="00471582"/>
    <w:rsid w:val="00471C69"/>
    <w:rsid w:val="00471C76"/>
    <w:rsid w:val="00471DA6"/>
    <w:rsid w:val="00472ED1"/>
    <w:rsid w:val="0047334F"/>
    <w:rsid w:val="004735C9"/>
    <w:rsid w:val="00474F6C"/>
    <w:rsid w:val="00475060"/>
    <w:rsid w:val="00475302"/>
    <w:rsid w:val="004755D4"/>
    <w:rsid w:val="00475846"/>
    <w:rsid w:val="00475B84"/>
    <w:rsid w:val="00476662"/>
    <w:rsid w:val="004771D9"/>
    <w:rsid w:val="00477BEA"/>
    <w:rsid w:val="004804A6"/>
    <w:rsid w:val="00480EDC"/>
    <w:rsid w:val="00481249"/>
    <w:rsid w:val="00483267"/>
    <w:rsid w:val="004833D4"/>
    <w:rsid w:val="0048341B"/>
    <w:rsid w:val="00483C95"/>
    <w:rsid w:val="004851C8"/>
    <w:rsid w:val="00485DDF"/>
    <w:rsid w:val="00485FD2"/>
    <w:rsid w:val="0048620D"/>
    <w:rsid w:val="00486795"/>
    <w:rsid w:val="00486A87"/>
    <w:rsid w:val="0048793F"/>
    <w:rsid w:val="00487E91"/>
    <w:rsid w:val="00487EFB"/>
    <w:rsid w:val="00487FA9"/>
    <w:rsid w:val="0049003A"/>
    <w:rsid w:val="0049020F"/>
    <w:rsid w:val="004907C7"/>
    <w:rsid w:val="00490DDC"/>
    <w:rsid w:val="00491B06"/>
    <w:rsid w:val="00491CF8"/>
    <w:rsid w:val="00492094"/>
    <w:rsid w:val="00492370"/>
    <w:rsid w:val="004925B0"/>
    <w:rsid w:val="00492CDC"/>
    <w:rsid w:val="00492CF1"/>
    <w:rsid w:val="004937D9"/>
    <w:rsid w:val="00493B01"/>
    <w:rsid w:val="00493F7D"/>
    <w:rsid w:val="0049427A"/>
    <w:rsid w:val="0049450B"/>
    <w:rsid w:val="004954C4"/>
    <w:rsid w:val="00495976"/>
    <w:rsid w:val="00495F3A"/>
    <w:rsid w:val="00496274"/>
    <w:rsid w:val="00496423"/>
    <w:rsid w:val="0049692F"/>
    <w:rsid w:val="004A0062"/>
    <w:rsid w:val="004A0DA0"/>
    <w:rsid w:val="004A129F"/>
    <w:rsid w:val="004A1442"/>
    <w:rsid w:val="004A1E46"/>
    <w:rsid w:val="004A5E5E"/>
    <w:rsid w:val="004A7192"/>
    <w:rsid w:val="004A7B19"/>
    <w:rsid w:val="004B0179"/>
    <w:rsid w:val="004B0677"/>
    <w:rsid w:val="004B0CCF"/>
    <w:rsid w:val="004B1070"/>
    <w:rsid w:val="004B1907"/>
    <w:rsid w:val="004B26C4"/>
    <w:rsid w:val="004B294C"/>
    <w:rsid w:val="004B3195"/>
    <w:rsid w:val="004B35B3"/>
    <w:rsid w:val="004B3706"/>
    <w:rsid w:val="004B376B"/>
    <w:rsid w:val="004B4EA1"/>
    <w:rsid w:val="004B5E85"/>
    <w:rsid w:val="004B6322"/>
    <w:rsid w:val="004B736B"/>
    <w:rsid w:val="004C08FA"/>
    <w:rsid w:val="004C0F6F"/>
    <w:rsid w:val="004C1596"/>
    <w:rsid w:val="004C1A10"/>
    <w:rsid w:val="004C283B"/>
    <w:rsid w:val="004C287B"/>
    <w:rsid w:val="004C28B9"/>
    <w:rsid w:val="004C4110"/>
    <w:rsid w:val="004C43B2"/>
    <w:rsid w:val="004C463B"/>
    <w:rsid w:val="004C4734"/>
    <w:rsid w:val="004C5AD8"/>
    <w:rsid w:val="004C644A"/>
    <w:rsid w:val="004C670C"/>
    <w:rsid w:val="004C6C23"/>
    <w:rsid w:val="004C7B4F"/>
    <w:rsid w:val="004C7DC8"/>
    <w:rsid w:val="004D0CF0"/>
    <w:rsid w:val="004D0D23"/>
    <w:rsid w:val="004D0F17"/>
    <w:rsid w:val="004D13E2"/>
    <w:rsid w:val="004D2679"/>
    <w:rsid w:val="004D290D"/>
    <w:rsid w:val="004D2C40"/>
    <w:rsid w:val="004D2CF3"/>
    <w:rsid w:val="004D3181"/>
    <w:rsid w:val="004D3B26"/>
    <w:rsid w:val="004D4EAD"/>
    <w:rsid w:val="004D556F"/>
    <w:rsid w:val="004D6791"/>
    <w:rsid w:val="004D6A3B"/>
    <w:rsid w:val="004D7323"/>
    <w:rsid w:val="004D7D2E"/>
    <w:rsid w:val="004E058C"/>
    <w:rsid w:val="004E077B"/>
    <w:rsid w:val="004E089D"/>
    <w:rsid w:val="004E0E09"/>
    <w:rsid w:val="004E1691"/>
    <w:rsid w:val="004E18C9"/>
    <w:rsid w:val="004E227E"/>
    <w:rsid w:val="004E23EE"/>
    <w:rsid w:val="004E240C"/>
    <w:rsid w:val="004E2481"/>
    <w:rsid w:val="004E28B5"/>
    <w:rsid w:val="004E2A86"/>
    <w:rsid w:val="004E3359"/>
    <w:rsid w:val="004E468C"/>
    <w:rsid w:val="004E5024"/>
    <w:rsid w:val="004E52CF"/>
    <w:rsid w:val="004E580D"/>
    <w:rsid w:val="004E58CE"/>
    <w:rsid w:val="004E59CC"/>
    <w:rsid w:val="004E5B11"/>
    <w:rsid w:val="004E6536"/>
    <w:rsid w:val="004E7076"/>
    <w:rsid w:val="004E7E3B"/>
    <w:rsid w:val="004F0290"/>
    <w:rsid w:val="004F070D"/>
    <w:rsid w:val="004F1DF4"/>
    <w:rsid w:val="004F2369"/>
    <w:rsid w:val="004F2B4C"/>
    <w:rsid w:val="004F4C99"/>
    <w:rsid w:val="004F5174"/>
    <w:rsid w:val="004F58B9"/>
    <w:rsid w:val="004F5DED"/>
    <w:rsid w:val="004F606E"/>
    <w:rsid w:val="004F68C0"/>
    <w:rsid w:val="004F6A9F"/>
    <w:rsid w:val="004F7568"/>
    <w:rsid w:val="004F7B62"/>
    <w:rsid w:val="00501C72"/>
    <w:rsid w:val="00501D99"/>
    <w:rsid w:val="005028BC"/>
    <w:rsid w:val="00502A21"/>
    <w:rsid w:val="00502ADC"/>
    <w:rsid w:val="00502CE8"/>
    <w:rsid w:val="00502F66"/>
    <w:rsid w:val="005044F7"/>
    <w:rsid w:val="00504A65"/>
    <w:rsid w:val="00504AD8"/>
    <w:rsid w:val="0050684B"/>
    <w:rsid w:val="00506F75"/>
    <w:rsid w:val="005103C2"/>
    <w:rsid w:val="00510488"/>
    <w:rsid w:val="00511839"/>
    <w:rsid w:val="00511854"/>
    <w:rsid w:val="00511ED4"/>
    <w:rsid w:val="00513115"/>
    <w:rsid w:val="00514173"/>
    <w:rsid w:val="0051473F"/>
    <w:rsid w:val="00515269"/>
    <w:rsid w:val="005153CB"/>
    <w:rsid w:val="00515B42"/>
    <w:rsid w:val="00515EF2"/>
    <w:rsid w:val="00515F82"/>
    <w:rsid w:val="00516052"/>
    <w:rsid w:val="005160B1"/>
    <w:rsid w:val="00516146"/>
    <w:rsid w:val="0051614E"/>
    <w:rsid w:val="00516B5B"/>
    <w:rsid w:val="005214A7"/>
    <w:rsid w:val="00521A5E"/>
    <w:rsid w:val="00522530"/>
    <w:rsid w:val="00522672"/>
    <w:rsid w:val="005227BD"/>
    <w:rsid w:val="0052295F"/>
    <w:rsid w:val="00522A8B"/>
    <w:rsid w:val="00523318"/>
    <w:rsid w:val="00523581"/>
    <w:rsid w:val="00524097"/>
    <w:rsid w:val="00524BD8"/>
    <w:rsid w:val="00524DF7"/>
    <w:rsid w:val="00524EA3"/>
    <w:rsid w:val="00524F68"/>
    <w:rsid w:val="005254E6"/>
    <w:rsid w:val="00525801"/>
    <w:rsid w:val="00525C18"/>
    <w:rsid w:val="00525C9B"/>
    <w:rsid w:val="005265DE"/>
    <w:rsid w:val="00527165"/>
    <w:rsid w:val="00527227"/>
    <w:rsid w:val="00527A0C"/>
    <w:rsid w:val="00527B69"/>
    <w:rsid w:val="00530730"/>
    <w:rsid w:val="00530789"/>
    <w:rsid w:val="005330F2"/>
    <w:rsid w:val="0053364A"/>
    <w:rsid w:val="00533CA7"/>
    <w:rsid w:val="00533E84"/>
    <w:rsid w:val="0053402D"/>
    <w:rsid w:val="00534538"/>
    <w:rsid w:val="00534A52"/>
    <w:rsid w:val="00536202"/>
    <w:rsid w:val="0053725C"/>
    <w:rsid w:val="00537BE5"/>
    <w:rsid w:val="005418EE"/>
    <w:rsid w:val="00541CB4"/>
    <w:rsid w:val="0054234E"/>
    <w:rsid w:val="0054253E"/>
    <w:rsid w:val="00542C2A"/>
    <w:rsid w:val="00542CED"/>
    <w:rsid w:val="00544D92"/>
    <w:rsid w:val="00544EE4"/>
    <w:rsid w:val="00545046"/>
    <w:rsid w:val="0054607E"/>
    <w:rsid w:val="00547FFC"/>
    <w:rsid w:val="00550058"/>
    <w:rsid w:val="00550825"/>
    <w:rsid w:val="005509A7"/>
    <w:rsid w:val="00551619"/>
    <w:rsid w:val="005519C6"/>
    <w:rsid w:val="00551B4F"/>
    <w:rsid w:val="00553BA3"/>
    <w:rsid w:val="005542FE"/>
    <w:rsid w:val="00554AE9"/>
    <w:rsid w:val="00554ED9"/>
    <w:rsid w:val="00555584"/>
    <w:rsid w:val="0055582A"/>
    <w:rsid w:val="00556B8E"/>
    <w:rsid w:val="00557D3F"/>
    <w:rsid w:val="005601B0"/>
    <w:rsid w:val="00560A0E"/>
    <w:rsid w:val="00561447"/>
    <w:rsid w:val="00561DAB"/>
    <w:rsid w:val="005623EB"/>
    <w:rsid w:val="00562BC1"/>
    <w:rsid w:val="00562E84"/>
    <w:rsid w:val="005633EA"/>
    <w:rsid w:val="005638DD"/>
    <w:rsid w:val="00563AD4"/>
    <w:rsid w:val="00563C85"/>
    <w:rsid w:val="00563D09"/>
    <w:rsid w:val="005640A2"/>
    <w:rsid w:val="005648DA"/>
    <w:rsid w:val="00564BF6"/>
    <w:rsid w:val="0056513A"/>
    <w:rsid w:val="0056680B"/>
    <w:rsid w:val="005671C1"/>
    <w:rsid w:val="00567244"/>
    <w:rsid w:val="0056743B"/>
    <w:rsid w:val="00567CBF"/>
    <w:rsid w:val="0057016C"/>
    <w:rsid w:val="005703DC"/>
    <w:rsid w:val="00570540"/>
    <w:rsid w:val="00571097"/>
    <w:rsid w:val="0057208F"/>
    <w:rsid w:val="0057285B"/>
    <w:rsid w:val="00573877"/>
    <w:rsid w:val="00573FEA"/>
    <w:rsid w:val="0057433A"/>
    <w:rsid w:val="00574810"/>
    <w:rsid w:val="00574811"/>
    <w:rsid w:val="0057626D"/>
    <w:rsid w:val="005763A8"/>
    <w:rsid w:val="00576C25"/>
    <w:rsid w:val="005771D4"/>
    <w:rsid w:val="0057721F"/>
    <w:rsid w:val="00577DF7"/>
    <w:rsid w:val="0058027A"/>
    <w:rsid w:val="00580D59"/>
    <w:rsid w:val="00580E94"/>
    <w:rsid w:val="00581476"/>
    <w:rsid w:val="0058176E"/>
    <w:rsid w:val="005817B3"/>
    <w:rsid w:val="00581B4B"/>
    <w:rsid w:val="005829F1"/>
    <w:rsid w:val="00582E78"/>
    <w:rsid w:val="005842A8"/>
    <w:rsid w:val="00585170"/>
    <w:rsid w:val="005858B5"/>
    <w:rsid w:val="00585C8E"/>
    <w:rsid w:val="005860FD"/>
    <w:rsid w:val="00586765"/>
    <w:rsid w:val="00586F71"/>
    <w:rsid w:val="00587AA2"/>
    <w:rsid w:val="00591DAB"/>
    <w:rsid w:val="0059251C"/>
    <w:rsid w:val="005931E9"/>
    <w:rsid w:val="0059376C"/>
    <w:rsid w:val="00594E82"/>
    <w:rsid w:val="00594F1F"/>
    <w:rsid w:val="005951BC"/>
    <w:rsid w:val="005956A7"/>
    <w:rsid w:val="00595BB0"/>
    <w:rsid w:val="005961E3"/>
    <w:rsid w:val="0059697C"/>
    <w:rsid w:val="00596D5C"/>
    <w:rsid w:val="0059702D"/>
    <w:rsid w:val="00597574"/>
    <w:rsid w:val="0059786A"/>
    <w:rsid w:val="005A0501"/>
    <w:rsid w:val="005A065E"/>
    <w:rsid w:val="005A0A2F"/>
    <w:rsid w:val="005A14C6"/>
    <w:rsid w:val="005A1AF3"/>
    <w:rsid w:val="005A1CEF"/>
    <w:rsid w:val="005A2B31"/>
    <w:rsid w:val="005A2ECC"/>
    <w:rsid w:val="005A33C6"/>
    <w:rsid w:val="005A36FF"/>
    <w:rsid w:val="005A3A3C"/>
    <w:rsid w:val="005A3C8F"/>
    <w:rsid w:val="005A4037"/>
    <w:rsid w:val="005A41EC"/>
    <w:rsid w:val="005A4497"/>
    <w:rsid w:val="005A4FA3"/>
    <w:rsid w:val="005A555D"/>
    <w:rsid w:val="005A588E"/>
    <w:rsid w:val="005A58F2"/>
    <w:rsid w:val="005A60FC"/>
    <w:rsid w:val="005A66E9"/>
    <w:rsid w:val="005A68B0"/>
    <w:rsid w:val="005A6FCA"/>
    <w:rsid w:val="005B13EE"/>
    <w:rsid w:val="005B203C"/>
    <w:rsid w:val="005B273F"/>
    <w:rsid w:val="005B2BC6"/>
    <w:rsid w:val="005B2F47"/>
    <w:rsid w:val="005B3411"/>
    <w:rsid w:val="005B48D1"/>
    <w:rsid w:val="005B4CB5"/>
    <w:rsid w:val="005B5A90"/>
    <w:rsid w:val="005B5D8C"/>
    <w:rsid w:val="005B6473"/>
    <w:rsid w:val="005B6791"/>
    <w:rsid w:val="005B6B62"/>
    <w:rsid w:val="005B717D"/>
    <w:rsid w:val="005B7394"/>
    <w:rsid w:val="005C0986"/>
    <w:rsid w:val="005C1336"/>
    <w:rsid w:val="005C3382"/>
    <w:rsid w:val="005C455C"/>
    <w:rsid w:val="005C46FC"/>
    <w:rsid w:val="005C4CB3"/>
    <w:rsid w:val="005C5696"/>
    <w:rsid w:val="005C601C"/>
    <w:rsid w:val="005C7384"/>
    <w:rsid w:val="005C74E6"/>
    <w:rsid w:val="005D0881"/>
    <w:rsid w:val="005D0A4D"/>
    <w:rsid w:val="005D11F5"/>
    <w:rsid w:val="005D21D1"/>
    <w:rsid w:val="005D233F"/>
    <w:rsid w:val="005D3DD8"/>
    <w:rsid w:val="005D438A"/>
    <w:rsid w:val="005D4718"/>
    <w:rsid w:val="005D480E"/>
    <w:rsid w:val="005D4A44"/>
    <w:rsid w:val="005D4F04"/>
    <w:rsid w:val="005D5C23"/>
    <w:rsid w:val="005D5EBB"/>
    <w:rsid w:val="005D6057"/>
    <w:rsid w:val="005D729B"/>
    <w:rsid w:val="005D729C"/>
    <w:rsid w:val="005D76AC"/>
    <w:rsid w:val="005D7C5F"/>
    <w:rsid w:val="005E014D"/>
    <w:rsid w:val="005E05F7"/>
    <w:rsid w:val="005E0837"/>
    <w:rsid w:val="005E0CEC"/>
    <w:rsid w:val="005E1418"/>
    <w:rsid w:val="005E1F5F"/>
    <w:rsid w:val="005E225E"/>
    <w:rsid w:val="005E2D11"/>
    <w:rsid w:val="005E3382"/>
    <w:rsid w:val="005E3555"/>
    <w:rsid w:val="005E3D9B"/>
    <w:rsid w:val="005E3F90"/>
    <w:rsid w:val="005E434E"/>
    <w:rsid w:val="005E4F63"/>
    <w:rsid w:val="005E5696"/>
    <w:rsid w:val="005E56C0"/>
    <w:rsid w:val="005E674C"/>
    <w:rsid w:val="005E693B"/>
    <w:rsid w:val="005E7AC0"/>
    <w:rsid w:val="005E7BF7"/>
    <w:rsid w:val="005F0041"/>
    <w:rsid w:val="005F092F"/>
    <w:rsid w:val="005F0B79"/>
    <w:rsid w:val="005F1265"/>
    <w:rsid w:val="005F21CE"/>
    <w:rsid w:val="005F22C2"/>
    <w:rsid w:val="005F273F"/>
    <w:rsid w:val="005F2F40"/>
    <w:rsid w:val="005F3A0D"/>
    <w:rsid w:val="005F3DEA"/>
    <w:rsid w:val="005F402B"/>
    <w:rsid w:val="005F496A"/>
    <w:rsid w:val="005F4C60"/>
    <w:rsid w:val="005F4D00"/>
    <w:rsid w:val="005F5FDE"/>
    <w:rsid w:val="005F61A4"/>
    <w:rsid w:val="005F7630"/>
    <w:rsid w:val="005F7F23"/>
    <w:rsid w:val="0060167F"/>
    <w:rsid w:val="0060224F"/>
    <w:rsid w:val="00602420"/>
    <w:rsid w:val="006024C0"/>
    <w:rsid w:val="00602A48"/>
    <w:rsid w:val="006032AB"/>
    <w:rsid w:val="006047EE"/>
    <w:rsid w:val="006061FF"/>
    <w:rsid w:val="0060637E"/>
    <w:rsid w:val="00606D1E"/>
    <w:rsid w:val="0060750B"/>
    <w:rsid w:val="0060773B"/>
    <w:rsid w:val="00610067"/>
    <w:rsid w:val="006102CB"/>
    <w:rsid w:val="006109E1"/>
    <w:rsid w:val="00610F6B"/>
    <w:rsid w:val="006119BF"/>
    <w:rsid w:val="006126A5"/>
    <w:rsid w:val="006126E4"/>
    <w:rsid w:val="00612ED1"/>
    <w:rsid w:val="00613B7E"/>
    <w:rsid w:val="00614017"/>
    <w:rsid w:val="0061409E"/>
    <w:rsid w:val="0061482D"/>
    <w:rsid w:val="00614E89"/>
    <w:rsid w:val="00615574"/>
    <w:rsid w:val="00616C4D"/>
    <w:rsid w:val="00616D26"/>
    <w:rsid w:val="00616DEE"/>
    <w:rsid w:val="00617704"/>
    <w:rsid w:val="00617FC2"/>
    <w:rsid w:val="00622B31"/>
    <w:rsid w:val="00622EF3"/>
    <w:rsid w:val="00623571"/>
    <w:rsid w:val="006237CB"/>
    <w:rsid w:val="00624219"/>
    <w:rsid w:val="006243C1"/>
    <w:rsid w:val="00624A27"/>
    <w:rsid w:val="00624C90"/>
    <w:rsid w:val="00625A59"/>
    <w:rsid w:val="006260E9"/>
    <w:rsid w:val="006261A1"/>
    <w:rsid w:val="0062677E"/>
    <w:rsid w:val="0062694B"/>
    <w:rsid w:val="006274E8"/>
    <w:rsid w:val="0062760B"/>
    <w:rsid w:val="0062788E"/>
    <w:rsid w:val="00627A45"/>
    <w:rsid w:val="00627BE9"/>
    <w:rsid w:val="00627EB6"/>
    <w:rsid w:val="00630636"/>
    <w:rsid w:val="006306AD"/>
    <w:rsid w:val="006316C9"/>
    <w:rsid w:val="00631ADB"/>
    <w:rsid w:val="00632A12"/>
    <w:rsid w:val="00633084"/>
    <w:rsid w:val="0063376F"/>
    <w:rsid w:val="006338FD"/>
    <w:rsid w:val="00633D03"/>
    <w:rsid w:val="00634BF0"/>
    <w:rsid w:val="00635686"/>
    <w:rsid w:val="00635A29"/>
    <w:rsid w:val="006365DC"/>
    <w:rsid w:val="00636F60"/>
    <w:rsid w:val="00637A73"/>
    <w:rsid w:val="00637F59"/>
    <w:rsid w:val="0064018C"/>
    <w:rsid w:val="006417D4"/>
    <w:rsid w:val="00641A7B"/>
    <w:rsid w:val="006424DA"/>
    <w:rsid w:val="006428AA"/>
    <w:rsid w:val="00643372"/>
    <w:rsid w:val="00643602"/>
    <w:rsid w:val="00643E07"/>
    <w:rsid w:val="006440A9"/>
    <w:rsid w:val="00644652"/>
    <w:rsid w:val="006459A8"/>
    <w:rsid w:val="00647203"/>
    <w:rsid w:val="00647682"/>
    <w:rsid w:val="006479AC"/>
    <w:rsid w:val="00647CB0"/>
    <w:rsid w:val="00647CEF"/>
    <w:rsid w:val="00647E34"/>
    <w:rsid w:val="0065115D"/>
    <w:rsid w:val="0065149C"/>
    <w:rsid w:val="006516BA"/>
    <w:rsid w:val="00651719"/>
    <w:rsid w:val="00651DD1"/>
    <w:rsid w:val="00651E86"/>
    <w:rsid w:val="006525A0"/>
    <w:rsid w:val="006525DC"/>
    <w:rsid w:val="00652DDE"/>
    <w:rsid w:val="00653B99"/>
    <w:rsid w:val="00654CB8"/>
    <w:rsid w:val="00654CD0"/>
    <w:rsid w:val="006551C4"/>
    <w:rsid w:val="0065547E"/>
    <w:rsid w:val="00655696"/>
    <w:rsid w:val="00655746"/>
    <w:rsid w:val="00656151"/>
    <w:rsid w:val="006561AD"/>
    <w:rsid w:val="006562D0"/>
    <w:rsid w:val="00656D39"/>
    <w:rsid w:val="00656F01"/>
    <w:rsid w:val="00657388"/>
    <w:rsid w:val="006600B9"/>
    <w:rsid w:val="00660782"/>
    <w:rsid w:val="006607E9"/>
    <w:rsid w:val="00661100"/>
    <w:rsid w:val="0066186F"/>
    <w:rsid w:val="00662536"/>
    <w:rsid w:val="006627DC"/>
    <w:rsid w:val="006628CC"/>
    <w:rsid w:val="00663ED9"/>
    <w:rsid w:val="0066477D"/>
    <w:rsid w:val="00665867"/>
    <w:rsid w:val="00665CB0"/>
    <w:rsid w:val="00665E16"/>
    <w:rsid w:val="00666A59"/>
    <w:rsid w:val="00666B9B"/>
    <w:rsid w:val="0066747E"/>
    <w:rsid w:val="006705C8"/>
    <w:rsid w:val="00671177"/>
    <w:rsid w:val="006718BE"/>
    <w:rsid w:val="00671E4F"/>
    <w:rsid w:val="006721D3"/>
    <w:rsid w:val="00673121"/>
    <w:rsid w:val="00673491"/>
    <w:rsid w:val="00673AD9"/>
    <w:rsid w:val="00673CE5"/>
    <w:rsid w:val="00675455"/>
    <w:rsid w:val="006757B9"/>
    <w:rsid w:val="00675A41"/>
    <w:rsid w:val="00675E10"/>
    <w:rsid w:val="006761EC"/>
    <w:rsid w:val="00676849"/>
    <w:rsid w:val="0067697F"/>
    <w:rsid w:val="00676C95"/>
    <w:rsid w:val="006772A2"/>
    <w:rsid w:val="006777C8"/>
    <w:rsid w:val="00677A4C"/>
    <w:rsid w:val="00677AE0"/>
    <w:rsid w:val="00680A4C"/>
    <w:rsid w:val="00680FC7"/>
    <w:rsid w:val="00682559"/>
    <w:rsid w:val="00683174"/>
    <w:rsid w:val="00683203"/>
    <w:rsid w:val="00683884"/>
    <w:rsid w:val="00684B27"/>
    <w:rsid w:val="00685148"/>
    <w:rsid w:val="006863E1"/>
    <w:rsid w:val="00686452"/>
    <w:rsid w:val="006868AF"/>
    <w:rsid w:val="00686D7C"/>
    <w:rsid w:val="00687685"/>
    <w:rsid w:val="0069005C"/>
    <w:rsid w:val="00690D87"/>
    <w:rsid w:val="0069285D"/>
    <w:rsid w:val="00692989"/>
    <w:rsid w:val="00693119"/>
    <w:rsid w:val="006931B7"/>
    <w:rsid w:val="00693DF9"/>
    <w:rsid w:val="00694287"/>
    <w:rsid w:val="00694391"/>
    <w:rsid w:val="00694954"/>
    <w:rsid w:val="00694B57"/>
    <w:rsid w:val="00694C14"/>
    <w:rsid w:val="00695996"/>
    <w:rsid w:val="0069679C"/>
    <w:rsid w:val="00696BE3"/>
    <w:rsid w:val="00697827"/>
    <w:rsid w:val="00697A69"/>
    <w:rsid w:val="00697C61"/>
    <w:rsid w:val="006A02D7"/>
    <w:rsid w:val="006A0D4F"/>
    <w:rsid w:val="006A0E85"/>
    <w:rsid w:val="006A15AD"/>
    <w:rsid w:val="006A17A5"/>
    <w:rsid w:val="006A221F"/>
    <w:rsid w:val="006A2BEC"/>
    <w:rsid w:val="006A3BA2"/>
    <w:rsid w:val="006A4166"/>
    <w:rsid w:val="006A4A04"/>
    <w:rsid w:val="006A4F7E"/>
    <w:rsid w:val="006A6F6F"/>
    <w:rsid w:val="006A7BDB"/>
    <w:rsid w:val="006A7DCC"/>
    <w:rsid w:val="006B054F"/>
    <w:rsid w:val="006B0AD8"/>
    <w:rsid w:val="006B10A9"/>
    <w:rsid w:val="006B173E"/>
    <w:rsid w:val="006B1AB2"/>
    <w:rsid w:val="006B3542"/>
    <w:rsid w:val="006B359A"/>
    <w:rsid w:val="006B395F"/>
    <w:rsid w:val="006B4709"/>
    <w:rsid w:val="006B53DC"/>
    <w:rsid w:val="006B5580"/>
    <w:rsid w:val="006B6377"/>
    <w:rsid w:val="006B699E"/>
    <w:rsid w:val="006C00F8"/>
    <w:rsid w:val="006C0758"/>
    <w:rsid w:val="006C1854"/>
    <w:rsid w:val="006C1E2D"/>
    <w:rsid w:val="006C2A12"/>
    <w:rsid w:val="006C359B"/>
    <w:rsid w:val="006C3CBE"/>
    <w:rsid w:val="006C3E9B"/>
    <w:rsid w:val="006C476F"/>
    <w:rsid w:val="006C4873"/>
    <w:rsid w:val="006C4A80"/>
    <w:rsid w:val="006C4B91"/>
    <w:rsid w:val="006C4E68"/>
    <w:rsid w:val="006C60D7"/>
    <w:rsid w:val="006C623D"/>
    <w:rsid w:val="006C66C1"/>
    <w:rsid w:val="006C6855"/>
    <w:rsid w:val="006C6A43"/>
    <w:rsid w:val="006C6FDA"/>
    <w:rsid w:val="006C752B"/>
    <w:rsid w:val="006D030F"/>
    <w:rsid w:val="006D08D2"/>
    <w:rsid w:val="006D0A88"/>
    <w:rsid w:val="006D0E10"/>
    <w:rsid w:val="006D15BF"/>
    <w:rsid w:val="006D188E"/>
    <w:rsid w:val="006D27C2"/>
    <w:rsid w:val="006D2974"/>
    <w:rsid w:val="006D4AE4"/>
    <w:rsid w:val="006D5040"/>
    <w:rsid w:val="006D528C"/>
    <w:rsid w:val="006D5C62"/>
    <w:rsid w:val="006D643B"/>
    <w:rsid w:val="006D6541"/>
    <w:rsid w:val="006D6E56"/>
    <w:rsid w:val="006D756D"/>
    <w:rsid w:val="006D7D91"/>
    <w:rsid w:val="006E0ADF"/>
    <w:rsid w:val="006E0C21"/>
    <w:rsid w:val="006E22AE"/>
    <w:rsid w:val="006E233C"/>
    <w:rsid w:val="006E235A"/>
    <w:rsid w:val="006E2947"/>
    <w:rsid w:val="006E2ABD"/>
    <w:rsid w:val="006E2C57"/>
    <w:rsid w:val="006E3636"/>
    <w:rsid w:val="006E37A5"/>
    <w:rsid w:val="006E3845"/>
    <w:rsid w:val="006E426C"/>
    <w:rsid w:val="006E4E1F"/>
    <w:rsid w:val="006E4EA2"/>
    <w:rsid w:val="006E54A6"/>
    <w:rsid w:val="006E5F87"/>
    <w:rsid w:val="006E6442"/>
    <w:rsid w:val="006E654C"/>
    <w:rsid w:val="006E69BC"/>
    <w:rsid w:val="006E6A67"/>
    <w:rsid w:val="006E7B07"/>
    <w:rsid w:val="006F0F0B"/>
    <w:rsid w:val="006F101B"/>
    <w:rsid w:val="006F1110"/>
    <w:rsid w:val="006F1114"/>
    <w:rsid w:val="006F1F32"/>
    <w:rsid w:val="006F3B1B"/>
    <w:rsid w:val="006F4CD2"/>
    <w:rsid w:val="006F503C"/>
    <w:rsid w:val="006F545D"/>
    <w:rsid w:val="006F57AE"/>
    <w:rsid w:val="006F600A"/>
    <w:rsid w:val="006F6FB6"/>
    <w:rsid w:val="0070011D"/>
    <w:rsid w:val="00700E04"/>
    <w:rsid w:val="007010F1"/>
    <w:rsid w:val="007012EC"/>
    <w:rsid w:val="00701402"/>
    <w:rsid w:val="00701512"/>
    <w:rsid w:val="00701641"/>
    <w:rsid w:val="007025D0"/>
    <w:rsid w:val="007026B4"/>
    <w:rsid w:val="00703010"/>
    <w:rsid w:val="0070330F"/>
    <w:rsid w:val="007035D9"/>
    <w:rsid w:val="007037C6"/>
    <w:rsid w:val="00703C00"/>
    <w:rsid w:val="00705757"/>
    <w:rsid w:val="00705B6F"/>
    <w:rsid w:val="007061D7"/>
    <w:rsid w:val="00706FE9"/>
    <w:rsid w:val="00707499"/>
    <w:rsid w:val="00707A8D"/>
    <w:rsid w:val="007105E6"/>
    <w:rsid w:val="0071071F"/>
    <w:rsid w:val="007108F5"/>
    <w:rsid w:val="00710C17"/>
    <w:rsid w:val="0071218F"/>
    <w:rsid w:val="00712F69"/>
    <w:rsid w:val="00713202"/>
    <w:rsid w:val="007133C2"/>
    <w:rsid w:val="007136A1"/>
    <w:rsid w:val="00713D08"/>
    <w:rsid w:val="00714873"/>
    <w:rsid w:val="00714DEF"/>
    <w:rsid w:val="007151DE"/>
    <w:rsid w:val="00715924"/>
    <w:rsid w:val="00716D2F"/>
    <w:rsid w:val="007170D6"/>
    <w:rsid w:val="0071721A"/>
    <w:rsid w:val="00717BF6"/>
    <w:rsid w:val="00720091"/>
    <w:rsid w:val="007200B1"/>
    <w:rsid w:val="0072080F"/>
    <w:rsid w:val="00720A9D"/>
    <w:rsid w:val="00720F0A"/>
    <w:rsid w:val="00721D9F"/>
    <w:rsid w:val="00721E3B"/>
    <w:rsid w:val="007229FA"/>
    <w:rsid w:val="00722EB3"/>
    <w:rsid w:val="00723E2D"/>
    <w:rsid w:val="0072433D"/>
    <w:rsid w:val="00724686"/>
    <w:rsid w:val="00725C02"/>
    <w:rsid w:val="007269CF"/>
    <w:rsid w:val="007272B0"/>
    <w:rsid w:val="007278F2"/>
    <w:rsid w:val="00727AB6"/>
    <w:rsid w:val="00730038"/>
    <w:rsid w:val="00730352"/>
    <w:rsid w:val="00730C28"/>
    <w:rsid w:val="00730E4A"/>
    <w:rsid w:val="00731A4A"/>
    <w:rsid w:val="00732691"/>
    <w:rsid w:val="00732DDB"/>
    <w:rsid w:val="0073335F"/>
    <w:rsid w:val="007341A1"/>
    <w:rsid w:val="0073480A"/>
    <w:rsid w:val="00734D45"/>
    <w:rsid w:val="00735160"/>
    <w:rsid w:val="007356E4"/>
    <w:rsid w:val="007358B8"/>
    <w:rsid w:val="00735CE6"/>
    <w:rsid w:val="007365C9"/>
    <w:rsid w:val="00737D40"/>
    <w:rsid w:val="007409E4"/>
    <w:rsid w:val="0074157A"/>
    <w:rsid w:val="00741A8F"/>
    <w:rsid w:val="00741C95"/>
    <w:rsid w:val="00741EEB"/>
    <w:rsid w:val="00742005"/>
    <w:rsid w:val="0074224D"/>
    <w:rsid w:val="00742986"/>
    <w:rsid w:val="0074557D"/>
    <w:rsid w:val="0074611C"/>
    <w:rsid w:val="00746166"/>
    <w:rsid w:val="00746C0D"/>
    <w:rsid w:val="007476A7"/>
    <w:rsid w:val="007477F5"/>
    <w:rsid w:val="00750A0F"/>
    <w:rsid w:val="007513B8"/>
    <w:rsid w:val="0075233C"/>
    <w:rsid w:val="007526CF"/>
    <w:rsid w:val="00752B7D"/>
    <w:rsid w:val="0075335B"/>
    <w:rsid w:val="007538BE"/>
    <w:rsid w:val="007539EB"/>
    <w:rsid w:val="00753B3D"/>
    <w:rsid w:val="00753FB0"/>
    <w:rsid w:val="0075402C"/>
    <w:rsid w:val="007549FB"/>
    <w:rsid w:val="007554D6"/>
    <w:rsid w:val="00755BCB"/>
    <w:rsid w:val="00756917"/>
    <w:rsid w:val="007570A1"/>
    <w:rsid w:val="0076135A"/>
    <w:rsid w:val="00761860"/>
    <w:rsid w:val="00761A1D"/>
    <w:rsid w:val="007635DE"/>
    <w:rsid w:val="00763DD1"/>
    <w:rsid w:val="00764452"/>
    <w:rsid w:val="0076657E"/>
    <w:rsid w:val="00766EE8"/>
    <w:rsid w:val="00766F87"/>
    <w:rsid w:val="00767585"/>
    <w:rsid w:val="00767E7F"/>
    <w:rsid w:val="007700EC"/>
    <w:rsid w:val="00771211"/>
    <w:rsid w:val="0077126D"/>
    <w:rsid w:val="00771767"/>
    <w:rsid w:val="00771B6E"/>
    <w:rsid w:val="00771EA7"/>
    <w:rsid w:val="00772E42"/>
    <w:rsid w:val="00773040"/>
    <w:rsid w:val="007730DC"/>
    <w:rsid w:val="007736D6"/>
    <w:rsid w:val="00773D65"/>
    <w:rsid w:val="007741A2"/>
    <w:rsid w:val="007746FB"/>
    <w:rsid w:val="00774C95"/>
    <w:rsid w:val="007758DC"/>
    <w:rsid w:val="00775DF3"/>
    <w:rsid w:val="00775F50"/>
    <w:rsid w:val="00776179"/>
    <w:rsid w:val="007768D9"/>
    <w:rsid w:val="00776FCB"/>
    <w:rsid w:val="00777E27"/>
    <w:rsid w:val="007807F4"/>
    <w:rsid w:val="007811D0"/>
    <w:rsid w:val="00781451"/>
    <w:rsid w:val="00781EBF"/>
    <w:rsid w:val="007821BB"/>
    <w:rsid w:val="007822D6"/>
    <w:rsid w:val="0078353D"/>
    <w:rsid w:val="00783B51"/>
    <w:rsid w:val="00783BE5"/>
    <w:rsid w:val="00783FC4"/>
    <w:rsid w:val="00784193"/>
    <w:rsid w:val="00784BC8"/>
    <w:rsid w:val="0078541D"/>
    <w:rsid w:val="00785B25"/>
    <w:rsid w:val="0078632D"/>
    <w:rsid w:val="007900CB"/>
    <w:rsid w:val="0079028A"/>
    <w:rsid w:val="007905DD"/>
    <w:rsid w:val="007907DE"/>
    <w:rsid w:val="00791268"/>
    <w:rsid w:val="00791269"/>
    <w:rsid w:val="0079135A"/>
    <w:rsid w:val="00792A00"/>
    <w:rsid w:val="00792AD4"/>
    <w:rsid w:val="007930CC"/>
    <w:rsid w:val="00793287"/>
    <w:rsid w:val="00794334"/>
    <w:rsid w:val="00794771"/>
    <w:rsid w:val="00794965"/>
    <w:rsid w:val="00794FFD"/>
    <w:rsid w:val="0079534C"/>
    <w:rsid w:val="00796434"/>
    <w:rsid w:val="00796A8A"/>
    <w:rsid w:val="00797788"/>
    <w:rsid w:val="007A0125"/>
    <w:rsid w:val="007A0DAD"/>
    <w:rsid w:val="007A1201"/>
    <w:rsid w:val="007A126A"/>
    <w:rsid w:val="007A1286"/>
    <w:rsid w:val="007A1428"/>
    <w:rsid w:val="007A1F89"/>
    <w:rsid w:val="007A316E"/>
    <w:rsid w:val="007A38EA"/>
    <w:rsid w:val="007A4750"/>
    <w:rsid w:val="007A4CE1"/>
    <w:rsid w:val="007A5C9B"/>
    <w:rsid w:val="007A5D0E"/>
    <w:rsid w:val="007A636F"/>
    <w:rsid w:val="007A6BC4"/>
    <w:rsid w:val="007B0894"/>
    <w:rsid w:val="007B22AF"/>
    <w:rsid w:val="007B2C1F"/>
    <w:rsid w:val="007B332E"/>
    <w:rsid w:val="007B40B0"/>
    <w:rsid w:val="007B4CE2"/>
    <w:rsid w:val="007B518E"/>
    <w:rsid w:val="007B547F"/>
    <w:rsid w:val="007B5C18"/>
    <w:rsid w:val="007B63E0"/>
    <w:rsid w:val="007B6857"/>
    <w:rsid w:val="007B75EC"/>
    <w:rsid w:val="007B7BC3"/>
    <w:rsid w:val="007C06E0"/>
    <w:rsid w:val="007C0918"/>
    <w:rsid w:val="007C0E4B"/>
    <w:rsid w:val="007C1F90"/>
    <w:rsid w:val="007C2D40"/>
    <w:rsid w:val="007C3273"/>
    <w:rsid w:val="007C5CC6"/>
    <w:rsid w:val="007C67E2"/>
    <w:rsid w:val="007C6E1F"/>
    <w:rsid w:val="007C79B0"/>
    <w:rsid w:val="007C7B4F"/>
    <w:rsid w:val="007C7DF7"/>
    <w:rsid w:val="007D0145"/>
    <w:rsid w:val="007D019E"/>
    <w:rsid w:val="007D0EED"/>
    <w:rsid w:val="007D1F71"/>
    <w:rsid w:val="007D20F4"/>
    <w:rsid w:val="007D23F7"/>
    <w:rsid w:val="007D31E8"/>
    <w:rsid w:val="007D3982"/>
    <w:rsid w:val="007D48CC"/>
    <w:rsid w:val="007D4AFA"/>
    <w:rsid w:val="007D60BA"/>
    <w:rsid w:val="007D6870"/>
    <w:rsid w:val="007D6BEE"/>
    <w:rsid w:val="007D73EB"/>
    <w:rsid w:val="007D7D7E"/>
    <w:rsid w:val="007E05AE"/>
    <w:rsid w:val="007E0700"/>
    <w:rsid w:val="007E076E"/>
    <w:rsid w:val="007E0AC5"/>
    <w:rsid w:val="007E0AD6"/>
    <w:rsid w:val="007E10AA"/>
    <w:rsid w:val="007E12AF"/>
    <w:rsid w:val="007E1341"/>
    <w:rsid w:val="007E1EFA"/>
    <w:rsid w:val="007E40CE"/>
    <w:rsid w:val="007E4194"/>
    <w:rsid w:val="007E425B"/>
    <w:rsid w:val="007E4B12"/>
    <w:rsid w:val="007E5946"/>
    <w:rsid w:val="007E6029"/>
    <w:rsid w:val="007E6867"/>
    <w:rsid w:val="007E6899"/>
    <w:rsid w:val="007E6A5A"/>
    <w:rsid w:val="007E7C7D"/>
    <w:rsid w:val="007E7CC0"/>
    <w:rsid w:val="007E7FF6"/>
    <w:rsid w:val="007F0714"/>
    <w:rsid w:val="007F082B"/>
    <w:rsid w:val="007F0E14"/>
    <w:rsid w:val="007F15F3"/>
    <w:rsid w:val="007F1B21"/>
    <w:rsid w:val="007F1BA2"/>
    <w:rsid w:val="007F2A1E"/>
    <w:rsid w:val="007F2CAE"/>
    <w:rsid w:val="007F32BA"/>
    <w:rsid w:val="007F3D4E"/>
    <w:rsid w:val="007F3E70"/>
    <w:rsid w:val="007F41F9"/>
    <w:rsid w:val="007F4EDB"/>
    <w:rsid w:val="007F575D"/>
    <w:rsid w:val="007F5812"/>
    <w:rsid w:val="007F65F1"/>
    <w:rsid w:val="007F6CF4"/>
    <w:rsid w:val="007F6FED"/>
    <w:rsid w:val="007F757E"/>
    <w:rsid w:val="007F7DF2"/>
    <w:rsid w:val="0080049B"/>
    <w:rsid w:val="00800998"/>
    <w:rsid w:val="008009CC"/>
    <w:rsid w:val="008009CE"/>
    <w:rsid w:val="00800C7A"/>
    <w:rsid w:val="00800EDD"/>
    <w:rsid w:val="008016B4"/>
    <w:rsid w:val="008024D3"/>
    <w:rsid w:val="00802B4B"/>
    <w:rsid w:val="00802D0D"/>
    <w:rsid w:val="0080338C"/>
    <w:rsid w:val="00803912"/>
    <w:rsid w:val="00804109"/>
    <w:rsid w:val="008045F0"/>
    <w:rsid w:val="0080489C"/>
    <w:rsid w:val="0080582A"/>
    <w:rsid w:val="0080696B"/>
    <w:rsid w:val="00807F6D"/>
    <w:rsid w:val="00810C52"/>
    <w:rsid w:val="008112D8"/>
    <w:rsid w:val="00811B98"/>
    <w:rsid w:val="008126C7"/>
    <w:rsid w:val="00812E45"/>
    <w:rsid w:val="00813639"/>
    <w:rsid w:val="00813881"/>
    <w:rsid w:val="008138D4"/>
    <w:rsid w:val="00813A19"/>
    <w:rsid w:val="00815F51"/>
    <w:rsid w:val="00816852"/>
    <w:rsid w:val="00816C39"/>
    <w:rsid w:val="00817618"/>
    <w:rsid w:val="0081788A"/>
    <w:rsid w:val="00820199"/>
    <w:rsid w:val="008203FE"/>
    <w:rsid w:val="00820F26"/>
    <w:rsid w:val="00821124"/>
    <w:rsid w:val="00821705"/>
    <w:rsid w:val="00821793"/>
    <w:rsid w:val="00821800"/>
    <w:rsid w:val="008224B5"/>
    <w:rsid w:val="00822812"/>
    <w:rsid w:val="0082307B"/>
    <w:rsid w:val="00824AB8"/>
    <w:rsid w:val="008250AA"/>
    <w:rsid w:val="008251A5"/>
    <w:rsid w:val="008260B8"/>
    <w:rsid w:val="00827100"/>
    <w:rsid w:val="00827D46"/>
    <w:rsid w:val="00830084"/>
    <w:rsid w:val="008302DF"/>
    <w:rsid w:val="00830BE3"/>
    <w:rsid w:val="00831373"/>
    <w:rsid w:val="00831387"/>
    <w:rsid w:val="008315F8"/>
    <w:rsid w:val="00831F3A"/>
    <w:rsid w:val="0083216D"/>
    <w:rsid w:val="0083246E"/>
    <w:rsid w:val="008327AC"/>
    <w:rsid w:val="00832875"/>
    <w:rsid w:val="008343D2"/>
    <w:rsid w:val="00835365"/>
    <w:rsid w:val="00835947"/>
    <w:rsid w:val="00835A98"/>
    <w:rsid w:val="008362DC"/>
    <w:rsid w:val="008365D3"/>
    <w:rsid w:val="00836C6C"/>
    <w:rsid w:val="00836D90"/>
    <w:rsid w:val="0084017B"/>
    <w:rsid w:val="008401C0"/>
    <w:rsid w:val="008406D2"/>
    <w:rsid w:val="00840C4F"/>
    <w:rsid w:val="00840E97"/>
    <w:rsid w:val="008412A6"/>
    <w:rsid w:val="0084187F"/>
    <w:rsid w:val="00841B34"/>
    <w:rsid w:val="0084316C"/>
    <w:rsid w:val="00843B83"/>
    <w:rsid w:val="00843BB1"/>
    <w:rsid w:val="008445F2"/>
    <w:rsid w:val="00845BC3"/>
    <w:rsid w:val="008460CB"/>
    <w:rsid w:val="00846ED7"/>
    <w:rsid w:val="008471DC"/>
    <w:rsid w:val="00847544"/>
    <w:rsid w:val="008475EE"/>
    <w:rsid w:val="00847D0B"/>
    <w:rsid w:val="00850DA4"/>
    <w:rsid w:val="00851781"/>
    <w:rsid w:val="0085211C"/>
    <w:rsid w:val="00852523"/>
    <w:rsid w:val="008533E7"/>
    <w:rsid w:val="00853751"/>
    <w:rsid w:val="00853CA2"/>
    <w:rsid w:val="0085472F"/>
    <w:rsid w:val="00855E54"/>
    <w:rsid w:val="008561D0"/>
    <w:rsid w:val="008564A7"/>
    <w:rsid w:val="00856D0D"/>
    <w:rsid w:val="00860214"/>
    <w:rsid w:val="0086084D"/>
    <w:rsid w:val="00861370"/>
    <w:rsid w:val="00862124"/>
    <w:rsid w:val="00862725"/>
    <w:rsid w:val="00862821"/>
    <w:rsid w:val="00862921"/>
    <w:rsid w:val="0086414F"/>
    <w:rsid w:val="008645A1"/>
    <w:rsid w:val="008647E8"/>
    <w:rsid w:val="00865B6F"/>
    <w:rsid w:val="0086602E"/>
    <w:rsid w:val="00866429"/>
    <w:rsid w:val="0086654D"/>
    <w:rsid w:val="00866658"/>
    <w:rsid w:val="008677B8"/>
    <w:rsid w:val="0086786C"/>
    <w:rsid w:val="008678D7"/>
    <w:rsid w:val="00867A7A"/>
    <w:rsid w:val="00867A8E"/>
    <w:rsid w:val="00867AB9"/>
    <w:rsid w:val="00870BAD"/>
    <w:rsid w:val="00871533"/>
    <w:rsid w:val="00871B91"/>
    <w:rsid w:val="00872295"/>
    <w:rsid w:val="0087255F"/>
    <w:rsid w:val="00872D2A"/>
    <w:rsid w:val="00872D36"/>
    <w:rsid w:val="0087329D"/>
    <w:rsid w:val="008745EC"/>
    <w:rsid w:val="00874733"/>
    <w:rsid w:val="00874938"/>
    <w:rsid w:val="00874C7E"/>
    <w:rsid w:val="008769A3"/>
    <w:rsid w:val="00876BD3"/>
    <w:rsid w:val="00880058"/>
    <w:rsid w:val="00881248"/>
    <w:rsid w:val="00881974"/>
    <w:rsid w:val="00881BEB"/>
    <w:rsid w:val="00882EF8"/>
    <w:rsid w:val="00884166"/>
    <w:rsid w:val="0088427F"/>
    <w:rsid w:val="0088485C"/>
    <w:rsid w:val="008854C9"/>
    <w:rsid w:val="008855D9"/>
    <w:rsid w:val="008856A1"/>
    <w:rsid w:val="00885717"/>
    <w:rsid w:val="008859E1"/>
    <w:rsid w:val="00885B93"/>
    <w:rsid w:val="00885D14"/>
    <w:rsid w:val="00887CEB"/>
    <w:rsid w:val="00887D03"/>
    <w:rsid w:val="008902D3"/>
    <w:rsid w:val="008903E6"/>
    <w:rsid w:val="00890588"/>
    <w:rsid w:val="00890FBD"/>
    <w:rsid w:val="008913F2"/>
    <w:rsid w:val="008926C9"/>
    <w:rsid w:val="00892A59"/>
    <w:rsid w:val="00892C55"/>
    <w:rsid w:val="00892EC6"/>
    <w:rsid w:val="00893197"/>
    <w:rsid w:val="00893659"/>
    <w:rsid w:val="00894C77"/>
    <w:rsid w:val="0089513C"/>
    <w:rsid w:val="00895691"/>
    <w:rsid w:val="00895F72"/>
    <w:rsid w:val="00896BA3"/>
    <w:rsid w:val="00896F93"/>
    <w:rsid w:val="0089715E"/>
    <w:rsid w:val="00897285"/>
    <w:rsid w:val="008A0F22"/>
    <w:rsid w:val="008A1288"/>
    <w:rsid w:val="008A15D2"/>
    <w:rsid w:val="008A1ED9"/>
    <w:rsid w:val="008A2068"/>
    <w:rsid w:val="008A2585"/>
    <w:rsid w:val="008A2788"/>
    <w:rsid w:val="008A3540"/>
    <w:rsid w:val="008A3804"/>
    <w:rsid w:val="008A3CAE"/>
    <w:rsid w:val="008A41ED"/>
    <w:rsid w:val="008A4734"/>
    <w:rsid w:val="008A5864"/>
    <w:rsid w:val="008A6B6D"/>
    <w:rsid w:val="008A6F71"/>
    <w:rsid w:val="008A7DBD"/>
    <w:rsid w:val="008B01B4"/>
    <w:rsid w:val="008B056A"/>
    <w:rsid w:val="008B0C96"/>
    <w:rsid w:val="008B0EF2"/>
    <w:rsid w:val="008B1C6F"/>
    <w:rsid w:val="008B2A2A"/>
    <w:rsid w:val="008B3014"/>
    <w:rsid w:val="008B3B16"/>
    <w:rsid w:val="008B418F"/>
    <w:rsid w:val="008B4585"/>
    <w:rsid w:val="008B468C"/>
    <w:rsid w:val="008B47E2"/>
    <w:rsid w:val="008B5105"/>
    <w:rsid w:val="008B5275"/>
    <w:rsid w:val="008B547D"/>
    <w:rsid w:val="008B5A16"/>
    <w:rsid w:val="008B5E4A"/>
    <w:rsid w:val="008B636C"/>
    <w:rsid w:val="008B66F2"/>
    <w:rsid w:val="008B67DA"/>
    <w:rsid w:val="008B6B9C"/>
    <w:rsid w:val="008B76FD"/>
    <w:rsid w:val="008B79B6"/>
    <w:rsid w:val="008C0361"/>
    <w:rsid w:val="008C044A"/>
    <w:rsid w:val="008C0BC6"/>
    <w:rsid w:val="008C129F"/>
    <w:rsid w:val="008C183F"/>
    <w:rsid w:val="008C1D6D"/>
    <w:rsid w:val="008C286B"/>
    <w:rsid w:val="008C52FA"/>
    <w:rsid w:val="008C614A"/>
    <w:rsid w:val="008C6296"/>
    <w:rsid w:val="008C6610"/>
    <w:rsid w:val="008C6662"/>
    <w:rsid w:val="008C6A4A"/>
    <w:rsid w:val="008C7D15"/>
    <w:rsid w:val="008D0F7A"/>
    <w:rsid w:val="008D1289"/>
    <w:rsid w:val="008D1B01"/>
    <w:rsid w:val="008D1B93"/>
    <w:rsid w:val="008D21AA"/>
    <w:rsid w:val="008D2AB6"/>
    <w:rsid w:val="008D2BE7"/>
    <w:rsid w:val="008D2CB7"/>
    <w:rsid w:val="008D313E"/>
    <w:rsid w:val="008D39AA"/>
    <w:rsid w:val="008D41B7"/>
    <w:rsid w:val="008D48A4"/>
    <w:rsid w:val="008D4AD2"/>
    <w:rsid w:val="008D4DF8"/>
    <w:rsid w:val="008D531A"/>
    <w:rsid w:val="008D5AD2"/>
    <w:rsid w:val="008D6468"/>
    <w:rsid w:val="008D6A4D"/>
    <w:rsid w:val="008D6CC5"/>
    <w:rsid w:val="008D6D37"/>
    <w:rsid w:val="008D704D"/>
    <w:rsid w:val="008D77F7"/>
    <w:rsid w:val="008D7F3E"/>
    <w:rsid w:val="008E0508"/>
    <w:rsid w:val="008E11F3"/>
    <w:rsid w:val="008E1684"/>
    <w:rsid w:val="008E2A48"/>
    <w:rsid w:val="008E2A66"/>
    <w:rsid w:val="008E3872"/>
    <w:rsid w:val="008E4268"/>
    <w:rsid w:val="008E4512"/>
    <w:rsid w:val="008E48C1"/>
    <w:rsid w:val="008E495F"/>
    <w:rsid w:val="008E4962"/>
    <w:rsid w:val="008E4A18"/>
    <w:rsid w:val="008E4E69"/>
    <w:rsid w:val="008E5FC7"/>
    <w:rsid w:val="008E6F3E"/>
    <w:rsid w:val="008E78AE"/>
    <w:rsid w:val="008E7DF7"/>
    <w:rsid w:val="008F0754"/>
    <w:rsid w:val="008F09EF"/>
    <w:rsid w:val="008F16F5"/>
    <w:rsid w:val="008F1A93"/>
    <w:rsid w:val="008F20EC"/>
    <w:rsid w:val="008F29DE"/>
    <w:rsid w:val="008F2BB2"/>
    <w:rsid w:val="008F3AAA"/>
    <w:rsid w:val="008F41EB"/>
    <w:rsid w:val="008F4664"/>
    <w:rsid w:val="008F48A1"/>
    <w:rsid w:val="008F4FB1"/>
    <w:rsid w:val="008F51C3"/>
    <w:rsid w:val="008F6A81"/>
    <w:rsid w:val="008F6FE9"/>
    <w:rsid w:val="008F7E45"/>
    <w:rsid w:val="008F7F8E"/>
    <w:rsid w:val="00900393"/>
    <w:rsid w:val="00900CB9"/>
    <w:rsid w:val="009012A1"/>
    <w:rsid w:val="0090133A"/>
    <w:rsid w:val="00901D8E"/>
    <w:rsid w:val="00902FC0"/>
    <w:rsid w:val="009038B8"/>
    <w:rsid w:val="009049C8"/>
    <w:rsid w:val="00904D43"/>
    <w:rsid w:val="00904E4F"/>
    <w:rsid w:val="00905555"/>
    <w:rsid w:val="00905637"/>
    <w:rsid w:val="00905F3A"/>
    <w:rsid w:val="00907776"/>
    <w:rsid w:val="00910783"/>
    <w:rsid w:val="00910B79"/>
    <w:rsid w:val="009116B2"/>
    <w:rsid w:val="009123C2"/>
    <w:rsid w:val="009127D8"/>
    <w:rsid w:val="00912D9B"/>
    <w:rsid w:val="00914DDE"/>
    <w:rsid w:val="00914E7C"/>
    <w:rsid w:val="00914F67"/>
    <w:rsid w:val="00915009"/>
    <w:rsid w:val="00915F2C"/>
    <w:rsid w:val="0091649D"/>
    <w:rsid w:val="009169EC"/>
    <w:rsid w:val="00916F64"/>
    <w:rsid w:val="00917607"/>
    <w:rsid w:val="0092037C"/>
    <w:rsid w:val="00920D15"/>
    <w:rsid w:val="00921495"/>
    <w:rsid w:val="00921723"/>
    <w:rsid w:val="00921FBE"/>
    <w:rsid w:val="00922ACE"/>
    <w:rsid w:val="00922FEC"/>
    <w:rsid w:val="00924437"/>
    <w:rsid w:val="00924AE7"/>
    <w:rsid w:val="00925061"/>
    <w:rsid w:val="0092509B"/>
    <w:rsid w:val="009252ED"/>
    <w:rsid w:val="009256D3"/>
    <w:rsid w:val="009257EA"/>
    <w:rsid w:val="0092594C"/>
    <w:rsid w:val="0092596D"/>
    <w:rsid w:val="009269C7"/>
    <w:rsid w:val="00927AA7"/>
    <w:rsid w:val="00930014"/>
    <w:rsid w:val="0093052A"/>
    <w:rsid w:val="00930BF0"/>
    <w:rsid w:val="00930E84"/>
    <w:rsid w:val="00931943"/>
    <w:rsid w:val="00931F36"/>
    <w:rsid w:val="009328B5"/>
    <w:rsid w:val="00932CCD"/>
    <w:rsid w:val="00932DC2"/>
    <w:rsid w:val="00933200"/>
    <w:rsid w:val="00933245"/>
    <w:rsid w:val="00934E9A"/>
    <w:rsid w:val="00935931"/>
    <w:rsid w:val="00935CB4"/>
    <w:rsid w:val="00937060"/>
    <w:rsid w:val="00937283"/>
    <w:rsid w:val="00937528"/>
    <w:rsid w:val="009376DE"/>
    <w:rsid w:val="009409BB"/>
    <w:rsid w:val="0094273F"/>
    <w:rsid w:val="00944A5D"/>
    <w:rsid w:val="009460FB"/>
    <w:rsid w:val="0094679B"/>
    <w:rsid w:val="00946B4B"/>
    <w:rsid w:val="00947017"/>
    <w:rsid w:val="009470AF"/>
    <w:rsid w:val="009470B5"/>
    <w:rsid w:val="009479BC"/>
    <w:rsid w:val="00950297"/>
    <w:rsid w:val="009508D6"/>
    <w:rsid w:val="009510FF"/>
    <w:rsid w:val="00951229"/>
    <w:rsid w:val="009512B2"/>
    <w:rsid w:val="009517F2"/>
    <w:rsid w:val="00951A67"/>
    <w:rsid w:val="009527F0"/>
    <w:rsid w:val="00952ED0"/>
    <w:rsid w:val="009530EE"/>
    <w:rsid w:val="00953498"/>
    <w:rsid w:val="00953680"/>
    <w:rsid w:val="00954CB0"/>
    <w:rsid w:val="00955DED"/>
    <w:rsid w:val="00955E26"/>
    <w:rsid w:val="00955E33"/>
    <w:rsid w:val="0095604B"/>
    <w:rsid w:val="0095612B"/>
    <w:rsid w:val="00960606"/>
    <w:rsid w:val="00960A67"/>
    <w:rsid w:val="00960B14"/>
    <w:rsid w:val="00961C0C"/>
    <w:rsid w:val="009631EA"/>
    <w:rsid w:val="00963A19"/>
    <w:rsid w:val="00963A44"/>
    <w:rsid w:val="00963C60"/>
    <w:rsid w:val="00965B2C"/>
    <w:rsid w:val="00966088"/>
    <w:rsid w:val="00966914"/>
    <w:rsid w:val="00966C7E"/>
    <w:rsid w:val="009677CE"/>
    <w:rsid w:val="00970947"/>
    <w:rsid w:val="009717B9"/>
    <w:rsid w:val="0097189D"/>
    <w:rsid w:val="00971B01"/>
    <w:rsid w:val="00972164"/>
    <w:rsid w:val="00972EAF"/>
    <w:rsid w:val="0097445A"/>
    <w:rsid w:val="00974C84"/>
    <w:rsid w:val="00975052"/>
    <w:rsid w:val="00975063"/>
    <w:rsid w:val="00975185"/>
    <w:rsid w:val="009751F2"/>
    <w:rsid w:val="009753A6"/>
    <w:rsid w:val="00976CE7"/>
    <w:rsid w:val="0097756F"/>
    <w:rsid w:val="00977D01"/>
    <w:rsid w:val="0098074F"/>
    <w:rsid w:val="00980921"/>
    <w:rsid w:val="00980DDC"/>
    <w:rsid w:val="00981434"/>
    <w:rsid w:val="00981AEE"/>
    <w:rsid w:val="00982018"/>
    <w:rsid w:val="0098304E"/>
    <w:rsid w:val="00983067"/>
    <w:rsid w:val="00983281"/>
    <w:rsid w:val="0098345C"/>
    <w:rsid w:val="00985791"/>
    <w:rsid w:val="009858CE"/>
    <w:rsid w:val="009859C8"/>
    <w:rsid w:val="00985BD0"/>
    <w:rsid w:val="009866DD"/>
    <w:rsid w:val="009867E0"/>
    <w:rsid w:val="00986A1F"/>
    <w:rsid w:val="00987776"/>
    <w:rsid w:val="00987989"/>
    <w:rsid w:val="00990046"/>
    <w:rsid w:val="009903EC"/>
    <w:rsid w:val="00990507"/>
    <w:rsid w:val="0099097D"/>
    <w:rsid w:val="00990F37"/>
    <w:rsid w:val="00991167"/>
    <w:rsid w:val="009922E7"/>
    <w:rsid w:val="009926C2"/>
    <w:rsid w:val="009928E6"/>
    <w:rsid w:val="00992E93"/>
    <w:rsid w:val="00992FCB"/>
    <w:rsid w:val="009939AF"/>
    <w:rsid w:val="0099456F"/>
    <w:rsid w:val="00994A26"/>
    <w:rsid w:val="00994F6F"/>
    <w:rsid w:val="00994FE3"/>
    <w:rsid w:val="00996528"/>
    <w:rsid w:val="009968F3"/>
    <w:rsid w:val="00996C84"/>
    <w:rsid w:val="009979CA"/>
    <w:rsid w:val="00997F3D"/>
    <w:rsid w:val="009A115A"/>
    <w:rsid w:val="009A13D9"/>
    <w:rsid w:val="009A212E"/>
    <w:rsid w:val="009A230C"/>
    <w:rsid w:val="009A41A7"/>
    <w:rsid w:val="009A4465"/>
    <w:rsid w:val="009A4CAB"/>
    <w:rsid w:val="009A4F90"/>
    <w:rsid w:val="009A5803"/>
    <w:rsid w:val="009A6551"/>
    <w:rsid w:val="009A6CD3"/>
    <w:rsid w:val="009B0C54"/>
    <w:rsid w:val="009B17FE"/>
    <w:rsid w:val="009B1DA1"/>
    <w:rsid w:val="009B2444"/>
    <w:rsid w:val="009B244C"/>
    <w:rsid w:val="009B26FB"/>
    <w:rsid w:val="009B3597"/>
    <w:rsid w:val="009B3E03"/>
    <w:rsid w:val="009B4615"/>
    <w:rsid w:val="009B4DEB"/>
    <w:rsid w:val="009B4EFF"/>
    <w:rsid w:val="009B5F23"/>
    <w:rsid w:val="009B6AEC"/>
    <w:rsid w:val="009B76B9"/>
    <w:rsid w:val="009C0C40"/>
    <w:rsid w:val="009C1421"/>
    <w:rsid w:val="009C1811"/>
    <w:rsid w:val="009C2CBE"/>
    <w:rsid w:val="009C347A"/>
    <w:rsid w:val="009C4543"/>
    <w:rsid w:val="009C6629"/>
    <w:rsid w:val="009C66AB"/>
    <w:rsid w:val="009C66F4"/>
    <w:rsid w:val="009C6D69"/>
    <w:rsid w:val="009C72A4"/>
    <w:rsid w:val="009D12FF"/>
    <w:rsid w:val="009D1ADB"/>
    <w:rsid w:val="009D1C56"/>
    <w:rsid w:val="009D2584"/>
    <w:rsid w:val="009D28AC"/>
    <w:rsid w:val="009D37EF"/>
    <w:rsid w:val="009D3D9E"/>
    <w:rsid w:val="009D3F75"/>
    <w:rsid w:val="009D483D"/>
    <w:rsid w:val="009D532F"/>
    <w:rsid w:val="009D6239"/>
    <w:rsid w:val="009D66A0"/>
    <w:rsid w:val="009D6C01"/>
    <w:rsid w:val="009D717D"/>
    <w:rsid w:val="009E07D1"/>
    <w:rsid w:val="009E1295"/>
    <w:rsid w:val="009E13D2"/>
    <w:rsid w:val="009E1B29"/>
    <w:rsid w:val="009E1E2E"/>
    <w:rsid w:val="009E205B"/>
    <w:rsid w:val="009E2528"/>
    <w:rsid w:val="009E3D9B"/>
    <w:rsid w:val="009E43B7"/>
    <w:rsid w:val="009E47BD"/>
    <w:rsid w:val="009E556E"/>
    <w:rsid w:val="009E6166"/>
    <w:rsid w:val="009E7920"/>
    <w:rsid w:val="009E7E94"/>
    <w:rsid w:val="009F00C6"/>
    <w:rsid w:val="009F025F"/>
    <w:rsid w:val="009F0B03"/>
    <w:rsid w:val="009F1F5E"/>
    <w:rsid w:val="009F2175"/>
    <w:rsid w:val="009F2628"/>
    <w:rsid w:val="009F2D35"/>
    <w:rsid w:val="009F3351"/>
    <w:rsid w:val="009F3666"/>
    <w:rsid w:val="009F37E2"/>
    <w:rsid w:val="009F39A7"/>
    <w:rsid w:val="009F3DF6"/>
    <w:rsid w:val="009F434E"/>
    <w:rsid w:val="009F4EBF"/>
    <w:rsid w:val="009F4F79"/>
    <w:rsid w:val="009F5150"/>
    <w:rsid w:val="009F6A2B"/>
    <w:rsid w:val="009F6F4B"/>
    <w:rsid w:val="009F6F4F"/>
    <w:rsid w:val="00A01668"/>
    <w:rsid w:val="00A02C90"/>
    <w:rsid w:val="00A02D2C"/>
    <w:rsid w:val="00A02F34"/>
    <w:rsid w:val="00A02F94"/>
    <w:rsid w:val="00A0506C"/>
    <w:rsid w:val="00A05664"/>
    <w:rsid w:val="00A06A03"/>
    <w:rsid w:val="00A075A0"/>
    <w:rsid w:val="00A07A7B"/>
    <w:rsid w:val="00A07BCA"/>
    <w:rsid w:val="00A10F39"/>
    <w:rsid w:val="00A11372"/>
    <w:rsid w:val="00A11C78"/>
    <w:rsid w:val="00A11DA6"/>
    <w:rsid w:val="00A12CDA"/>
    <w:rsid w:val="00A12DB2"/>
    <w:rsid w:val="00A12FBB"/>
    <w:rsid w:val="00A13507"/>
    <w:rsid w:val="00A13B42"/>
    <w:rsid w:val="00A143D3"/>
    <w:rsid w:val="00A144B4"/>
    <w:rsid w:val="00A1569D"/>
    <w:rsid w:val="00A156D3"/>
    <w:rsid w:val="00A15D55"/>
    <w:rsid w:val="00A15DEB"/>
    <w:rsid w:val="00A16512"/>
    <w:rsid w:val="00A16666"/>
    <w:rsid w:val="00A16D8E"/>
    <w:rsid w:val="00A17EB2"/>
    <w:rsid w:val="00A20189"/>
    <w:rsid w:val="00A201F3"/>
    <w:rsid w:val="00A20938"/>
    <w:rsid w:val="00A20C9C"/>
    <w:rsid w:val="00A212F9"/>
    <w:rsid w:val="00A21A67"/>
    <w:rsid w:val="00A21C13"/>
    <w:rsid w:val="00A22987"/>
    <w:rsid w:val="00A22B26"/>
    <w:rsid w:val="00A22FC2"/>
    <w:rsid w:val="00A232B8"/>
    <w:rsid w:val="00A23A67"/>
    <w:rsid w:val="00A24FA4"/>
    <w:rsid w:val="00A250AB"/>
    <w:rsid w:val="00A25214"/>
    <w:rsid w:val="00A25D1F"/>
    <w:rsid w:val="00A279EF"/>
    <w:rsid w:val="00A30792"/>
    <w:rsid w:val="00A308E5"/>
    <w:rsid w:val="00A31253"/>
    <w:rsid w:val="00A31AE9"/>
    <w:rsid w:val="00A323E0"/>
    <w:rsid w:val="00A32685"/>
    <w:rsid w:val="00A335B7"/>
    <w:rsid w:val="00A33688"/>
    <w:rsid w:val="00A339D6"/>
    <w:rsid w:val="00A33CB4"/>
    <w:rsid w:val="00A33D56"/>
    <w:rsid w:val="00A33E21"/>
    <w:rsid w:val="00A34719"/>
    <w:rsid w:val="00A34F96"/>
    <w:rsid w:val="00A36107"/>
    <w:rsid w:val="00A3662D"/>
    <w:rsid w:val="00A36632"/>
    <w:rsid w:val="00A36898"/>
    <w:rsid w:val="00A36BEE"/>
    <w:rsid w:val="00A37846"/>
    <w:rsid w:val="00A37B6C"/>
    <w:rsid w:val="00A37BB6"/>
    <w:rsid w:val="00A37CAF"/>
    <w:rsid w:val="00A37F62"/>
    <w:rsid w:val="00A403FC"/>
    <w:rsid w:val="00A40A94"/>
    <w:rsid w:val="00A419D5"/>
    <w:rsid w:val="00A41DC2"/>
    <w:rsid w:val="00A42ED0"/>
    <w:rsid w:val="00A43083"/>
    <w:rsid w:val="00A432C5"/>
    <w:rsid w:val="00A4341F"/>
    <w:rsid w:val="00A43423"/>
    <w:rsid w:val="00A436CF"/>
    <w:rsid w:val="00A43735"/>
    <w:rsid w:val="00A4432F"/>
    <w:rsid w:val="00A44406"/>
    <w:rsid w:val="00A44AFD"/>
    <w:rsid w:val="00A456BD"/>
    <w:rsid w:val="00A45F9B"/>
    <w:rsid w:val="00A46842"/>
    <w:rsid w:val="00A46A2D"/>
    <w:rsid w:val="00A47643"/>
    <w:rsid w:val="00A47668"/>
    <w:rsid w:val="00A47F60"/>
    <w:rsid w:val="00A5030B"/>
    <w:rsid w:val="00A510B8"/>
    <w:rsid w:val="00A5165C"/>
    <w:rsid w:val="00A51E2A"/>
    <w:rsid w:val="00A5320F"/>
    <w:rsid w:val="00A53757"/>
    <w:rsid w:val="00A5395A"/>
    <w:rsid w:val="00A53CC6"/>
    <w:rsid w:val="00A53E23"/>
    <w:rsid w:val="00A545F4"/>
    <w:rsid w:val="00A5491F"/>
    <w:rsid w:val="00A54BE0"/>
    <w:rsid w:val="00A54ED3"/>
    <w:rsid w:val="00A55525"/>
    <w:rsid w:val="00A55D15"/>
    <w:rsid w:val="00A55F55"/>
    <w:rsid w:val="00A56581"/>
    <w:rsid w:val="00A568A4"/>
    <w:rsid w:val="00A57136"/>
    <w:rsid w:val="00A5770C"/>
    <w:rsid w:val="00A604CD"/>
    <w:rsid w:val="00A60AFD"/>
    <w:rsid w:val="00A6107F"/>
    <w:rsid w:val="00A61C4A"/>
    <w:rsid w:val="00A61D10"/>
    <w:rsid w:val="00A61D96"/>
    <w:rsid w:val="00A61DAF"/>
    <w:rsid w:val="00A625E8"/>
    <w:rsid w:val="00A62B67"/>
    <w:rsid w:val="00A62EC0"/>
    <w:rsid w:val="00A62F80"/>
    <w:rsid w:val="00A63B3B"/>
    <w:rsid w:val="00A63D4B"/>
    <w:rsid w:val="00A64F72"/>
    <w:rsid w:val="00A656C3"/>
    <w:rsid w:val="00A657C0"/>
    <w:rsid w:val="00A67304"/>
    <w:rsid w:val="00A70905"/>
    <w:rsid w:val="00A70BB0"/>
    <w:rsid w:val="00A71CA4"/>
    <w:rsid w:val="00A71CD9"/>
    <w:rsid w:val="00A720B8"/>
    <w:rsid w:val="00A72261"/>
    <w:rsid w:val="00A72B43"/>
    <w:rsid w:val="00A730E0"/>
    <w:rsid w:val="00A7351C"/>
    <w:rsid w:val="00A73520"/>
    <w:rsid w:val="00A73EFC"/>
    <w:rsid w:val="00A74519"/>
    <w:rsid w:val="00A7468E"/>
    <w:rsid w:val="00A74B1E"/>
    <w:rsid w:val="00A74BCC"/>
    <w:rsid w:val="00A75354"/>
    <w:rsid w:val="00A754EA"/>
    <w:rsid w:val="00A76EE7"/>
    <w:rsid w:val="00A76F68"/>
    <w:rsid w:val="00A8104F"/>
    <w:rsid w:val="00A816DF"/>
    <w:rsid w:val="00A83BEA"/>
    <w:rsid w:val="00A8426B"/>
    <w:rsid w:val="00A8607E"/>
    <w:rsid w:val="00A863B8"/>
    <w:rsid w:val="00A8684A"/>
    <w:rsid w:val="00A872DA"/>
    <w:rsid w:val="00A875BB"/>
    <w:rsid w:val="00A878C7"/>
    <w:rsid w:val="00A87946"/>
    <w:rsid w:val="00A87D55"/>
    <w:rsid w:val="00A9106B"/>
    <w:rsid w:val="00A910BC"/>
    <w:rsid w:val="00A91137"/>
    <w:rsid w:val="00A912F5"/>
    <w:rsid w:val="00A916EF"/>
    <w:rsid w:val="00A92533"/>
    <w:rsid w:val="00A92CC1"/>
    <w:rsid w:val="00A92DC2"/>
    <w:rsid w:val="00A930CD"/>
    <w:rsid w:val="00A934F3"/>
    <w:rsid w:val="00A93574"/>
    <w:rsid w:val="00A93C2A"/>
    <w:rsid w:val="00A9541B"/>
    <w:rsid w:val="00A957CC"/>
    <w:rsid w:val="00A95CB3"/>
    <w:rsid w:val="00A96AEB"/>
    <w:rsid w:val="00A97819"/>
    <w:rsid w:val="00AA019B"/>
    <w:rsid w:val="00AA0828"/>
    <w:rsid w:val="00AA15B1"/>
    <w:rsid w:val="00AA175E"/>
    <w:rsid w:val="00AA1D6C"/>
    <w:rsid w:val="00AA21DE"/>
    <w:rsid w:val="00AA2A7D"/>
    <w:rsid w:val="00AA36A7"/>
    <w:rsid w:val="00AA5495"/>
    <w:rsid w:val="00AA5EB9"/>
    <w:rsid w:val="00AA7677"/>
    <w:rsid w:val="00AA7712"/>
    <w:rsid w:val="00AA7AA0"/>
    <w:rsid w:val="00AA7BC2"/>
    <w:rsid w:val="00AB06F0"/>
    <w:rsid w:val="00AB079C"/>
    <w:rsid w:val="00AB0920"/>
    <w:rsid w:val="00AB0E35"/>
    <w:rsid w:val="00AB1516"/>
    <w:rsid w:val="00AB1AFA"/>
    <w:rsid w:val="00AB3496"/>
    <w:rsid w:val="00AB37E9"/>
    <w:rsid w:val="00AB3A83"/>
    <w:rsid w:val="00AB43DB"/>
    <w:rsid w:val="00AB4CD9"/>
    <w:rsid w:val="00AB52DE"/>
    <w:rsid w:val="00AB56CF"/>
    <w:rsid w:val="00AB6509"/>
    <w:rsid w:val="00AB68CD"/>
    <w:rsid w:val="00AB729D"/>
    <w:rsid w:val="00AB7894"/>
    <w:rsid w:val="00AB7942"/>
    <w:rsid w:val="00AB7B8F"/>
    <w:rsid w:val="00AC02BC"/>
    <w:rsid w:val="00AC14DA"/>
    <w:rsid w:val="00AC28E7"/>
    <w:rsid w:val="00AC2960"/>
    <w:rsid w:val="00AC2A23"/>
    <w:rsid w:val="00AC3094"/>
    <w:rsid w:val="00AC3286"/>
    <w:rsid w:val="00AC3C14"/>
    <w:rsid w:val="00AC5225"/>
    <w:rsid w:val="00AC55BB"/>
    <w:rsid w:val="00AC568E"/>
    <w:rsid w:val="00AC587F"/>
    <w:rsid w:val="00AC5A23"/>
    <w:rsid w:val="00AC64F0"/>
    <w:rsid w:val="00AC71F8"/>
    <w:rsid w:val="00AC7BF6"/>
    <w:rsid w:val="00AC7C3B"/>
    <w:rsid w:val="00AD0947"/>
    <w:rsid w:val="00AD0D09"/>
    <w:rsid w:val="00AD253F"/>
    <w:rsid w:val="00AD3296"/>
    <w:rsid w:val="00AD3637"/>
    <w:rsid w:val="00AD475E"/>
    <w:rsid w:val="00AD4AF4"/>
    <w:rsid w:val="00AD528C"/>
    <w:rsid w:val="00AD5424"/>
    <w:rsid w:val="00AD5C99"/>
    <w:rsid w:val="00AD5EDB"/>
    <w:rsid w:val="00AD5EE2"/>
    <w:rsid w:val="00AD6519"/>
    <w:rsid w:val="00AD6B19"/>
    <w:rsid w:val="00AD7004"/>
    <w:rsid w:val="00AD7203"/>
    <w:rsid w:val="00AE0569"/>
    <w:rsid w:val="00AE0F02"/>
    <w:rsid w:val="00AE1A2D"/>
    <w:rsid w:val="00AE247B"/>
    <w:rsid w:val="00AE2508"/>
    <w:rsid w:val="00AE2A65"/>
    <w:rsid w:val="00AE313C"/>
    <w:rsid w:val="00AE4296"/>
    <w:rsid w:val="00AE44C6"/>
    <w:rsid w:val="00AE4511"/>
    <w:rsid w:val="00AE50F1"/>
    <w:rsid w:val="00AE5522"/>
    <w:rsid w:val="00AE5893"/>
    <w:rsid w:val="00AE5B1B"/>
    <w:rsid w:val="00AE7454"/>
    <w:rsid w:val="00AE761B"/>
    <w:rsid w:val="00AE7703"/>
    <w:rsid w:val="00AF06BC"/>
    <w:rsid w:val="00AF19A9"/>
    <w:rsid w:val="00AF1A39"/>
    <w:rsid w:val="00AF2806"/>
    <w:rsid w:val="00AF2FF6"/>
    <w:rsid w:val="00AF32CD"/>
    <w:rsid w:val="00AF35B4"/>
    <w:rsid w:val="00AF3A19"/>
    <w:rsid w:val="00AF3C0E"/>
    <w:rsid w:val="00AF4E26"/>
    <w:rsid w:val="00AF4EC7"/>
    <w:rsid w:val="00AF4F21"/>
    <w:rsid w:val="00AF5575"/>
    <w:rsid w:val="00AF6063"/>
    <w:rsid w:val="00AF6641"/>
    <w:rsid w:val="00AF7CB7"/>
    <w:rsid w:val="00B00BD4"/>
    <w:rsid w:val="00B01567"/>
    <w:rsid w:val="00B02867"/>
    <w:rsid w:val="00B029D3"/>
    <w:rsid w:val="00B034ED"/>
    <w:rsid w:val="00B052B6"/>
    <w:rsid w:val="00B0609C"/>
    <w:rsid w:val="00B0707C"/>
    <w:rsid w:val="00B07162"/>
    <w:rsid w:val="00B07409"/>
    <w:rsid w:val="00B07C12"/>
    <w:rsid w:val="00B11F6E"/>
    <w:rsid w:val="00B12A96"/>
    <w:rsid w:val="00B12B34"/>
    <w:rsid w:val="00B13168"/>
    <w:rsid w:val="00B13772"/>
    <w:rsid w:val="00B137F8"/>
    <w:rsid w:val="00B13D53"/>
    <w:rsid w:val="00B13D96"/>
    <w:rsid w:val="00B14786"/>
    <w:rsid w:val="00B158B0"/>
    <w:rsid w:val="00B15F49"/>
    <w:rsid w:val="00B1662B"/>
    <w:rsid w:val="00B16D45"/>
    <w:rsid w:val="00B1796B"/>
    <w:rsid w:val="00B2043A"/>
    <w:rsid w:val="00B20CD3"/>
    <w:rsid w:val="00B218A8"/>
    <w:rsid w:val="00B21C3B"/>
    <w:rsid w:val="00B220E7"/>
    <w:rsid w:val="00B242C6"/>
    <w:rsid w:val="00B2467E"/>
    <w:rsid w:val="00B257CD"/>
    <w:rsid w:val="00B25CA6"/>
    <w:rsid w:val="00B2628C"/>
    <w:rsid w:val="00B264FF"/>
    <w:rsid w:val="00B2655B"/>
    <w:rsid w:val="00B26B8E"/>
    <w:rsid w:val="00B270D4"/>
    <w:rsid w:val="00B27675"/>
    <w:rsid w:val="00B30A57"/>
    <w:rsid w:val="00B31766"/>
    <w:rsid w:val="00B31AC5"/>
    <w:rsid w:val="00B31CD2"/>
    <w:rsid w:val="00B324EB"/>
    <w:rsid w:val="00B33379"/>
    <w:rsid w:val="00B33C7B"/>
    <w:rsid w:val="00B342A8"/>
    <w:rsid w:val="00B348A6"/>
    <w:rsid w:val="00B3527D"/>
    <w:rsid w:val="00B356A1"/>
    <w:rsid w:val="00B35988"/>
    <w:rsid w:val="00B36395"/>
    <w:rsid w:val="00B36EE8"/>
    <w:rsid w:val="00B3710F"/>
    <w:rsid w:val="00B37B26"/>
    <w:rsid w:val="00B37DC7"/>
    <w:rsid w:val="00B40193"/>
    <w:rsid w:val="00B41164"/>
    <w:rsid w:val="00B413BB"/>
    <w:rsid w:val="00B41560"/>
    <w:rsid w:val="00B418BF"/>
    <w:rsid w:val="00B42373"/>
    <w:rsid w:val="00B42892"/>
    <w:rsid w:val="00B438F0"/>
    <w:rsid w:val="00B43C8F"/>
    <w:rsid w:val="00B45564"/>
    <w:rsid w:val="00B4638B"/>
    <w:rsid w:val="00B466D8"/>
    <w:rsid w:val="00B4688F"/>
    <w:rsid w:val="00B47915"/>
    <w:rsid w:val="00B50E48"/>
    <w:rsid w:val="00B5192B"/>
    <w:rsid w:val="00B51B37"/>
    <w:rsid w:val="00B51D35"/>
    <w:rsid w:val="00B52022"/>
    <w:rsid w:val="00B52FD9"/>
    <w:rsid w:val="00B53340"/>
    <w:rsid w:val="00B53E1D"/>
    <w:rsid w:val="00B53F0E"/>
    <w:rsid w:val="00B543D7"/>
    <w:rsid w:val="00B5456F"/>
    <w:rsid w:val="00B545AE"/>
    <w:rsid w:val="00B54744"/>
    <w:rsid w:val="00B54C1E"/>
    <w:rsid w:val="00B553AF"/>
    <w:rsid w:val="00B571C4"/>
    <w:rsid w:val="00B577FB"/>
    <w:rsid w:val="00B57D2E"/>
    <w:rsid w:val="00B60FFF"/>
    <w:rsid w:val="00B614C2"/>
    <w:rsid w:val="00B61C0F"/>
    <w:rsid w:val="00B62164"/>
    <w:rsid w:val="00B62A73"/>
    <w:rsid w:val="00B62B4D"/>
    <w:rsid w:val="00B631D1"/>
    <w:rsid w:val="00B6321D"/>
    <w:rsid w:val="00B63931"/>
    <w:rsid w:val="00B63D60"/>
    <w:rsid w:val="00B64379"/>
    <w:rsid w:val="00B65364"/>
    <w:rsid w:val="00B65682"/>
    <w:rsid w:val="00B65D72"/>
    <w:rsid w:val="00B67AA8"/>
    <w:rsid w:val="00B67E2F"/>
    <w:rsid w:val="00B67ED8"/>
    <w:rsid w:val="00B70EB0"/>
    <w:rsid w:val="00B71505"/>
    <w:rsid w:val="00B71AB4"/>
    <w:rsid w:val="00B71DEC"/>
    <w:rsid w:val="00B72D1E"/>
    <w:rsid w:val="00B73342"/>
    <w:rsid w:val="00B7342F"/>
    <w:rsid w:val="00B737BD"/>
    <w:rsid w:val="00B7393C"/>
    <w:rsid w:val="00B73CF3"/>
    <w:rsid w:val="00B74492"/>
    <w:rsid w:val="00B747A0"/>
    <w:rsid w:val="00B76E64"/>
    <w:rsid w:val="00B77043"/>
    <w:rsid w:val="00B7762C"/>
    <w:rsid w:val="00B8068F"/>
    <w:rsid w:val="00B8159C"/>
    <w:rsid w:val="00B8260D"/>
    <w:rsid w:val="00B83812"/>
    <w:rsid w:val="00B83CE8"/>
    <w:rsid w:val="00B83FB1"/>
    <w:rsid w:val="00B84D8D"/>
    <w:rsid w:val="00B850E5"/>
    <w:rsid w:val="00B85988"/>
    <w:rsid w:val="00B865AC"/>
    <w:rsid w:val="00B86903"/>
    <w:rsid w:val="00B869BA"/>
    <w:rsid w:val="00B87408"/>
    <w:rsid w:val="00B903A8"/>
    <w:rsid w:val="00B905D4"/>
    <w:rsid w:val="00B90B40"/>
    <w:rsid w:val="00B91672"/>
    <w:rsid w:val="00B91F75"/>
    <w:rsid w:val="00B929D3"/>
    <w:rsid w:val="00B92DD5"/>
    <w:rsid w:val="00B931FF"/>
    <w:rsid w:val="00B936BE"/>
    <w:rsid w:val="00B937CC"/>
    <w:rsid w:val="00B937FC"/>
    <w:rsid w:val="00B93832"/>
    <w:rsid w:val="00B94175"/>
    <w:rsid w:val="00B967C0"/>
    <w:rsid w:val="00B96BB1"/>
    <w:rsid w:val="00B96D51"/>
    <w:rsid w:val="00B96FBA"/>
    <w:rsid w:val="00B971BA"/>
    <w:rsid w:val="00B973FA"/>
    <w:rsid w:val="00B97566"/>
    <w:rsid w:val="00B97820"/>
    <w:rsid w:val="00BA00FA"/>
    <w:rsid w:val="00BA1301"/>
    <w:rsid w:val="00BA179A"/>
    <w:rsid w:val="00BA2B3F"/>
    <w:rsid w:val="00BA2DAB"/>
    <w:rsid w:val="00BA2DB2"/>
    <w:rsid w:val="00BA31A2"/>
    <w:rsid w:val="00BA3421"/>
    <w:rsid w:val="00BA3982"/>
    <w:rsid w:val="00BA4136"/>
    <w:rsid w:val="00BA4757"/>
    <w:rsid w:val="00BA5616"/>
    <w:rsid w:val="00BA5DCE"/>
    <w:rsid w:val="00BA5DDC"/>
    <w:rsid w:val="00BA5E1B"/>
    <w:rsid w:val="00BA631D"/>
    <w:rsid w:val="00BA70EE"/>
    <w:rsid w:val="00BA7195"/>
    <w:rsid w:val="00BA73AA"/>
    <w:rsid w:val="00BA7B5E"/>
    <w:rsid w:val="00BA7E2D"/>
    <w:rsid w:val="00BB10A2"/>
    <w:rsid w:val="00BB12D4"/>
    <w:rsid w:val="00BB1AD3"/>
    <w:rsid w:val="00BB1B58"/>
    <w:rsid w:val="00BB1EDC"/>
    <w:rsid w:val="00BB211D"/>
    <w:rsid w:val="00BB21B1"/>
    <w:rsid w:val="00BB3029"/>
    <w:rsid w:val="00BB33DF"/>
    <w:rsid w:val="00BB4240"/>
    <w:rsid w:val="00BB51BB"/>
    <w:rsid w:val="00BB5FD7"/>
    <w:rsid w:val="00BB7B4A"/>
    <w:rsid w:val="00BC1454"/>
    <w:rsid w:val="00BC19A9"/>
    <w:rsid w:val="00BC1A2B"/>
    <w:rsid w:val="00BC23C0"/>
    <w:rsid w:val="00BC2889"/>
    <w:rsid w:val="00BC34FB"/>
    <w:rsid w:val="00BC448F"/>
    <w:rsid w:val="00BC47A0"/>
    <w:rsid w:val="00BC522D"/>
    <w:rsid w:val="00BC5484"/>
    <w:rsid w:val="00BC61E3"/>
    <w:rsid w:val="00BC6836"/>
    <w:rsid w:val="00BC7070"/>
    <w:rsid w:val="00BC787E"/>
    <w:rsid w:val="00BD045E"/>
    <w:rsid w:val="00BD0989"/>
    <w:rsid w:val="00BD0E36"/>
    <w:rsid w:val="00BD12FF"/>
    <w:rsid w:val="00BD2034"/>
    <w:rsid w:val="00BD2775"/>
    <w:rsid w:val="00BD2979"/>
    <w:rsid w:val="00BD2B3F"/>
    <w:rsid w:val="00BD30DA"/>
    <w:rsid w:val="00BD3EC5"/>
    <w:rsid w:val="00BD4759"/>
    <w:rsid w:val="00BD5787"/>
    <w:rsid w:val="00BD604E"/>
    <w:rsid w:val="00BD62B8"/>
    <w:rsid w:val="00BD700E"/>
    <w:rsid w:val="00BD75E9"/>
    <w:rsid w:val="00BD76F4"/>
    <w:rsid w:val="00BD7BC9"/>
    <w:rsid w:val="00BD7C11"/>
    <w:rsid w:val="00BD7C42"/>
    <w:rsid w:val="00BE161C"/>
    <w:rsid w:val="00BE1935"/>
    <w:rsid w:val="00BE358E"/>
    <w:rsid w:val="00BE3A19"/>
    <w:rsid w:val="00BE3A6B"/>
    <w:rsid w:val="00BE4094"/>
    <w:rsid w:val="00BE4C94"/>
    <w:rsid w:val="00BE4E08"/>
    <w:rsid w:val="00BE5489"/>
    <w:rsid w:val="00BE5C3E"/>
    <w:rsid w:val="00BE6F30"/>
    <w:rsid w:val="00BE74D1"/>
    <w:rsid w:val="00BF0479"/>
    <w:rsid w:val="00BF0D75"/>
    <w:rsid w:val="00BF16FA"/>
    <w:rsid w:val="00BF1D5C"/>
    <w:rsid w:val="00BF2EB2"/>
    <w:rsid w:val="00BF4F08"/>
    <w:rsid w:val="00BF575A"/>
    <w:rsid w:val="00BF5BC6"/>
    <w:rsid w:val="00BF5C35"/>
    <w:rsid w:val="00BF6EA7"/>
    <w:rsid w:val="00BF7D52"/>
    <w:rsid w:val="00C0001C"/>
    <w:rsid w:val="00C00057"/>
    <w:rsid w:val="00C00ADA"/>
    <w:rsid w:val="00C00EF4"/>
    <w:rsid w:val="00C01651"/>
    <w:rsid w:val="00C01664"/>
    <w:rsid w:val="00C017DD"/>
    <w:rsid w:val="00C01886"/>
    <w:rsid w:val="00C01DA6"/>
    <w:rsid w:val="00C038D5"/>
    <w:rsid w:val="00C0398E"/>
    <w:rsid w:val="00C04E58"/>
    <w:rsid w:val="00C05A37"/>
    <w:rsid w:val="00C05A83"/>
    <w:rsid w:val="00C06442"/>
    <w:rsid w:val="00C06846"/>
    <w:rsid w:val="00C06C8F"/>
    <w:rsid w:val="00C07041"/>
    <w:rsid w:val="00C0714A"/>
    <w:rsid w:val="00C07206"/>
    <w:rsid w:val="00C07328"/>
    <w:rsid w:val="00C075D7"/>
    <w:rsid w:val="00C076C9"/>
    <w:rsid w:val="00C07A66"/>
    <w:rsid w:val="00C10078"/>
    <w:rsid w:val="00C1138C"/>
    <w:rsid w:val="00C11CD6"/>
    <w:rsid w:val="00C11EAD"/>
    <w:rsid w:val="00C1213E"/>
    <w:rsid w:val="00C12D53"/>
    <w:rsid w:val="00C153B8"/>
    <w:rsid w:val="00C158A3"/>
    <w:rsid w:val="00C15A1A"/>
    <w:rsid w:val="00C16558"/>
    <w:rsid w:val="00C165D2"/>
    <w:rsid w:val="00C166E1"/>
    <w:rsid w:val="00C17620"/>
    <w:rsid w:val="00C20371"/>
    <w:rsid w:val="00C208F2"/>
    <w:rsid w:val="00C20F18"/>
    <w:rsid w:val="00C21043"/>
    <w:rsid w:val="00C21462"/>
    <w:rsid w:val="00C2217B"/>
    <w:rsid w:val="00C2238C"/>
    <w:rsid w:val="00C22438"/>
    <w:rsid w:val="00C23382"/>
    <w:rsid w:val="00C23B49"/>
    <w:rsid w:val="00C23FE6"/>
    <w:rsid w:val="00C24C7F"/>
    <w:rsid w:val="00C24CA6"/>
    <w:rsid w:val="00C24E73"/>
    <w:rsid w:val="00C24FC1"/>
    <w:rsid w:val="00C2519C"/>
    <w:rsid w:val="00C25331"/>
    <w:rsid w:val="00C25ABF"/>
    <w:rsid w:val="00C268DA"/>
    <w:rsid w:val="00C2757C"/>
    <w:rsid w:val="00C27C85"/>
    <w:rsid w:val="00C304E3"/>
    <w:rsid w:val="00C307F0"/>
    <w:rsid w:val="00C3090C"/>
    <w:rsid w:val="00C30CA1"/>
    <w:rsid w:val="00C30EE2"/>
    <w:rsid w:val="00C324E5"/>
    <w:rsid w:val="00C32A85"/>
    <w:rsid w:val="00C32D82"/>
    <w:rsid w:val="00C332BB"/>
    <w:rsid w:val="00C33357"/>
    <w:rsid w:val="00C33633"/>
    <w:rsid w:val="00C33CDC"/>
    <w:rsid w:val="00C34200"/>
    <w:rsid w:val="00C34305"/>
    <w:rsid w:val="00C34340"/>
    <w:rsid w:val="00C34F7A"/>
    <w:rsid w:val="00C3589F"/>
    <w:rsid w:val="00C36CA6"/>
    <w:rsid w:val="00C377CC"/>
    <w:rsid w:val="00C40B23"/>
    <w:rsid w:val="00C413AA"/>
    <w:rsid w:val="00C41B51"/>
    <w:rsid w:val="00C41FD9"/>
    <w:rsid w:val="00C42280"/>
    <w:rsid w:val="00C424B5"/>
    <w:rsid w:val="00C42BE4"/>
    <w:rsid w:val="00C43115"/>
    <w:rsid w:val="00C4370C"/>
    <w:rsid w:val="00C447B0"/>
    <w:rsid w:val="00C45103"/>
    <w:rsid w:val="00C456F5"/>
    <w:rsid w:val="00C45CF8"/>
    <w:rsid w:val="00C46149"/>
    <w:rsid w:val="00C46529"/>
    <w:rsid w:val="00C467E4"/>
    <w:rsid w:val="00C4695C"/>
    <w:rsid w:val="00C46A37"/>
    <w:rsid w:val="00C472D8"/>
    <w:rsid w:val="00C4759E"/>
    <w:rsid w:val="00C47F4B"/>
    <w:rsid w:val="00C50653"/>
    <w:rsid w:val="00C50AA0"/>
    <w:rsid w:val="00C50C4E"/>
    <w:rsid w:val="00C50E66"/>
    <w:rsid w:val="00C51410"/>
    <w:rsid w:val="00C51A1B"/>
    <w:rsid w:val="00C51BB9"/>
    <w:rsid w:val="00C51D20"/>
    <w:rsid w:val="00C51EC5"/>
    <w:rsid w:val="00C521EA"/>
    <w:rsid w:val="00C54654"/>
    <w:rsid w:val="00C546D1"/>
    <w:rsid w:val="00C5555C"/>
    <w:rsid w:val="00C559FF"/>
    <w:rsid w:val="00C56E94"/>
    <w:rsid w:val="00C602FE"/>
    <w:rsid w:val="00C612F3"/>
    <w:rsid w:val="00C6183B"/>
    <w:rsid w:val="00C621E7"/>
    <w:rsid w:val="00C629F3"/>
    <w:rsid w:val="00C6300B"/>
    <w:rsid w:val="00C634B8"/>
    <w:rsid w:val="00C64026"/>
    <w:rsid w:val="00C6403A"/>
    <w:rsid w:val="00C64717"/>
    <w:rsid w:val="00C64F81"/>
    <w:rsid w:val="00C6500F"/>
    <w:rsid w:val="00C653E5"/>
    <w:rsid w:val="00C65567"/>
    <w:rsid w:val="00C65618"/>
    <w:rsid w:val="00C6675C"/>
    <w:rsid w:val="00C67812"/>
    <w:rsid w:val="00C67EB5"/>
    <w:rsid w:val="00C70F74"/>
    <w:rsid w:val="00C71579"/>
    <w:rsid w:val="00C71BCC"/>
    <w:rsid w:val="00C71BDA"/>
    <w:rsid w:val="00C73AA2"/>
    <w:rsid w:val="00C7497C"/>
    <w:rsid w:val="00C7518D"/>
    <w:rsid w:val="00C75BAB"/>
    <w:rsid w:val="00C76053"/>
    <w:rsid w:val="00C76B14"/>
    <w:rsid w:val="00C76EEB"/>
    <w:rsid w:val="00C7782E"/>
    <w:rsid w:val="00C77869"/>
    <w:rsid w:val="00C77901"/>
    <w:rsid w:val="00C80849"/>
    <w:rsid w:val="00C808F4"/>
    <w:rsid w:val="00C80E24"/>
    <w:rsid w:val="00C824A6"/>
    <w:rsid w:val="00C824CD"/>
    <w:rsid w:val="00C829D5"/>
    <w:rsid w:val="00C82AA5"/>
    <w:rsid w:val="00C82EAB"/>
    <w:rsid w:val="00C84264"/>
    <w:rsid w:val="00C84E65"/>
    <w:rsid w:val="00C84F49"/>
    <w:rsid w:val="00C865A5"/>
    <w:rsid w:val="00C86702"/>
    <w:rsid w:val="00C86B77"/>
    <w:rsid w:val="00C87148"/>
    <w:rsid w:val="00C87440"/>
    <w:rsid w:val="00C905AB"/>
    <w:rsid w:val="00C92611"/>
    <w:rsid w:val="00C92A14"/>
    <w:rsid w:val="00C956DD"/>
    <w:rsid w:val="00C95D00"/>
    <w:rsid w:val="00C96B0B"/>
    <w:rsid w:val="00C97C7D"/>
    <w:rsid w:val="00CA0C22"/>
    <w:rsid w:val="00CA20B3"/>
    <w:rsid w:val="00CA2323"/>
    <w:rsid w:val="00CA264A"/>
    <w:rsid w:val="00CA3436"/>
    <w:rsid w:val="00CA3779"/>
    <w:rsid w:val="00CA41DA"/>
    <w:rsid w:val="00CA48FD"/>
    <w:rsid w:val="00CA4975"/>
    <w:rsid w:val="00CA5F9B"/>
    <w:rsid w:val="00CA6205"/>
    <w:rsid w:val="00CA6F83"/>
    <w:rsid w:val="00CA7401"/>
    <w:rsid w:val="00CA78A7"/>
    <w:rsid w:val="00CA7F41"/>
    <w:rsid w:val="00CB29E6"/>
    <w:rsid w:val="00CB2BA1"/>
    <w:rsid w:val="00CB2F68"/>
    <w:rsid w:val="00CB445F"/>
    <w:rsid w:val="00CB47E9"/>
    <w:rsid w:val="00CB5379"/>
    <w:rsid w:val="00CB54AA"/>
    <w:rsid w:val="00CB5EB1"/>
    <w:rsid w:val="00CB5FA1"/>
    <w:rsid w:val="00CB642D"/>
    <w:rsid w:val="00CB672E"/>
    <w:rsid w:val="00CB6790"/>
    <w:rsid w:val="00CB6C41"/>
    <w:rsid w:val="00CB6DF8"/>
    <w:rsid w:val="00CB7338"/>
    <w:rsid w:val="00CB7DE9"/>
    <w:rsid w:val="00CB7F78"/>
    <w:rsid w:val="00CC0B2F"/>
    <w:rsid w:val="00CC10C3"/>
    <w:rsid w:val="00CC17D9"/>
    <w:rsid w:val="00CC1FA3"/>
    <w:rsid w:val="00CC2571"/>
    <w:rsid w:val="00CC2C94"/>
    <w:rsid w:val="00CC30C7"/>
    <w:rsid w:val="00CC3D46"/>
    <w:rsid w:val="00CC4385"/>
    <w:rsid w:val="00CC4984"/>
    <w:rsid w:val="00CC4E3C"/>
    <w:rsid w:val="00CC4F52"/>
    <w:rsid w:val="00CC5298"/>
    <w:rsid w:val="00CC54DA"/>
    <w:rsid w:val="00CC69BF"/>
    <w:rsid w:val="00CC6C60"/>
    <w:rsid w:val="00CC6FC0"/>
    <w:rsid w:val="00CC700E"/>
    <w:rsid w:val="00CC726F"/>
    <w:rsid w:val="00CC76D9"/>
    <w:rsid w:val="00CD1079"/>
    <w:rsid w:val="00CD1095"/>
    <w:rsid w:val="00CD1322"/>
    <w:rsid w:val="00CD1AEC"/>
    <w:rsid w:val="00CD28E0"/>
    <w:rsid w:val="00CD2FA5"/>
    <w:rsid w:val="00CD30FC"/>
    <w:rsid w:val="00CD3B0A"/>
    <w:rsid w:val="00CD3DB7"/>
    <w:rsid w:val="00CD4543"/>
    <w:rsid w:val="00CD4780"/>
    <w:rsid w:val="00CD4A33"/>
    <w:rsid w:val="00CD559F"/>
    <w:rsid w:val="00CD5769"/>
    <w:rsid w:val="00CD5BCA"/>
    <w:rsid w:val="00CD5CB0"/>
    <w:rsid w:val="00CD63BE"/>
    <w:rsid w:val="00CD6607"/>
    <w:rsid w:val="00CD67A1"/>
    <w:rsid w:val="00CD6EB7"/>
    <w:rsid w:val="00CD7BD4"/>
    <w:rsid w:val="00CE126F"/>
    <w:rsid w:val="00CE1666"/>
    <w:rsid w:val="00CE174E"/>
    <w:rsid w:val="00CE1C09"/>
    <w:rsid w:val="00CE1E41"/>
    <w:rsid w:val="00CE22AC"/>
    <w:rsid w:val="00CE249D"/>
    <w:rsid w:val="00CE2BE2"/>
    <w:rsid w:val="00CE2C68"/>
    <w:rsid w:val="00CE3233"/>
    <w:rsid w:val="00CE3A41"/>
    <w:rsid w:val="00CE478F"/>
    <w:rsid w:val="00CE4B78"/>
    <w:rsid w:val="00CE4C2F"/>
    <w:rsid w:val="00CE5087"/>
    <w:rsid w:val="00CE5468"/>
    <w:rsid w:val="00CE5CC2"/>
    <w:rsid w:val="00CE5DA2"/>
    <w:rsid w:val="00CE6140"/>
    <w:rsid w:val="00CE75F3"/>
    <w:rsid w:val="00CE797C"/>
    <w:rsid w:val="00CE7C63"/>
    <w:rsid w:val="00CE7D39"/>
    <w:rsid w:val="00CF055D"/>
    <w:rsid w:val="00CF0E32"/>
    <w:rsid w:val="00CF3F12"/>
    <w:rsid w:val="00CF3F5C"/>
    <w:rsid w:val="00CF447C"/>
    <w:rsid w:val="00CF4A7C"/>
    <w:rsid w:val="00CF546C"/>
    <w:rsid w:val="00CF6651"/>
    <w:rsid w:val="00CF6933"/>
    <w:rsid w:val="00CF73EF"/>
    <w:rsid w:val="00D0171E"/>
    <w:rsid w:val="00D01CE2"/>
    <w:rsid w:val="00D02437"/>
    <w:rsid w:val="00D033AF"/>
    <w:rsid w:val="00D056EC"/>
    <w:rsid w:val="00D058E0"/>
    <w:rsid w:val="00D05D88"/>
    <w:rsid w:val="00D06294"/>
    <w:rsid w:val="00D063F1"/>
    <w:rsid w:val="00D06433"/>
    <w:rsid w:val="00D06935"/>
    <w:rsid w:val="00D074B4"/>
    <w:rsid w:val="00D074F0"/>
    <w:rsid w:val="00D077C7"/>
    <w:rsid w:val="00D07B01"/>
    <w:rsid w:val="00D100B0"/>
    <w:rsid w:val="00D103F8"/>
    <w:rsid w:val="00D1043E"/>
    <w:rsid w:val="00D104B9"/>
    <w:rsid w:val="00D10B8C"/>
    <w:rsid w:val="00D111CC"/>
    <w:rsid w:val="00D1146A"/>
    <w:rsid w:val="00D114F8"/>
    <w:rsid w:val="00D117FD"/>
    <w:rsid w:val="00D12E07"/>
    <w:rsid w:val="00D13533"/>
    <w:rsid w:val="00D136B4"/>
    <w:rsid w:val="00D14B53"/>
    <w:rsid w:val="00D15B76"/>
    <w:rsid w:val="00D167DA"/>
    <w:rsid w:val="00D16E3B"/>
    <w:rsid w:val="00D20C7D"/>
    <w:rsid w:val="00D2112B"/>
    <w:rsid w:val="00D211A8"/>
    <w:rsid w:val="00D2217B"/>
    <w:rsid w:val="00D22DAA"/>
    <w:rsid w:val="00D2311A"/>
    <w:rsid w:val="00D2347A"/>
    <w:rsid w:val="00D24388"/>
    <w:rsid w:val="00D24599"/>
    <w:rsid w:val="00D24AEE"/>
    <w:rsid w:val="00D24B0E"/>
    <w:rsid w:val="00D250A3"/>
    <w:rsid w:val="00D25653"/>
    <w:rsid w:val="00D25B9A"/>
    <w:rsid w:val="00D25C4A"/>
    <w:rsid w:val="00D26073"/>
    <w:rsid w:val="00D26A2F"/>
    <w:rsid w:val="00D26FD1"/>
    <w:rsid w:val="00D278B1"/>
    <w:rsid w:val="00D30166"/>
    <w:rsid w:val="00D307B6"/>
    <w:rsid w:val="00D3096B"/>
    <w:rsid w:val="00D31480"/>
    <w:rsid w:val="00D33120"/>
    <w:rsid w:val="00D338B0"/>
    <w:rsid w:val="00D3408E"/>
    <w:rsid w:val="00D34238"/>
    <w:rsid w:val="00D344A4"/>
    <w:rsid w:val="00D34952"/>
    <w:rsid w:val="00D352AC"/>
    <w:rsid w:val="00D356E9"/>
    <w:rsid w:val="00D359D3"/>
    <w:rsid w:val="00D35A80"/>
    <w:rsid w:val="00D35AB5"/>
    <w:rsid w:val="00D35B38"/>
    <w:rsid w:val="00D35ED6"/>
    <w:rsid w:val="00D36259"/>
    <w:rsid w:val="00D36484"/>
    <w:rsid w:val="00D36EE4"/>
    <w:rsid w:val="00D37DD4"/>
    <w:rsid w:val="00D37E6C"/>
    <w:rsid w:val="00D41BCD"/>
    <w:rsid w:val="00D42A23"/>
    <w:rsid w:val="00D42D38"/>
    <w:rsid w:val="00D42D9A"/>
    <w:rsid w:val="00D42E60"/>
    <w:rsid w:val="00D42EF9"/>
    <w:rsid w:val="00D42F22"/>
    <w:rsid w:val="00D4415D"/>
    <w:rsid w:val="00D441C4"/>
    <w:rsid w:val="00D4467D"/>
    <w:rsid w:val="00D44F08"/>
    <w:rsid w:val="00D450DE"/>
    <w:rsid w:val="00D456EF"/>
    <w:rsid w:val="00D4586C"/>
    <w:rsid w:val="00D46FAF"/>
    <w:rsid w:val="00D47026"/>
    <w:rsid w:val="00D501CC"/>
    <w:rsid w:val="00D517DF"/>
    <w:rsid w:val="00D51B84"/>
    <w:rsid w:val="00D51F59"/>
    <w:rsid w:val="00D5210A"/>
    <w:rsid w:val="00D53FA3"/>
    <w:rsid w:val="00D53FE0"/>
    <w:rsid w:val="00D5422B"/>
    <w:rsid w:val="00D54249"/>
    <w:rsid w:val="00D5459F"/>
    <w:rsid w:val="00D55326"/>
    <w:rsid w:val="00D555DF"/>
    <w:rsid w:val="00D56413"/>
    <w:rsid w:val="00D56429"/>
    <w:rsid w:val="00D56782"/>
    <w:rsid w:val="00D56DBD"/>
    <w:rsid w:val="00D57395"/>
    <w:rsid w:val="00D57CCC"/>
    <w:rsid w:val="00D6058B"/>
    <w:rsid w:val="00D613F6"/>
    <w:rsid w:val="00D618A1"/>
    <w:rsid w:val="00D632CF"/>
    <w:rsid w:val="00D63D96"/>
    <w:rsid w:val="00D64746"/>
    <w:rsid w:val="00D64E4A"/>
    <w:rsid w:val="00D660AF"/>
    <w:rsid w:val="00D66AB6"/>
    <w:rsid w:val="00D672B3"/>
    <w:rsid w:val="00D707E9"/>
    <w:rsid w:val="00D70E0D"/>
    <w:rsid w:val="00D70E16"/>
    <w:rsid w:val="00D71A1D"/>
    <w:rsid w:val="00D71C6F"/>
    <w:rsid w:val="00D72444"/>
    <w:rsid w:val="00D724FF"/>
    <w:rsid w:val="00D725A8"/>
    <w:rsid w:val="00D725EA"/>
    <w:rsid w:val="00D72703"/>
    <w:rsid w:val="00D73A90"/>
    <w:rsid w:val="00D73B04"/>
    <w:rsid w:val="00D73D65"/>
    <w:rsid w:val="00D73F54"/>
    <w:rsid w:val="00D73FE1"/>
    <w:rsid w:val="00D741B3"/>
    <w:rsid w:val="00D74741"/>
    <w:rsid w:val="00D74BBD"/>
    <w:rsid w:val="00D74F19"/>
    <w:rsid w:val="00D75B88"/>
    <w:rsid w:val="00D75D46"/>
    <w:rsid w:val="00D761ED"/>
    <w:rsid w:val="00D76708"/>
    <w:rsid w:val="00D76942"/>
    <w:rsid w:val="00D76DD9"/>
    <w:rsid w:val="00D801CE"/>
    <w:rsid w:val="00D80A7C"/>
    <w:rsid w:val="00D80E2C"/>
    <w:rsid w:val="00D81CEA"/>
    <w:rsid w:val="00D81F6F"/>
    <w:rsid w:val="00D8251F"/>
    <w:rsid w:val="00D828C4"/>
    <w:rsid w:val="00D82DDC"/>
    <w:rsid w:val="00D82EF1"/>
    <w:rsid w:val="00D83F28"/>
    <w:rsid w:val="00D8462A"/>
    <w:rsid w:val="00D84850"/>
    <w:rsid w:val="00D84F80"/>
    <w:rsid w:val="00D85CFB"/>
    <w:rsid w:val="00D86115"/>
    <w:rsid w:val="00D86565"/>
    <w:rsid w:val="00D86572"/>
    <w:rsid w:val="00D865FE"/>
    <w:rsid w:val="00D87781"/>
    <w:rsid w:val="00D8796A"/>
    <w:rsid w:val="00D87BD0"/>
    <w:rsid w:val="00D9061D"/>
    <w:rsid w:val="00D90836"/>
    <w:rsid w:val="00D910AD"/>
    <w:rsid w:val="00D916DF"/>
    <w:rsid w:val="00D918EF"/>
    <w:rsid w:val="00D91E34"/>
    <w:rsid w:val="00D92601"/>
    <w:rsid w:val="00D92D8C"/>
    <w:rsid w:val="00D93220"/>
    <w:rsid w:val="00D93C45"/>
    <w:rsid w:val="00D943F8"/>
    <w:rsid w:val="00D94DEE"/>
    <w:rsid w:val="00D94E0B"/>
    <w:rsid w:val="00D955CC"/>
    <w:rsid w:val="00D96037"/>
    <w:rsid w:val="00D96095"/>
    <w:rsid w:val="00D96EB7"/>
    <w:rsid w:val="00D973E6"/>
    <w:rsid w:val="00D9788D"/>
    <w:rsid w:val="00D97ADF"/>
    <w:rsid w:val="00D97D58"/>
    <w:rsid w:val="00DA01C9"/>
    <w:rsid w:val="00DA07EC"/>
    <w:rsid w:val="00DA126B"/>
    <w:rsid w:val="00DA1286"/>
    <w:rsid w:val="00DA20D0"/>
    <w:rsid w:val="00DA2600"/>
    <w:rsid w:val="00DA2849"/>
    <w:rsid w:val="00DA2C6D"/>
    <w:rsid w:val="00DA3B98"/>
    <w:rsid w:val="00DA4198"/>
    <w:rsid w:val="00DA4C1D"/>
    <w:rsid w:val="00DA5765"/>
    <w:rsid w:val="00DA5C32"/>
    <w:rsid w:val="00DA5CB6"/>
    <w:rsid w:val="00DA5F43"/>
    <w:rsid w:val="00DA6CF3"/>
    <w:rsid w:val="00DA7A97"/>
    <w:rsid w:val="00DA7D04"/>
    <w:rsid w:val="00DB1015"/>
    <w:rsid w:val="00DB104C"/>
    <w:rsid w:val="00DB106F"/>
    <w:rsid w:val="00DB2369"/>
    <w:rsid w:val="00DB2F31"/>
    <w:rsid w:val="00DB3399"/>
    <w:rsid w:val="00DB36CC"/>
    <w:rsid w:val="00DB3F8D"/>
    <w:rsid w:val="00DB3F9D"/>
    <w:rsid w:val="00DB43AC"/>
    <w:rsid w:val="00DB4690"/>
    <w:rsid w:val="00DB4F63"/>
    <w:rsid w:val="00DB56C7"/>
    <w:rsid w:val="00DB600C"/>
    <w:rsid w:val="00DB6791"/>
    <w:rsid w:val="00DB6806"/>
    <w:rsid w:val="00DB6929"/>
    <w:rsid w:val="00DC0018"/>
    <w:rsid w:val="00DC103B"/>
    <w:rsid w:val="00DC1077"/>
    <w:rsid w:val="00DC18B7"/>
    <w:rsid w:val="00DC19B6"/>
    <w:rsid w:val="00DC1B02"/>
    <w:rsid w:val="00DC1F4A"/>
    <w:rsid w:val="00DC2968"/>
    <w:rsid w:val="00DC4B90"/>
    <w:rsid w:val="00DC4F65"/>
    <w:rsid w:val="00DC7250"/>
    <w:rsid w:val="00DC7459"/>
    <w:rsid w:val="00DC7B4E"/>
    <w:rsid w:val="00DD00EC"/>
    <w:rsid w:val="00DD07CF"/>
    <w:rsid w:val="00DD093E"/>
    <w:rsid w:val="00DD1881"/>
    <w:rsid w:val="00DD1BAE"/>
    <w:rsid w:val="00DD2AAB"/>
    <w:rsid w:val="00DD3094"/>
    <w:rsid w:val="00DD3457"/>
    <w:rsid w:val="00DD39AB"/>
    <w:rsid w:val="00DD3D30"/>
    <w:rsid w:val="00DD483D"/>
    <w:rsid w:val="00DD4E0E"/>
    <w:rsid w:val="00DD5155"/>
    <w:rsid w:val="00DD531A"/>
    <w:rsid w:val="00DD6077"/>
    <w:rsid w:val="00DD6189"/>
    <w:rsid w:val="00DD688C"/>
    <w:rsid w:val="00DD6DEE"/>
    <w:rsid w:val="00DD7778"/>
    <w:rsid w:val="00DE0399"/>
    <w:rsid w:val="00DE03DD"/>
    <w:rsid w:val="00DE0E75"/>
    <w:rsid w:val="00DE0FD0"/>
    <w:rsid w:val="00DE176C"/>
    <w:rsid w:val="00DE2BC8"/>
    <w:rsid w:val="00DE36D8"/>
    <w:rsid w:val="00DE39DC"/>
    <w:rsid w:val="00DE3B37"/>
    <w:rsid w:val="00DE3CA5"/>
    <w:rsid w:val="00DE3E8E"/>
    <w:rsid w:val="00DE47BC"/>
    <w:rsid w:val="00DE4884"/>
    <w:rsid w:val="00DE498D"/>
    <w:rsid w:val="00DE4CEF"/>
    <w:rsid w:val="00DE61E3"/>
    <w:rsid w:val="00DE6622"/>
    <w:rsid w:val="00DE6B2A"/>
    <w:rsid w:val="00DE7213"/>
    <w:rsid w:val="00DE7A54"/>
    <w:rsid w:val="00DE7BF2"/>
    <w:rsid w:val="00DE7CA7"/>
    <w:rsid w:val="00DF0669"/>
    <w:rsid w:val="00DF12D5"/>
    <w:rsid w:val="00DF1C99"/>
    <w:rsid w:val="00DF267A"/>
    <w:rsid w:val="00DF3349"/>
    <w:rsid w:val="00DF33EB"/>
    <w:rsid w:val="00DF33FA"/>
    <w:rsid w:val="00DF3712"/>
    <w:rsid w:val="00DF3D63"/>
    <w:rsid w:val="00DF41D5"/>
    <w:rsid w:val="00DF485E"/>
    <w:rsid w:val="00DF4B97"/>
    <w:rsid w:val="00DF5ED9"/>
    <w:rsid w:val="00DF63C9"/>
    <w:rsid w:val="00DF64F1"/>
    <w:rsid w:val="00DF69F7"/>
    <w:rsid w:val="00DF6EB2"/>
    <w:rsid w:val="00E002CC"/>
    <w:rsid w:val="00E00D25"/>
    <w:rsid w:val="00E00E35"/>
    <w:rsid w:val="00E00FAE"/>
    <w:rsid w:val="00E01320"/>
    <w:rsid w:val="00E015A1"/>
    <w:rsid w:val="00E017C6"/>
    <w:rsid w:val="00E01AF5"/>
    <w:rsid w:val="00E01FC3"/>
    <w:rsid w:val="00E03FA7"/>
    <w:rsid w:val="00E04431"/>
    <w:rsid w:val="00E05151"/>
    <w:rsid w:val="00E05B68"/>
    <w:rsid w:val="00E05E64"/>
    <w:rsid w:val="00E060FE"/>
    <w:rsid w:val="00E067CF"/>
    <w:rsid w:val="00E068FD"/>
    <w:rsid w:val="00E06AEC"/>
    <w:rsid w:val="00E0705D"/>
    <w:rsid w:val="00E079B4"/>
    <w:rsid w:val="00E07F98"/>
    <w:rsid w:val="00E10201"/>
    <w:rsid w:val="00E102A7"/>
    <w:rsid w:val="00E10DE9"/>
    <w:rsid w:val="00E10E8B"/>
    <w:rsid w:val="00E110B8"/>
    <w:rsid w:val="00E119F0"/>
    <w:rsid w:val="00E1213C"/>
    <w:rsid w:val="00E1223C"/>
    <w:rsid w:val="00E12A68"/>
    <w:rsid w:val="00E12E74"/>
    <w:rsid w:val="00E13769"/>
    <w:rsid w:val="00E13875"/>
    <w:rsid w:val="00E13FD8"/>
    <w:rsid w:val="00E140FA"/>
    <w:rsid w:val="00E14685"/>
    <w:rsid w:val="00E150E9"/>
    <w:rsid w:val="00E154D6"/>
    <w:rsid w:val="00E15C0B"/>
    <w:rsid w:val="00E166DF"/>
    <w:rsid w:val="00E168CA"/>
    <w:rsid w:val="00E16A0F"/>
    <w:rsid w:val="00E16DC5"/>
    <w:rsid w:val="00E177E6"/>
    <w:rsid w:val="00E17D93"/>
    <w:rsid w:val="00E207B7"/>
    <w:rsid w:val="00E20D9B"/>
    <w:rsid w:val="00E21ECC"/>
    <w:rsid w:val="00E223C8"/>
    <w:rsid w:val="00E22CAB"/>
    <w:rsid w:val="00E22DF9"/>
    <w:rsid w:val="00E22E87"/>
    <w:rsid w:val="00E22EEC"/>
    <w:rsid w:val="00E23034"/>
    <w:rsid w:val="00E232B6"/>
    <w:rsid w:val="00E23309"/>
    <w:rsid w:val="00E23859"/>
    <w:rsid w:val="00E23C28"/>
    <w:rsid w:val="00E25C53"/>
    <w:rsid w:val="00E25D6F"/>
    <w:rsid w:val="00E263D2"/>
    <w:rsid w:val="00E26A0D"/>
    <w:rsid w:val="00E26A0F"/>
    <w:rsid w:val="00E27889"/>
    <w:rsid w:val="00E3130D"/>
    <w:rsid w:val="00E3340F"/>
    <w:rsid w:val="00E3451D"/>
    <w:rsid w:val="00E34EED"/>
    <w:rsid w:val="00E35C31"/>
    <w:rsid w:val="00E36116"/>
    <w:rsid w:val="00E3741D"/>
    <w:rsid w:val="00E40C11"/>
    <w:rsid w:val="00E4106C"/>
    <w:rsid w:val="00E4115A"/>
    <w:rsid w:val="00E412B4"/>
    <w:rsid w:val="00E41DE1"/>
    <w:rsid w:val="00E41E2C"/>
    <w:rsid w:val="00E42444"/>
    <w:rsid w:val="00E43DBE"/>
    <w:rsid w:val="00E45060"/>
    <w:rsid w:val="00E45478"/>
    <w:rsid w:val="00E45F39"/>
    <w:rsid w:val="00E47734"/>
    <w:rsid w:val="00E47A46"/>
    <w:rsid w:val="00E51755"/>
    <w:rsid w:val="00E51BAB"/>
    <w:rsid w:val="00E5244B"/>
    <w:rsid w:val="00E526EB"/>
    <w:rsid w:val="00E529E5"/>
    <w:rsid w:val="00E52C80"/>
    <w:rsid w:val="00E546A0"/>
    <w:rsid w:val="00E549EF"/>
    <w:rsid w:val="00E553BB"/>
    <w:rsid w:val="00E556EE"/>
    <w:rsid w:val="00E56881"/>
    <w:rsid w:val="00E56BEF"/>
    <w:rsid w:val="00E56CC7"/>
    <w:rsid w:val="00E576D9"/>
    <w:rsid w:val="00E57BA3"/>
    <w:rsid w:val="00E57CDD"/>
    <w:rsid w:val="00E57ED5"/>
    <w:rsid w:val="00E60823"/>
    <w:rsid w:val="00E609D6"/>
    <w:rsid w:val="00E60C23"/>
    <w:rsid w:val="00E61093"/>
    <w:rsid w:val="00E6334F"/>
    <w:rsid w:val="00E63F57"/>
    <w:rsid w:val="00E64B25"/>
    <w:rsid w:val="00E65691"/>
    <w:rsid w:val="00E65AC1"/>
    <w:rsid w:val="00E65ADB"/>
    <w:rsid w:val="00E664DC"/>
    <w:rsid w:val="00E66659"/>
    <w:rsid w:val="00E66B0C"/>
    <w:rsid w:val="00E67428"/>
    <w:rsid w:val="00E6761D"/>
    <w:rsid w:val="00E67AAE"/>
    <w:rsid w:val="00E733E6"/>
    <w:rsid w:val="00E73F41"/>
    <w:rsid w:val="00E75895"/>
    <w:rsid w:val="00E76027"/>
    <w:rsid w:val="00E774F0"/>
    <w:rsid w:val="00E77510"/>
    <w:rsid w:val="00E77F6A"/>
    <w:rsid w:val="00E8113E"/>
    <w:rsid w:val="00E81D07"/>
    <w:rsid w:val="00E81F16"/>
    <w:rsid w:val="00E82C80"/>
    <w:rsid w:val="00E82D9F"/>
    <w:rsid w:val="00E82FC8"/>
    <w:rsid w:val="00E839ED"/>
    <w:rsid w:val="00E8454B"/>
    <w:rsid w:val="00E84FAA"/>
    <w:rsid w:val="00E855BE"/>
    <w:rsid w:val="00E8566E"/>
    <w:rsid w:val="00E85ABA"/>
    <w:rsid w:val="00E86659"/>
    <w:rsid w:val="00E86D42"/>
    <w:rsid w:val="00E9088F"/>
    <w:rsid w:val="00E919F6"/>
    <w:rsid w:val="00E91FA9"/>
    <w:rsid w:val="00E92812"/>
    <w:rsid w:val="00E929F6"/>
    <w:rsid w:val="00E932C9"/>
    <w:rsid w:val="00E93456"/>
    <w:rsid w:val="00E93B17"/>
    <w:rsid w:val="00E9418D"/>
    <w:rsid w:val="00E9423A"/>
    <w:rsid w:val="00E94A1C"/>
    <w:rsid w:val="00E94C38"/>
    <w:rsid w:val="00E95DC8"/>
    <w:rsid w:val="00E96315"/>
    <w:rsid w:val="00E975C4"/>
    <w:rsid w:val="00E97F93"/>
    <w:rsid w:val="00EA096E"/>
    <w:rsid w:val="00EA0D39"/>
    <w:rsid w:val="00EA156C"/>
    <w:rsid w:val="00EA16A6"/>
    <w:rsid w:val="00EA2481"/>
    <w:rsid w:val="00EA2DA5"/>
    <w:rsid w:val="00EA340D"/>
    <w:rsid w:val="00EA3ABB"/>
    <w:rsid w:val="00EA3F45"/>
    <w:rsid w:val="00EA4305"/>
    <w:rsid w:val="00EA47FF"/>
    <w:rsid w:val="00EA6562"/>
    <w:rsid w:val="00EA6B23"/>
    <w:rsid w:val="00EA6D0D"/>
    <w:rsid w:val="00EA756B"/>
    <w:rsid w:val="00EA75F7"/>
    <w:rsid w:val="00EA7A1E"/>
    <w:rsid w:val="00EB0BF1"/>
    <w:rsid w:val="00EB0CA7"/>
    <w:rsid w:val="00EB1774"/>
    <w:rsid w:val="00EB1905"/>
    <w:rsid w:val="00EB25CA"/>
    <w:rsid w:val="00EB2724"/>
    <w:rsid w:val="00EB2872"/>
    <w:rsid w:val="00EB294C"/>
    <w:rsid w:val="00EB2F14"/>
    <w:rsid w:val="00EB3579"/>
    <w:rsid w:val="00EB3C8C"/>
    <w:rsid w:val="00EB5135"/>
    <w:rsid w:val="00EB5169"/>
    <w:rsid w:val="00EB53E9"/>
    <w:rsid w:val="00EB5BF1"/>
    <w:rsid w:val="00EB5CA7"/>
    <w:rsid w:val="00EB68A4"/>
    <w:rsid w:val="00EB796F"/>
    <w:rsid w:val="00EC0777"/>
    <w:rsid w:val="00EC0895"/>
    <w:rsid w:val="00EC13F5"/>
    <w:rsid w:val="00EC1BAE"/>
    <w:rsid w:val="00EC445A"/>
    <w:rsid w:val="00EC45BE"/>
    <w:rsid w:val="00EC4D6A"/>
    <w:rsid w:val="00EC50F4"/>
    <w:rsid w:val="00EC5E55"/>
    <w:rsid w:val="00EC63A6"/>
    <w:rsid w:val="00EC6863"/>
    <w:rsid w:val="00EC7430"/>
    <w:rsid w:val="00EC7637"/>
    <w:rsid w:val="00ED0356"/>
    <w:rsid w:val="00ED03AD"/>
    <w:rsid w:val="00ED0E0E"/>
    <w:rsid w:val="00ED0F30"/>
    <w:rsid w:val="00ED1417"/>
    <w:rsid w:val="00ED1A8D"/>
    <w:rsid w:val="00ED1E2E"/>
    <w:rsid w:val="00ED1F28"/>
    <w:rsid w:val="00ED28C6"/>
    <w:rsid w:val="00ED2DCF"/>
    <w:rsid w:val="00ED2E62"/>
    <w:rsid w:val="00ED3896"/>
    <w:rsid w:val="00ED3977"/>
    <w:rsid w:val="00ED4161"/>
    <w:rsid w:val="00ED5931"/>
    <w:rsid w:val="00ED61E5"/>
    <w:rsid w:val="00ED676C"/>
    <w:rsid w:val="00ED789A"/>
    <w:rsid w:val="00ED7FF9"/>
    <w:rsid w:val="00EE0CF0"/>
    <w:rsid w:val="00EE1027"/>
    <w:rsid w:val="00EE112A"/>
    <w:rsid w:val="00EE11FD"/>
    <w:rsid w:val="00EE1928"/>
    <w:rsid w:val="00EE2980"/>
    <w:rsid w:val="00EE2AB2"/>
    <w:rsid w:val="00EE30B7"/>
    <w:rsid w:val="00EE30D6"/>
    <w:rsid w:val="00EE3BB5"/>
    <w:rsid w:val="00EE42BF"/>
    <w:rsid w:val="00EE4728"/>
    <w:rsid w:val="00EE537E"/>
    <w:rsid w:val="00EE5707"/>
    <w:rsid w:val="00EE5A61"/>
    <w:rsid w:val="00EE5ACF"/>
    <w:rsid w:val="00EE5F45"/>
    <w:rsid w:val="00EE6128"/>
    <w:rsid w:val="00EE61BB"/>
    <w:rsid w:val="00EE6757"/>
    <w:rsid w:val="00EE67AF"/>
    <w:rsid w:val="00EE67E5"/>
    <w:rsid w:val="00EF07C3"/>
    <w:rsid w:val="00EF0C23"/>
    <w:rsid w:val="00EF0DE8"/>
    <w:rsid w:val="00EF114A"/>
    <w:rsid w:val="00EF1450"/>
    <w:rsid w:val="00EF1481"/>
    <w:rsid w:val="00EF1C2D"/>
    <w:rsid w:val="00EF1F13"/>
    <w:rsid w:val="00EF22D4"/>
    <w:rsid w:val="00EF2ACD"/>
    <w:rsid w:val="00EF4236"/>
    <w:rsid w:val="00EF433C"/>
    <w:rsid w:val="00EF57ED"/>
    <w:rsid w:val="00EF64A0"/>
    <w:rsid w:val="00EF64AB"/>
    <w:rsid w:val="00EF6583"/>
    <w:rsid w:val="00EF6C4A"/>
    <w:rsid w:val="00EF72EA"/>
    <w:rsid w:val="00EF73B3"/>
    <w:rsid w:val="00EF7586"/>
    <w:rsid w:val="00EF7D15"/>
    <w:rsid w:val="00EF7EE7"/>
    <w:rsid w:val="00F00811"/>
    <w:rsid w:val="00F00B90"/>
    <w:rsid w:val="00F013BC"/>
    <w:rsid w:val="00F04511"/>
    <w:rsid w:val="00F04A25"/>
    <w:rsid w:val="00F04CB3"/>
    <w:rsid w:val="00F051BB"/>
    <w:rsid w:val="00F06266"/>
    <w:rsid w:val="00F07687"/>
    <w:rsid w:val="00F07890"/>
    <w:rsid w:val="00F111C2"/>
    <w:rsid w:val="00F11FD1"/>
    <w:rsid w:val="00F12B65"/>
    <w:rsid w:val="00F13D78"/>
    <w:rsid w:val="00F13FE9"/>
    <w:rsid w:val="00F14449"/>
    <w:rsid w:val="00F1592C"/>
    <w:rsid w:val="00F15958"/>
    <w:rsid w:val="00F16097"/>
    <w:rsid w:val="00F16476"/>
    <w:rsid w:val="00F16AE3"/>
    <w:rsid w:val="00F16C39"/>
    <w:rsid w:val="00F205BF"/>
    <w:rsid w:val="00F20626"/>
    <w:rsid w:val="00F21988"/>
    <w:rsid w:val="00F22065"/>
    <w:rsid w:val="00F22AC8"/>
    <w:rsid w:val="00F23E90"/>
    <w:rsid w:val="00F24A41"/>
    <w:rsid w:val="00F24C72"/>
    <w:rsid w:val="00F2555C"/>
    <w:rsid w:val="00F25B6E"/>
    <w:rsid w:val="00F26EEA"/>
    <w:rsid w:val="00F272CC"/>
    <w:rsid w:val="00F30274"/>
    <w:rsid w:val="00F3037A"/>
    <w:rsid w:val="00F3132B"/>
    <w:rsid w:val="00F318AD"/>
    <w:rsid w:val="00F318B8"/>
    <w:rsid w:val="00F31B32"/>
    <w:rsid w:val="00F31DFF"/>
    <w:rsid w:val="00F32D3C"/>
    <w:rsid w:val="00F33187"/>
    <w:rsid w:val="00F335A5"/>
    <w:rsid w:val="00F338C9"/>
    <w:rsid w:val="00F350D8"/>
    <w:rsid w:val="00F359D8"/>
    <w:rsid w:val="00F35AD2"/>
    <w:rsid w:val="00F35C98"/>
    <w:rsid w:val="00F365DA"/>
    <w:rsid w:val="00F36D4F"/>
    <w:rsid w:val="00F36F3B"/>
    <w:rsid w:val="00F408A8"/>
    <w:rsid w:val="00F40B6E"/>
    <w:rsid w:val="00F42199"/>
    <w:rsid w:val="00F43771"/>
    <w:rsid w:val="00F43F7A"/>
    <w:rsid w:val="00F44A00"/>
    <w:rsid w:val="00F450EE"/>
    <w:rsid w:val="00F45283"/>
    <w:rsid w:val="00F45387"/>
    <w:rsid w:val="00F45EA7"/>
    <w:rsid w:val="00F46314"/>
    <w:rsid w:val="00F46366"/>
    <w:rsid w:val="00F4716A"/>
    <w:rsid w:val="00F47DF2"/>
    <w:rsid w:val="00F47F8B"/>
    <w:rsid w:val="00F5048B"/>
    <w:rsid w:val="00F50702"/>
    <w:rsid w:val="00F510A1"/>
    <w:rsid w:val="00F5168D"/>
    <w:rsid w:val="00F51A71"/>
    <w:rsid w:val="00F51AF9"/>
    <w:rsid w:val="00F51C26"/>
    <w:rsid w:val="00F51D11"/>
    <w:rsid w:val="00F52242"/>
    <w:rsid w:val="00F52D4A"/>
    <w:rsid w:val="00F55282"/>
    <w:rsid w:val="00F55694"/>
    <w:rsid w:val="00F56B90"/>
    <w:rsid w:val="00F57147"/>
    <w:rsid w:val="00F571CE"/>
    <w:rsid w:val="00F60568"/>
    <w:rsid w:val="00F61840"/>
    <w:rsid w:val="00F61873"/>
    <w:rsid w:val="00F619AE"/>
    <w:rsid w:val="00F61E14"/>
    <w:rsid w:val="00F627C5"/>
    <w:rsid w:val="00F63172"/>
    <w:rsid w:val="00F6395D"/>
    <w:rsid w:val="00F63BE8"/>
    <w:rsid w:val="00F64300"/>
    <w:rsid w:val="00F65841"/>
    <w:rsid w:val="00F659B7"/>
    <w:rsid w:val="00F65BD2"/>
    <w:rsid w:val="00F65F4D"/>
    <w:rsid w:val="00F6661B"/>
    <w:rsid w:val="00F6676B"/>
    <w:rsid w:val="00F6755A"/>
    <w:rsid w:val="00F6798A"/>
    <w:rsid w:val="00F7073C"/>
    <w:rsid w:val="00F72043"/>
    <w:rsid w:val="00F72429"/>
    <w:rsid w:val="00F72D10"/>
    <w:rsid w:val="00F73F78"/>
    <w:rsid w:val="00F7487F"/>
    <w:rsid w:val="00F755F0"/>
    <w:rsid w:val="00F75883"/>
    <w:rsid w:val="00F75D64"/>
    <w:rsid w:val="00F76729"/>
    <w:rsid w:val="00F76D00"/>
    <w:rsid w:val="00F76D99"/>
    <w:rsid w:val="00F779C4"/>
    <w:rsid w:val="00F80395"/>
    <w:rsid w:val="00F803C2"/>
    <w:rsid w:val="00F8056E"/>
    <w:rsid w:val="00F80753"/>
    <w:rsid w:val="00F8076B"/>
    <w:rsid w:val="00F8169A"/>
    <w:rsid w:val="00F82132"/>
    <w:rsid w:val="00F822EE"/>
    <w:rsid w:val="00F825F4"/>
    <w:rsid w:val="00F82AA5"/>
    <w:rsid w:val="00F83871"/>
    <w:rsid w:val="00F83CD3"/>
    <w:rsid w:val="00F84254"/>
    <w:rsid w:val="00F84CA0"/>
    <w:rsid w:val="00F84FB7"/>
    <w:rsid w:val="00F85BDC"/>
    <w:rsid w:val="00F85F3A"/>
    <w:rsid w:val="00F864EB"/>
    <w:rsid w:val="00F86608"/>
    <w:rsid w:val="00F866B5"/>
    <w:rsid w:val="00F871C5"/>
    <w:rsid w:val="00F87B28"/>
    <w:rsid w:val="00F87E5C"/>
    <w:rsid w:val="00F90397"/>
    <w:rsid w:val="00F90B84"/>
    <w:rsid w:val="00F91FF6"/>
    <w:rsid w:val="00F929EB"/>
    <w:rsid w:val="00F92CE7"/>
    <w:rsid w:val="00F932CF"/>
    <w:rsid w:val="00F936A8"/>
    <w:rsid w:val="00F93730"/>
    <w:rsid w:val="00F93B11"/>
    <w:rsid w:val="00F9462D"/>
    <w:rsid w:val="00F9532A"/>
    <w:rsid w:val="00F95850"/>
    <w:rsid w:val="00F96169"/>
    <w:rsid w:val="00F96345"/>
    <w:rsid w:val="00F96A5B"/>
    <w:rsid w:val="00F97449"/>
    <w:rsid w:val="00F975DA"/>
    <w:rsid w:val="00F97A92"/>
    <w:rsid w:val="00FA08DE"/>
    <w:rsid w:val="00FA0F46"/>
    <w:rsid w:val="00FA124A"/>
    <w:rsid w:val="00FA17E3"/>
    <w:rsid w:val="00FA1F88"/>
    <w:rsid w:val="00FA25DE"/>
    <w:rsid w:val="00FA2B22"/>
    <w:rsid w:val="00FA2E71"/>
    <w:rsid w:val="00FA32E3"/>
    <w:rsid w:val="00FA34C6"/>
    <w:rsid w:val="00FA3B57"/>
    <w:rsid w:val="00FA4A80"/>
    <w:rsid w:val="00FA5386"/>
    <w:rsid w:val="00FA541A"/>
    <w:rsid w:val="00FA5F2C"/>
    <w:rsid w:val="00FB040E"/>
    <w:rsid w:val="00FB056B"/>
    <w:rsid w:val="00FB0ED1"/>
    <w:rsid w:val="00FB2B01"/>
    <w:rsid w:val="00FB2B11"/>
    <w:rsid w:val="00FB4113"/>
    <w:rsid w:val="00FB4461"/>
    <w:rsid w:val="00FB4CE2"/>
    <w:rsid w:val="00FB59C9"/>
    <w:rsid w:val="00FB5C24"/>
    <w:rsid w:val="00FB647B"/>
    <w:rsid w:val="00FB6686"/>
    <w:rsid w:val="00FB6A05"/>
    <w:rsid w:val="00FB7005"/>
    <w:rsid w:val="00FB76D7"/>
    <w:rsid w:val="00FB794C"/>
    <w:rsid w:val="00FB7BCB"/>
    <w:rsid w:val="00FC01BB"/>
    <w:rsid w:val="00FC0AD3"/>
    <w:rsid w:val="00FC213A"/>
    <w:rsid w:val="00FC2BE8"/>
    <w:rsid w:val="00FC3974"/>
    <w:rsid w:val="00FC3EB7"/>
    <w:rsid w:val="00FC40D1"/>
    <w:rsid w:val="00FC4532"/>
    <w:rsid w:val="00FC516C"/>
    <w:rsid w:val="00FC680E"/>
    <w:rsid w:val="00FC6B24"/>
    <w:rsid w:val="00FC6EFB"/>
    <w:rsid w:val="00FC7047"/>
    <w:rsid w:val="00FC7B08"/>
    <w:rsid w:val="00FD0243"/>
    <w:rsid w:val="00FD0673"/>
    <w:rsid w:val="00FD0862"/>
    <w:rsid w:val="00FD10C8"/>
    <w:rsid w:val="00FD1EBE"/>
    <w:rsid w:val="00FD2320"/>
    <w:rsid w:val="00FD2629"/>
    <w:rsid w:val="00FD2B69"/>
    <w:rsid w:val="00FD2C8F"/>
    <w:rsid w:val="00FD35B3"/>
    <w:rsid w:val="00FD36CE"/>
    <w:rsid w:val="00FD3D45"/>
    <w:rsid w:val="00FD4FC5"/>
    <w:rsid w:val="00FD55D7"/>
    <w:rsid w:val="00FD565B"/>
    <w:rsid w:val="00FD5DA4"/>
    <w:rsid w:val="00FD5E37"/>
    <w:rsid w:val="00FD7483"/>
    <w:rsid w:val="00FD7578"/>
    <w:rsid w:val="00FD78E6"/>
    <w:rsid w:val="00FD7E30"/>
    <w:rsid w:val="00FE0410"/>
    <w:rsid w:val="00FE0B9E"/>
    <w:rsid w:val="00FE0F10"/>
    <w:rsid w:val="00FE10E8"/>
    <w:rsid w:val="00FE197A"/>
    <w:rsid w:val="00FE217C"/>
    <w:rsid w:val="00FE22FD"/>
    <w:rsid w:val="00FE2700"/>
    <w:rsid w:val="00FE2942"/>
    <w:rsid w:val="00FE3A0D"/>
    <w:rsid w:val="00FE4381"/>
    <w:rsid w:val="00FE47D4"/>
    <w:rsid w:val="00FE55A8"/>
    <w:rsid w:val="00FE583B"/>
    <w:rsid w:val="00FE5BA9"/>
    <w:rsid w:val="00FE6338"/>
    <w:rsid w:val="00FE652D"/>
    <w:rsid w:val="00FE6B82"/>
    <w:rsid w:val="00FE7E41"/>
    <w:rsid w:val="00FF0ADD"/>
    <w:rsid w:val="00FF1EAE"/>
    <w:rsid w:val="00FF1EEF"/>
    <w:rsid w:val="00FF1EF3"/>
    <w:rsid w:val="00FF2C44"/>
    <w:rsid w:val="00FF2EC3"/>
    <w:rsid w:val="00FF2FB5"/>
    <w:rsid w:val="00FF3270"/>
    <w:rsid w:val="00FF3D03"/>
    <w:rsid w:val="00FF3FBE"/>
    <w:rsid w:val="00FF3FDF"/>
    <w:rsid w:val="00FF4175"/>
    <w:rsid w:val="00FF4CBE"/>
    <w:rsid w:val="00FF4E08"/>
    <w:rsid w:val="00FF5A67"/>
    <w:rsid w:val="00FF6DF0"/>
    <w:rsid w:val="00FF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F638"/>
  <w15:docId w15:val="{D465FBA1-9003-4DF9-BBE5-6D419978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34737"/>
  </w:style>
  <w:style w:type="paragraph" w:customStyle="1" w:styleId="p2">
    <w:name w:val="p2"/>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34737"/>
  </w:style>
  <w:style w:type="character" w:customStyle="1" w:styleId="s3">
    <w:name w:val="s3"/>
    <w:basedOn w:val="a0"/>
    <w:rsid w:val="00434737"/>
  </w:style>
  <w:style w:type="character" w:customStyle="1" w:styleId="apple-converted-space">
    <w:name w:val="apple-converted-space"/>
    <w:basedOn w:val="a0"/>
    <w:rsid w:val="00434737"/>
  </w:style>
  <w:style w:type="character" w:customStyle="1" w:styleId="s4">
    <w:name w:val="s4"/>
    <w:basedOn w:val="a0"/>
    <w:rsid w:val="00434737"/>
  </w:style>
  <w:style w:type="paragraph" w:customStyle="1" w:styleId="p6">
    <w:name w:val="p6"/>
    <w:basedOn w:val="a"/>
    <w:rsid w:val="0043473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4347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4737"/>
    <w:rPr>
      <w:rFonts w:eastAsiaTheme="minorEastAsia"/>
      <w:lang w:eastAsia="ru-RU"/>
    </w:rPr>
  </w:style>
  <w:style w:type="paragraph" w:styleId="a5">
    <w:name w:val="footer"/>
    <w:basedOn w:val="a"/>
    <w:link w:val="a6"/>
    <w:uiPriority w:val="99"/>
    <w:semiHidden/>
    <w:unhideWhenUsed/>
    <w:rsid w:val="0043473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34737"/>
    <w:rPr>
      <w:rFonts w:eastAsiaTheme="minorEastAsia"/>
      <w:lang w:eastAsia="ru-RU"/>
    </w:rPr>
  </w:style>
  <w:style w:type="paragraph" w:styleId="a7">
    <w:name w:val="Title"/>
    <w:basedOn w:val="a"/>
    <w:link w:val="a8"/>
    <w:uiPriority w:val="99"/>
    <w:qFormat/>
    <w:rsid w:val="00434737"/>
    <w:pPr>
      <w:spacing w:after="0" w:line="240" w:lineRule="auto"/>
      <w:jc w:val="center"/>
    </w:pPr>
    <w:rPr>
      <w:rFonts w:ascii="Times New Roman" w:eastAsia="Times New Roman" w:hAnsi="Times New Roman" w:cs="Times New Roman"/>
      <w:b/>
      <w:sz w:val="24"/>
      <w:szCs w:val="20"/>
    </w:rPr>
  </w:style>
  <w:style w:type="character" w:customStyle="1" w:styleId="a8">
    <w:name w:val="Заголовок Знак"/>
    <w:basedOn w:val="a0"/>
    <w:link w:val="a7"/>
    <w:uiPriority w:val="99"/>
    <w:rsid w:val="00434737"/>
    <w:rPr>
      <w:rFonts w:ascii="Times New Roman" w:eastAsia="Times New Roman" w:hAnsi="Times New Roman" w:cs="Times New Roman"/>
      <w:b/>
      <w:sz w:val="24"/>
      <w:szCs w:val="20"/>
      <w:lang w:eastAsia="ru-RU"/>
    </w:rPr>
  </w:style>
  <w:style w:type="character" w:styleId="a9">
    <w:name w:val="Strong"/>
    <w:uiPriority w:val="22"/>
    <w:qFormat/>
    <w:rsid w:val="00434737"/>
    <w:rPr>
      <w:b/>
      <w:bCs/>
    </w:rPr>
  </w:style>
  <w:style w:type="paragraph" w:styleId="aa">
    <w:name w:val="No Spacing"/>
    <w:uiPriority w:val="1"/>
    <w:qFormat/>
    <w:rsid w:val="00434737"/>
    <w:pPr>
      <w:spacing w:after="0" w:line="240" w:lineRule="auto"/>
    </w:pPr>
    <w:rPr>
      <w:rFonts w:ascii="Calibri" w:eastAsia="Calibri" w:hAnsi="Calibri" w:cs="Times New Roman"/>
    </w:rPr>
  </w:style>
  <w:style w:type="paragraph" w:styleId="ab">
    <w:name w:val="Document Map"/>
    <w:basedOn w:val="a"/>
    <w:link w:val="ac"/>
    <w:uiPriority w:val="99"/>
    <w:semiHidden/>
    <w:unhideWhenUsed/>
    <w:rsid w:val="00434737"/>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434737"/>
    <w:rPr>
      <w:rFonts w:ascii="Tahoma" w:eastAsiaTheme="minorEastAsia" w:hAnsi="Tahoma" w:cs="Tahoma"/>
      <w:sz w:val="16"/>
      <w:szCs w:val="16"/>
      <w:lang w:eastAsia="ru-RU"/>
    </w:rPr>
  </w:style>
  <w:style w:type="paragraph" w:styleId="ad">
    <w:name w:val="List Paragraph"/>
    <w:basedOn w:val="a"/>
    <w:uiPriority w:val="34"/>
    <w:qFormat/>
    <w:rsid w:val="00434737"/>
    <w:pPr>
      <w:ind w:left="720"/>
      <w:contextualSpacing/>
    </w:pPr>
    <w:rPr>
      <w:rFonts w:ascii="Calibri" w:eastAsia="Calibri" w:hAnsi="Calibri" w:cs="Times New Roman"/>
      <w:lang w:eastAsia="en-US"/>
    </w:rPr>
  </w:style>
  <w:style w:type="paragraph" w:customStyle="1" w:styleId="Default">
    <w:name w:val="Default"/>
    <w:rsid w:val="00434737"/>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4347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line number"/>
    <w:basedOn w:val="a0"/>
    <w:uiPriority w:val="99"/>
    <w:semiHidden/>
    <w:unhideWhenUsed/>
    <w:rsid w:val="00434737"/>
  </w:style>
  <w:style w:type="paragraph" w:styleId="af0">
    <w:name w:val="Plain Text"/>
    <w:basedOn w:val="a"/>
    <w:link w:val="af1"/>
    <w:rsid w:val="00434737"/>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434737"/>
    <w:rPr>
      <w:rFonts w:ascii="Courier New" w:eastAsia="Times New Roman" w:hAnsi="Courier New" w:cs="Courier New"/>
      <w:sz w:val="20"/>
      <w:szCs w:val="20"/>
      <w:lang w:eastAsia="ru-RU"/>
    </w:rPr>
  </w:style>
  <w:style w:type="paragraph" w:styleId="af2">
    <w:name w:val="Body Text"/>
    <w:basedOn w:val="a"/>
    <w:link w:val="af3"/>
    <w:rsid w:val="00434737"/>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434737"/>
    <w:rPr>
      <w:rFonts w:ascii="Times New Roman" w:eastAsia="Times New Roman" w:hAnsi="Times New Roman" w:cs="Times New Roman"/>
      <w:sz w:val="24"/>
      <w:szCs w:val="24"/>
      <w:lang w:eastAsia="ru-RU"/>
    </w:rPr>
  </w:style>
  <w:style w:type="character" w:customStyle="1" w:styleId="apple-style-span">
    <w:name w:val="apple-style-span"/>
    <w:basedOn w:val="a0"/>
    <w:rsid w:val="00434737"/>
  </w:style>
  <w:style w:type="paragraph" w:styleId="af4">
    <w:name w:val="Normal (Web)"/>
    <w:basedOn w:val="a"/>
    <w:uiPriority w:val="99"/>
    <w:unhideWhenUsed/>
    <w:rsid w:val="00434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434737"/>
  </w:style>
  <w:style w:type="character" w:styleId="af5">
    <w:name w:val="Hyperlink"/>
    <w:basedOn w:val="a0"/>
    <w:uiPriority w:val="99"/>
    <w:unhideWhenUsed/>
    <w:rsid w:val="00434737"/>
    <w:rPr>
      <w:color w:val="0000FF" w:themeColor="hyperlink"/>
      <w:u w:val="single"/>
    </w:rPr>
  </w:style>
  <w:style w:type="character" w:styleId="af6">
    <w:name w:val="FollowedHyperlink"/>
    <w:basedOn w:val="a0"/>
    <w:uiPriority w:val="99"/>
    <w:semiHidden/>
    <w:unhideWhenUsed/>
    <w:rsid w:val="00434737"/>
    <w:rPr>
      <w:color w:val="800080" w:themeColor="followedHyperlink"/>
      <w:u w:val="single"/>
    </w:rPr>
  </w:style>
  <w:style w:type="table" w:customStyle="1" w:styleId="2">
    <w:name w:val="Сетка таблицы2"/>
    <w:basedOn w:val="a1"/>
    <w:next w:val="ae"/>
    <w:uiPriority w:val="59"/>
    <w:rsid w:val="00B5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e"/>
    <w:uiPriority w:val="59"/>
    <w:rsid w:val="00B5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D5459F"/>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alloon Text"/>
    <w:basedOn w:val="a"/>
    <w:link w:val="af8"/>
    <w:uiPriority w:val="99"/>
    <w:semiHidden/>
    <w:unhideWhenUsed/>
    <w:rsid w:val="008343D2"/>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8343D2"/>
    <w:rPr>
      <w:rFonts w:ascii="Segoe UI" w:eastAsiaTheme="minorEastAsia" w:hAnsi="Segoe UI" w:cs="Segoe UI"/>
      <w:sz w:val="18"/>
      <w:szCs w:val="18"/>
      <w:lang w:eastAsia="ru-RU"/>
    </w:rPr>
  </w:style>
  <w:style w:type="paragraph" w:customStyle="1" w:styleId="af9">
    <w:basedOn w:val="a"/>
    <w:next w:val="a7"/>
    <w:qFormat/>
    <w:rsid w:val="00BE74D1"/>
    <w:pPr>
      <w:spacing w:after="0" w:line="240" w:lineRule="auto"/>
      <w:jc w:val="center"/>
    </w:pPr>
    <w:rPr>
      <w:rFonts w:ascii="Times New Roman" w:eastAsia="Times New Roman" w:hAnsi="Times New Roman" w:cs="Times New Roman"/>
      <w:b/>
      <w:sz w:val="24"/>
      <w:szCs w:val="20"/>
    </w:rPr>
  </w:style>
  <w:style w:type="paragraph" w:customStyle="1" w:styleId="msonormalmailrucssattributepostfix">
    <w:name w:val="msonormal_mailru_css_attribute_postfix"/>
    <w:basedOn w:val="a"/>
    <w:rsid w:val="00761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DE9C-55DF-4A1D-B470-AE734B12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13007</Words>
  <Characters>74145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amalat</cp:lastModifiedBy>
  <cp:revision>4</cp:revision>
  <cp:lastPrinted>2019-02-18T13:34:00Z</cp:lastPrinted>
  <dcterms:created xsi:type="dcterms:W3CDTF">2019-02-18T13:36:00Z</dcterms:created>
  <dcterms:modified xsi:type="dcterms:W3CDTF">2019-02-27T20:40:00Z</dcterms:modified>
</cp:coreProperties>
</file>